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87" w:rsidRPr="00A10049" w:rsidRDefault="00171987" w:rsidP="00E26F2B">
      <w:pPr>
        <w:tabs>
          <w:tab w:val="left" w:pos="900"/>
          <w:tab w:val="left" w:pos="1440"/>
          <w:tab w:val="left" w:pos="2070"/>
        </w:tabs>
        <w:spacing w:line="360" w:lineRule="auto"/>
        <w:rPr>
          <w:rFonts w:cs="Arial"/>
          <w:sz w:val="20"/>
        </w:rPr>
      </w:pPr>
    </w:p>
    <w:p w:rsidR="00171987" w:rsidRPr="00A10049" w:rsidRDefault="00171987" w:rsidP="00E26F2B">
      <w:pPr>
        <w:tabs>
          <w:tab w:val="left" w:pos="900"/>
          <w:tab w:val="left" w:pos="1440"/>
          <w:tab w:val="left" w:pos="2070"/>
        </w:tabs>
        <w:spacing w:line="360" w:lineRule="auto"/>
        <w:rPr>
          <w:rFonts w:cs="Arial"/>
          <w:sz w:val="20"/>
        </w:rPr>
      </w:pPr>
    </w:p>
    <w:p w:rsidR="00171987" w:rsidRPr="00A10049" w:rsidRDefault="00E2790E" w:rsidP="00E2790E">
      <w:pPr>
        <w:tabs>
          <w:tab w:val="left" w:pos="900"/>
          <w:tab w:val="left" w:pos="1440"/>
          <w:tab w:val="left" w:pos="2070"/>
        </w:tabs>
        <w:spacing w:line="360" w:lineRule="auto"/>
        <w:jc w:val="center"/>
        <w:rPr>
          <w:rFonts w:cs="Arial"/>
          <w:sz w:val="20"/>
        </w:rPr>
      </w:pPr>
      <w:r>
        <w:object w:dxaOrig="11880" w:dyaOrig="9180">
          <v:shape id="_x0000_i1026" type="#_x0000_t75" style="width:340.5pt;height:261.75pt" o:ole="">
            <v:imagedata r:id="rId9" o:title=""/>
          </v:shape>
          <o:OLEObject Type="Embed" ProgID="AcroExch.Document.DC" ShapeID="_x0000_i1026" DrawAspect="Content" ObjectID="_1558441681" r:id="rId10"/>
        </w:object>
      </w:r>
    </w:p>
    <w:p w:rsidR="00171987" w:rsidRPr="00A10049" w:rsidRDefault="00171987" w:rsidP="00E26F2B">
      <w:pPr>
        <w:tabs>
          <w:tab w:val="left" w:pos="540"/>
          <w:tab w:val="left" w:pos="900"/>
          <w:tab w:val="left" w:pos="1080"/>
          <w:tab w:val="left" w:pos="1440"/>
          <w:tab w:val="left" w:pos="1800"/>
          <w:tab w:val="left" w:pos="2070"/>
        </w:tabs>
        <w:spacing w:line="360" w:lineRule="auto"/>
        <w:rPr>
          <w:rFonts w:cs="Arial"/>
          <w:sz w:val="20"/>
        </w:rPr>
      </w:pPr>
    </w:p>
    <w:p w:rsidR="00171987" w:rsidRPr="004B4B17" w:rsidRDefault="006E74FF" w:rsidP="00E26F2B">
      <w:pPr>
        <w:pStyle w:val="Heading2"/>
        <w:tabs>
          <w:tab w:val="left" w:pos="900"/>
          <w:tab w:val="left" w:pos="1440"/>
          <w:tab w:val="left" w:pos="2070"/>
        </w:tabs>
        <w:spacing w:line="360" w:lineRule="auto"/>
        <w:rPr>
          <w:rFonts w:cs="Arial"/>
          <w:b/>
          <w:sz w:val="48"/>
        </w:rPr>
      </w:pPr>
      <w:proofErr w:type="gramStart"/>
      <w:r w:rsidRPr="004B4B17">
        <w:rPr>
          <w:rFonts w:cs="Arial"/>
          <w:b/>
          <w:sz w:val="48"/>
        </w:rPr>
        <w:t>Resident</w:t>
      </w:r>
      <w:r w:rsidR="00171987" w:rsidRPr="004B4B17">
        <w:rPr>
          <w:rFonts w:cs="Arial"/>
          <w:b/>
          <w:sz w:val="48"/>
        </w:rPr>
        <w:t xml:space="preserve">  Manual</w:t>
      </w:r>
      <w:proofErr w:type="gramEnd"/>
    </w:p>
    <w:p w:rsidR="00D50C48" w:rsidRPr="004B4B17" w:rsidRDefault="00D50C48" w:rsidP="00E26F2B">
      <w:pPr>
        <w:tabs>
          <w:tab w:val="left" w:pos="900"/>
          <w:tab w:val="left" w:pos="1440"/>
          <w:tab w:val="left" w:pos="2070"/>
        </w:tabs>
        <w:spacing w:line="360" w:lineRule="auto"/>
        <w:jc w:val="center"/>
        <w:rPr>
          <w:rFonts w:cs="Arial"/>
          <w:b/>
          <w:sz w:val="48"/>
        </w:rPr>
      </w:pPr>
    </w:p>
    <w:p w:rsidR="00171987" w:rsidRPr="004B4B17" w:rsidRDefault="0067252F" w:rsidP="00E26F2B">
      <w:pPr>
        <w:tabs>
          <w:tab w:val="left" w:pos="900"/>
          <w:tab w:val="left" w:pos="1440"/>
          <w:tab w:val="left" w:pos="2070"/>
        </w:tabs>
        <w:spacing w:line="360" w:lineRule="auto"/>
        <w:jc w:val="center"/>
        <w:rPr>
          <w:rFonts w:cs="Arial"/>
          <w:b/>
          <w:sz w:val="48"/>
        </w:rPr>
      </w:pPr>
      <w:r w:rsidRPr="004B4B17">
        <w:rPr>
          <w:rFonts w:cs="Arial"/>
          <w:b/>
          <w:sz w:val="48"/>
        </w:rPr>
        <w:t>Podiatry Medicine &amp; Surgery Residency</w:t>
      </w:r>
    </w:p>
    <w:p w:rsidR="002C3D25" w:rsidRPr="004B4B17" w:rsidRDefault="002C3D25" w:rsidP="00E26F2B">
      <w:pPr>
        <w:tabs>
          <w:tab w:val="left" w:pos="900"/>
          <w:tab w:val="left" w:pos="1440"/>
          <w:tab w:val="left" w:pos="2070"/>
        </w:tabs>
        <w:spacing w:line="360" w:lineRule="auto"/>
        <w:jc w:val="center"/>
        <w:rPr>
          <w:rFonts w:cs="Arial"/>
          <w:b/>
          <w:sz w:val="48"/>
        </w:rPr>
      </w:pPr>
      <w:r w:rsidRPr="004B4B17">
        <w:rPr>
          <w:rFonts w:cs="Arial"/>
          <w:b/>
          <w:sz w:val="48"/>
        </w:rPr>
        <w:t>Carilion Clinic</w:t>
      </w:r>
    </w:p>
    <w:p w:rsidR="003A3BF7" w:rsidRPr="004B4B17" w:rsidRDefault="003A3BF7" w:rsidP="00E26F2B">
      <w:pPr>
        <w:tabs>
          <w:tab w:val="left" w:pos="900"/>
          <w:tab w:val="left" w:pos="1440"/>
          <w:tab w:val="left" w:pos="2070"/>
        </w:tabs>
        <w:spacing w:line="360" w:lineRule="auto"/>
        <w:jc w:val="center"/>
        <w:rPr>
          <w:rFonts w:cs="Arial"/>
          <w:b/>
          <w:sz w:val="48"/>
        </w:rPr>
      </w:pPr>
      <w:r w:rsidRPr="004B4B17">
        <w:rPr>
          <w:rFonts w:cs="Arial"/>
          <w:b/>
          <w:sz w:val="48"/>
        </w:rPr>
        <w:t>Roanoke</w:t>
      </w:r>
      <w:r w:rsidR="002C3D25" w:rsidRPr="004B4B17">
        <w:rPr>
          <w:rFonts w:cs="Arial"/>
          <w:b/>
          <w:sz w:val="48"/>
        </w:rPr>
        <w:t>, VA</w:t>
      </w:r>
      <w:r w:rsidRPr="004B4B17">
        <w:rPr>
          <w:rFonts w:cs="Arial"/>
          <w:b/>
          <w:sz w:val="48"/>
        </w:rPr>
        <w:t xml:space="preserve"> </w:t>
      </w:r>
    </w:p>
    <w:p w:rsidR="00171987" w:rsidRPr="00A10049" w:rsidRDefault="00171987" w:rsidP="00E26F2B">
      <w:pPr>
        <w:tabs>
          <w:tab w:val="left" w:pos="900"/>
          <w:tab w:val="left" w:pos="1440"/>
          <w:tab w:val="left" w:pos="2070"/>
        </w:tabs>
        <w:spacing w:line="360" w:lineRule="auto"/>
        <w:rPr>
          <w:rFonts w:cs="Arial"/>
          <w:sz w:val="20"/>
        </w:rPr>
      </w:pPr>
    </w:p>
    <w:p w:rsidR="00F91F1B" w:rsidRPr="00A10049" w:rsidRDefault="00F91F1B" w:rsidP="00E26F2B">
      <w:pPr>
        <w:tabs>
          <w:tab w:val="left" w:pos="900"/>
          <w:tab w:val="left" w:pos="1440"/>
          <w:tab w:val="left" w:pos="2070"/>
        </w:tabs>
        <w:spacing w:line="360" w:lineRule="auto"/>
        <w:rPr>
          <w:rFonts w:cs="Arial"/>
          <w:sz w:val="20"/>
        </w:rPr>
      </w:pPr>
    </w:p>
    <w:p w:rsidR="00F91F1B" w:rsidRPr="00A10049" w:rsidRDefault="00F91F1B" w:rsidP="00E26F2B">
      <w:pPr>
        <w:tabs>
          <w:tab w:val="left" w:pos="900"/>
          <w:tab w:val="left" w:pos="1440"/>
          <w:tab w:val="left" w:pos="2070"/>
        </w:tabs>
        <w:spacing w:line="360" w:lineRule="auto"/>
        <w:rPr>
          <w:rFonts w:cs="Arial"/>
          <w:sz w:val="20"/>
        </w:rPr>
      </w:pPr>
    </w:p>
    <w:p w:rsidR="00A10049" w:rsidRPr="00A10049" w:rsidRDefault="00A10049" w:rsidP="00E26F2B">
      <w:pPr>
        <w:tabs>
          <w:tab w:val="left" w:pos="900"/>
          <w:tab w:val="left" w:pos="1440"/>
          <w:tab w:val="left" w:pos="2070"/>
        </w:tabs>
        <w:spacing w:line="360" w:lineRule="auto"/>
        <w:rPr>
          <w:rFonts w:cs="Arial"/>
          <w:sz w:val="20"/>
        </w:rPr>
      </w:pPr>
    </w:p>
    <w:p w:rsidR="00D50C48" w:rsidRPr="00A10049" w:rsidRDefault="00D50C48" w:rsidP="00E26F2B">
      <w:pPr>
        <w:tabs>
          <w:tab w:val="left" w:pos="900"/>
          <w:tab w:val="left" w:pos="1440"/>
          <w:tab w:val="left" w:pos="2070"/>
        </w:tabs>
        <w:spacing w:line="360" w:lineRule="auto"/>
        <w:rPr>
          <w:rFonts w:cs="Arial"/>
          <w:sz w:val="20"/>
        </w:rPr>
      </w:pPr>
    </w:p>
    <w:p w:rsidR="00D50C48" w:rsidRDefault="00D50C48" w:rsidP="00E26F2B">
      <w:pPr>
        <w:tabs>
          <w:tab w:val="left" w:pos="900"/>
          <w:tab w:val="left" w:pos="1440"/>
          <w:tab w:val="left" w:pos="2070"/>
        </w:tabs>
        <w:spacing w:line="360" w:lineRule="auto"/>
        <w:rPr>
          <w:rFonts w:cs="Arial"/>
          <w:sz w:val="20"/>
        </w:rPr>
      </w:pPr>
    </w:p>
    <w:p w:rsidR="00DA13A6" w:rsidRDefault="00DA13A6" w:rsidP="00E26F2B">
      <w:pPr>
        <w:tabs>
          <w:tab w:val="left" w:pos="900"/>
          <w:tab w:val="left" w:pos="1440"/>
          <w:tab w:val="left" w:pos="2070"/>
        </w:tabs>
        <w:spacing w:line="360" w:lineRule="auto"/>
        <w:rPr>
          <w:rFonts w:cs="Arial"/>
          <w:sz w:val="20"/>
        </w:rPr>
      </w:pPr>
    </w:p>
    <w:p w:rsidR="00DA13A6" w:rsidRDefault="00DA13A6" w:rsidP="00E26F2B">
      <w:pPr>
        <w:tabs>
          <w:tab w:val="left" w:pos="900"/>
          <w:tab w:val="left" w:pos="1440"/>
          <w:tab w:val="left" w:pos="2070"/>
        </w:tabs>
        <w:spacing w:line="360" w:lineRule="auto"/>
        <w:rPr>
          <w:rFonts w:cs="Arial"/>
          <w:sz w:val="20"/>
        </w:rPr>
      </w:pPr>
    </w:p>
    <w:p w:rsidR="00DA13A6" w:rsidRPr="00A10049" w:rsidRDefault="00DA13A6" w:rsidP="00E26F2B">
      <w:pPr>
        <w:tabs>
          <w:tab w:val="left" w:pos="900"/>
          <w:tab w:val="left" w:pos="1440"/>
          <w:tab w:val="left" w:pos="2070"/>
        </w:tabs>
        <w:spacing w:line="360" w:lineRule="auto"/>
        <w:rPr>
          <w:rFonts w:cs="Arial"/>
          <w:sz w:val="20"/>
        </w:rPr>
      </w:pPr>
    </w:p>
    <w:p w:rsidR="00171987" w:rsidRPr="00A10049" w:rsidRDefault="00171987" w:rsidP="00E26F2B">
      <w:pPr>
        <w:tabs>
          <w:tab w:val="left" w:pos="900"/>
          <w:tab w:val="left" w:pos="1440"/>
          <w:tab w:val="left" w:pos="2070"/>
        </w:tabs>
        <w:spacing w:line="360" w:lineRule="auto"/>
        <w:rPr>
          <w:rFonts w:cs="Arial"/>
          <w:sz w:val="20"/>
        </w:rPr>
      </w:pPr>
    </w:p>
    <w:p w:rsidR="003963DB" w:rsidRPr="005349CA" w:rsidRDefault="00D5221F" w:rsidP="00E26F2B">
      <w:pPr>
        <w:tabs>
          <w:tab w:val="left" w:pos="900"/>
          <w:tab w:val="left" w:pos="1440"/>
          <w:tab w:val="left" w:pos="2070"/>
        </w:tabs>
        <w:spacing w:line="360" w:lineRule="auto"/>
        <w:rPr>
          <w:rFonts w:cs="Arial"/>
          <w:b/>
          <w:sz w:val="18"/>
          <w:szCs w:val="18"/>
        </w:rPr>
      </w:pPr>
      <w:r w:rsidRPr="005349CA">
        <w:rPr>
          <w:rFonts w:cs="Arial"/>
          <w:b/>
          <w:sz w:val="18"/>
          <w:szCs w:val="18"/>
        </w:rPr>
        <w:t>Rev</w:t>
      </w:r>
      <w:r w:rsidR="005349CA" w:rsidRPr="005349CA">
        <w:rPr>
          <w:rFonts w:cs="Arial"/>
          <w:b/>
          <w:sz w:val="18"/>
          <w:szCs w:val="18"/>
        </w:rPr>
        <w:t xml:space="preserve">ised </w:t>
      </w:r>
      <w:r w:rsidR="00E2790E">
        <w:rPr>
          <w:rFonts w:cs="Arial"/>
          <w:b/>
          <w:sz w:val="18"/>
          <w:szCs w:val="18"/>
        </w:rPr>
        <w:t>6</w:t>
      </w:r>
      <w:r w:rsidR="005A1F58">
        <w:rPr>
          <w:rFonts w:cs="Arial"/>
          <w:b/>
          <w:sz w:val="18"/>
          <w:szCs w:val="18"/>
        </w:rPr>
        <w:t>/2017</w:t>
      </w:r>
    </w:p>
    <w:p w:rsidR="005349CA" w:rsidRDefault="005349CA" w:rsidP="00E26F2B">
      <w:pPr>
        <w:pStyle w:val="Heading1"/>
        <w:tabs>
          <w:tab w:val="left" w:pos="900"/>
          <w:tab w:val="left" w:pos="1440"/>
          <w:tab w:val="left" w:pos="1530"/>
          <w:tab w:val="left" w:pos="2070"/>
          <w:tab w:val="right" w:leader="dot" w:pos="9180"/>
        </w:tabs>
        <w:spacing w:line="360" w:lineRule="auto"/>
        <w:jc w:val="left"/>
        <w:rPr>
          <w:rFonts w:cs="Arial"/>
          <w:szCs w:val="24"/>
          <w:u w:val="none"/>
        </w:rPr>
      </w:pPr>
    </w:p>
    <w:p w:rsidR="008379D7" w:rsidRPr="002269FC" w:rsidRDefault="008379D7" w:rsidP="008379D7">
      <w:pPr>
        <w:pStyle w:val="Heading1"/>
        <w:tabs>
          <w:tab w:val="left" w:pos="900"/>
          <w:tab w:val="left" w:pos="1440"/>
          <w:tab w:val="left" w:pos="1530"/>
          <w:tab w:val="left" w:pos="2070"/>
          <w:tab w:val="right" w:leader="dot" w:pos="9180"/>
        </w:tabs>
        <w:spacing w:line="360" w:lineRule="auto"/>
        <w:jc w:val="left"/>
        <w:rPr>
          <w:rFonts w:cs="Arial"/>
          <w:szCs w:val="24"/>
          <w:u w:val="none"/>
        </w:rPr>
      </w:pPr>
      <w:r w:rsidRPr="002269FC">
        <w:rPr>
          <w:rFonts w:cs="Arial"/>
          <w:szCs w:val="24"/>
          <w:u w:val="none"/>
        </w:rPr>
        <w:t>Contents</w:t>
      </w:r>
    </w:p>
    <w:p w:rsidR="008379D7" w:rsidRPr="005349CA" w:rsidRDefault="008379D7" w:rsidP="008379D7">
      <w:pPr>
        <w:tabs>
          <w:tab w:val="left" w:pos="5040"/>
          <w:tab w:val="left" w:pos="9810"/>
        </w:tabs>
        <w:spacing w:line="360" w:lineRule="auto"/>
        <w:rPr>
          <w:rFonts w:cs="Arial"/>
          <w:sz w:val="10"/>
          <w:szCs w:val="10"/>
        </w:rPr>
      </w:pPr>
    </w:p>
    <w:p w:rsidR="008379D7" w:rsidRPr="00F51E11" w:rsidRDefault="008379D7" w:rsidP="008379D7">
      <w:pPr>
        <w:tabs>
          <w:tab w:val="left" w:pos="5040"/>
          <w:tab w:val="left" w:pos="9810"/>
        </w:tabs>
        <w:spacing w:line="360" w:lineRule="auto"/>
        <w:rPr>
          <w:rFonts w:cs="Arial"/>
          <w:sz w:val="20"/>
        </w:rPr>
      </w:pPr>
      <w:r w:rsidRPr="00F51E11">
        <w:rPr>
          <w:rFonts w:cs="Arial"/>
          <w:sz w:val="20"/>
        </w:rPr>
        <w:t>Introduction</w:t>
      </w:r>
      <w:r w:rsidRPr="00F51E11">
        <w:rPr>
          <w:rFonts w:cs="Arial"/>
          <w:sz w:val="20"/>
        </w:rPr>
        <w:tab/>
      </w:r>
      <w:r>
        <w:rPr>
          <w:rFonts w:cs="Arial"/>
          <w:sz w:val="20"/>
        </w:rPr>
        <w:t>…………………………………………………………</w:t>
      </w:r>
      <w:r>
        <w:rPr>
          <w:rFonts w:cs="Arial"/>
          <w:sz w:val="20"/>
        </w:rPr>
        <w:tab/>
        <w:t xml:space="preserve"> </w:t>
      </w:r>
      <w:r w:rsidRPr="00F51E11">
        <w:rPr>
          <w:rFonts w:cs="Arial"/>
          <w:sz w:val="20"/>
        </w:rPr>
        <w:t>3</w:t>
      </w:r>
    </w:p>
    <w:p w:rsidR="008379D7" w:rsidRPr="00F51E11" w:rsidRDefault="008379D7" w:rsidP="008379D7">
      <w:pPr>
        <w:tabs>
          <w:tab w:val="left" w:pos="5040"/>
          <w:tab w:val="left" w:pos="9810"/>
        </w:tabs>
        <w:spacing w:line="360" w:lineRule="auto"/>
        <w:rPr>
          <w:rFonts w:cs="Arial"/>
          <w:sz w:val="20"/>
        </w:rPr>
      </w:pPr>
      <w:r w:rsidRPr="00F51E11">
        <w:rPr>
          <w:rFonts w:cs="Arial"/>
          <w:sz w:val="20"/>
        </w:rPr>
        <w:t>Administrative staff</w:t>
      </w:r>
      <w:r w:rsidRPr="00F51E11">
        <w:rPr>
          <w:rFonts w:cs="Arial"/>
          <w:sz w:val="20"/>
        </w:rPr>
        <w:tab/>
      </w:r>
      <w:r>
        <w:rPr>
          <w:rFonts w:cs="Arial"/>
          <w:sz w:val="20"/>
        </w:rPr>
        <w:t>…………………………………………………………</w:t>
      </w:r>
      <w:r>
        <w:rPr>
          <w:rFonts w:cs="Arial"/>
          <w:sz w:val="20"/>
        </w:rPr>
        <w:tab/>
        <w:t xml:space="preserve"> </w:t>
      </w:r>
      <w:r w:rsidRPr="00F51E11">
        <w:rPr>
          <w:rFonts w:cs="Arial"/>
          <w:sz w:val="20"/>
        </w:rPr>
        <w:t>3</w:t>
      </w:r>
    </w:p>
    <w:p w:rsidR="008379D7" w:rsidRPr="00F51E11" w:rsidRDefault="008379D7" w:rsidP="008379D7">
      <w:pPr>
        <w:tabs>
          <w:tab w:val="left" w:pos="5040"/>
          <w:tab w:val="left" w:pos="9810"/>
        </w:tabs>
        <w:spacing w:line="360" w:lineRule="auto"/>
        <w:rPr>
          <w:rFonts w:cs="Arial"/>
          <w:sz w:val="20"/>
        </w:rPr>
      </w:pPr>
      <w:r w:rsidRPr="00F51E11">
        <w:rPr>
          <w:rFonts w:cs="Arial"/>
          <w:sz w:val="20"/>
        </w:rPr>
        <w:t>Curriculum Grid</w:t>
      </w:r>
      <w:r w:rsidRPr="00F51E11">
        <w:rPr>
          <w:rFonts w:cs="Arial"/>
          <w:sz w:val="20"/>
        </w:rPr>
        <w:tab/>
      </w:r>
      <w:r>
        <w:rPr>
          <w:rFonts w:cs="Arial"/>
          <w:sz w:val="20"/>
        </w:rPr>
        <w:t>…………………………………………………………</w:t>
      </w:r>
      <w:r>
        <w:rPr>
          <w:rFonts w:cs="Arial"/>
          <w:sz w:val="20"/>
        </w:rPr>
        <w:tab/>
        <w:t xml:space="preserve"> </w:t>
      </w:r>
      <w:r w:rsidRPr="00F51E11">
        <w:rPr>
          <w:rFonts w:cs="Arial"/>
          <w:sz w:val="20"/>
        </w:rPr>
        <w:t>4</w:t>
      </w:r>
    </w:p>
    <w:p w:rsidR="008379D7" w:rsidRPr="00F51E11" w:rsidRDefault="008379D7" w:rsidP="008379D7">
      <w:pPr>
        <w:tabs>
          <w:tab w:val="left" w:pos="5040"/>
          <w:tab w:val="left" w:pos="9810"/>
        </w:tabs>
        <w:spacing w:line="360" w:lineRule="auto"/>
        <w:rPr>
          <w:rFonts w:cs="Arial"/>
          <w:sz w:val="20"/>
        </w:rPr>
      </w:pPr>
      <w:r w:rsidRPr="00F51E11">
        <w:rPr>
          <w:rFonts w:cs="Arial"/>
          <w:sz w:val="20"/>
        </w:rPr>
        <w:t>Competencies – CPME</w:t>
      </w:r>
      <w:r w:rsidRPr="00F51E11">
        <w:rPr>
          <w:rFonts w:cs="Arial"/>
          <w:sz w:val="20"/>
        </w:rPr>
        <w:tab/>
      </w:r>
      <w:r>
        <w:rPr>
          <w:rFonts w:cs="Arial"/>
          <w:sz w:val="20"/>
        </w:rPr>
        <w:t>…………………………………………………………</w:t>
      </w:r>
      <w:r>
        <w:rPr>
          <w:rFonts w:cs="Arial"/>
          <w:sz w:val="20"/>
        </w:rPr>
        <w:tab/>
        <w:t xml:space="preserve"> </w:t>
      </w:r>
      <w:r w:rsidRPr="00F51E11">
        <w:rPr>
          <w:rFonts w:cs="Arial"/>
          <w:sz w:val="20"/>
        </w:rPr>
        <w:t>5</w:t>
      </w:r>
      <w:r>
        <w:rPr>
          <w:rFonts w:cs="Arial"/>
          <w:sz w:val="20"/>
        </w:rPr>
        <w:t>-8</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r>
      <w:r>
        <w:rPr>
          <w:rFonts w:cs="Arial"/>
          <w:sz w:val="20"/>
        </w:rPr>
        <w:t>Rotation Specific</w:t>
      </w:r>
      <w:r w:rsidRPr="00F51E11">
        <w:rPr>
          <w:rFonts w:cs="Arial"/>
          <w:sz w:val="20"/>
        </w:rPr>
        <w:tab/>
      </w:r>
      <w:r>
        <w:rPr>
          <w:rFonts w:cs="Arial"/>
          <w:sz w:val="20"/>
        </w:rPr>
        <w:t>…………………………………………………………</w:t>
      </w:r>
      <w:r>
        <w:rPr>
          <w:rFonts w:cs="Arial"/>
          <w:sz w:val="20"/>
        </w:rPr>
        <w:tab/>
        <w:t xml:space="preserve"> </w:t>
      </w:r>
      <w:r w:rsidRPr="00F51E11">
        <w:rPr>
          <w:rFonts w:cs="Arial"/>
          <w:sz w:val="20"/>
        </w:rPr>
        <w:t>9</w:t>
      </w:r>
      <w:r>
        <w:rPr>
          <w:rFonts w:cs="Arial"/>
          <w:sz w:val="20"/>
        </w:rPr>
        <w:t>-19</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Resident Duties – General</w:t>
      </w:r>
      <w:r w:rsidRPr="00F51E11">
        <w:rPr>
          <w:rFonts w:cs="Arial"/>
          <w:sz w:val="20"/>
        </w:rPr>
        <w:tab/>
      </w:r>
      <w:r>
        <w:rPr>
          <w:rFonts w:cs="Arial"/>
          <w:sz w:val="20"/>
        </w:rPr>
        <w:t>…………………………………………………………</w:t>
      </w:r>
      <w:r>
        <w:rPr>
          <w:rFonts w:cs="Arial"/>
          <w:sz w:val="20"/>
        </w:rPr>
        <w:tab/>
      </w:r>
      <w:r w:rsidRPr="00F51E11">
        <w:rPr>
          <w:rFonts w:cs="Arial"/>
          <w:sz w:val="20"/>
        </w:rPr>
        <w:t>20</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On Call Responsibilities</w:t>
      </w:r>
      <w:r w:rsidRPr="00F51E11">
        <w:rPr>
          <w:rFonts w:cs="Arial"/>
          <w:sz w:val="20"/>
        </w:rPr>
        <w:tab/>
      </w:r>
      <w:r>
        <w:rPr>
          <w:rFonts w:cs="Arial"/>
          <w:sz w:val="20"/>
        </w:rPr>
        <w:t>…………………………………………………………</w:t>
      </w:r>
      <w:r>
        <w:rPr>
          <w:rFonts w:cs="Arial"/>
          <w:sz w:val="20"/>
        </w:rPr>
        <w:tab/>
      </w:r>
      <w:r w:rsidRPr="00F51E11">
        <w:rPr>
          <w:rFonts w:cs="Arial"/>
          <w:sz w:val="20"/>
        </w:rPr>
        <w:t>21</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Maintaining Surgical Log</w:t>
      </w:r>
      <w:r w:rsidRPr="00F51E11">
        <w:rPr>
          <w:rFonts w:cs="Arial"/>
          <w:sz w:val="20"/>
        </w:rPr>
        <w:tab/>
      </w:r>
      <w:r>
        <w:rPr>
          <w:rFonts w:cs="Arial"/>
          <w:sz w:val="20"/>
        </w:rPr>
        <w:t>…………………………………………………………</w:t>
      </w:r>
      <w:r>
        <w:rPr>
          <w:rFonts w:cs="Arial"/>
          <w:sz w:val="20"/>
        </w:rPr>
        <w:tab/>
        <w:t>21</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Medical Records</w:t>
      </w:r>
      <w:r w:rsidRPr="00F51E11">
        <w:rPr>
          <w:rFonts w:cs="Arial"/>
          <w:sz w:val="20"/>
        </w:rPr>
        <w:tab/>
      </w:r>
      <w:r>
        <w:rPr>
          <w:rFonts w:cs="Arial"/>
          <w:sz w:val="20"/>
        </w:rPr>
        <w:t>…………………………………………………………</w:t>
      </w:r>
      <w:r>
        <w:rPr>
          <w:rFonts w:cs="Arial"/>
          <w:sz w:val="20"/>
        </w:rPr>
        <w:tab/>
        <w:t>21</w:t>
      </w:r>
    </w:p>
    <w:p w:rsidR="008379D7" w:rsidRPr="00F51E11" w:rsidRDefault="008379D7" w:rsidP="008379D7">
      <w:pPr>
        <w:tabs>
          <w:tab w:val="left" w:pos="5040"/>
          <w:tab w:val="left" w:pos="9810"/>
        </w:tabs>
        <w:spacing w:line="360" w:lineRule="auto"/>
        <w:rPr>
          <w:rFonts w:cs="Arial"/>
          <w:sz w:val="20"/>
        </w:rPr>
      </w:pPr>
      <w:r w:rsidRPr="00F51E11">
        <w:rPr>
          <w:rFonts w:cs="Arial"/>
          <w:sz w:val="20"/>
        </w:rPr>
        <w:t>Levels of Competency</w:t>
      </w:r>
      <w:r w:rsidRPr="00F51E11">
        <w:rPr>
          <w:rFonts w:cs="Arial"/>
          <w:sz w:val="20"/>
        </w:rPr>
        <w:tab/>
      </w:r>
      <w:r>
        <w:rPr>
          <w:rFonts w:cs="Arial"/>
          <w:sz w:val="20"/>
        </w:rPr>
        <w:t>…………………………………………………………</w:t>
      </w:r>
      <w:r>
        <w:rPr>
          <w:rFonts w:cs="Arial"/>
          <w:sz w:val="20"/>
        </w:rPr>
        <w:tab/>
      </w:r>
      <w:r w:rsidRPr="00F51E11">
        <w:rPr>
          <w:rFonts w:cs="Arial"/>
          <w:sz w:val="20"/>
        </w:rPr>
        <w:t>2</w:t>
      </w:r>
      <w:r>
        <w:rPr>
          <w:rFonts w:cs="Arial"/>
          <w:sz w:val="20"/>
        </w:rPr>
        <w:t>3</w:t>
      </w:r>
    </w:p>
    <w:p w:rsidR="008379D7" w:rsidRPr="00F51E11" w:rsidRDefault="008379D7" w:rsidP="008379D7">
      <w:pPr>
        <w:tabs>
          <w:tab w:val="left" w:pos="5040"/>
          <w:tab w:val="left" w:pos="9810"/>
        </w:tabs>
        <w:spacing w:line="360" w:lineRule="auto"/>
        <w:rPr>
          <w:rFonts w:cs="Arial"/>
          <w:sz w:val="20"/>
        </w:rPr>
      </w:pPr>
      <w:r w:rsidRPr="00F51E11">
        <w:rPr>
          <w:rFonts w:cs="Arial"/>
          <w:sz w:val="20"/>
        </w:rPr>
        <w:t>Educational Experience</w:t>
      </w:r>
      <w:r w:rsidRPr="00F51E11">
        <w:rPr>
          <w:rFonts w:cs="Arial"/>
          <w:sz w:val="20"/>
        </w:rPr>
        <w:tab/>
      </w:r>
      <w:r>
        <w:rPr>
          <w:rFonts w:cs="Arial"/>
          <w:sz w:val="20"/>
        </w:rPr>
        <w:t>…………………………………………………………</w:t>
      </w:r>
      <w:r>
        <w:rPr>
          <w:rFonts w:cs="Arial"/>
          <w:sz w:val="20"/>
        </w:rPr>
        <w:tab/>
        <w:t>24</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Conferences</w:t>
      </w:r>
      <w:r w:rsidRPr="00F51E11">
        <w:rPr>
          <w:rFonts w:cs="Arial"/>
          <w:sz w:val="20"/>
        </w:rPr>
        <w:tab/>
      </w:r>
      <w:r>
        <w:rPr>
          <w:rFonts w:cs="Arial"/>
          <w:sz w:val="20"/>
        </w:rPr>
        <w:t>…………………………………………………………</w:t>
      </w:r>
      <w:r>
        <w:rPr>
          <w:rFonts w:cs="Arial"/>
          <w:sz w:val="20"/>
        </w:rPr>
        <w:tab/>
        <w:t>24</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Research Requirements</w:t>
      </w:r>
      <w:r w:rsidRPr="00F51E11">
        <w:rPr>
          <w:rFonts w:cs="Arial"/>
          <w:sz w:val="20"/>
        </w:rPr>
        <w:tab/>
      </w:r>
      <w:r>
        <w:rPr>
          <w:rFonts w:cs="Arial"/>
          <w:sz w:val="20"/>
        </w:rPr>
        <w:t>…………………………………………………………</w:t>
      </w:r>
      <w:r>
        <w:rPr>
          <w:rFonts w:cs="Arial"/>
          <w:sz w:val="20"/>
        </w:rPr>
        <w:tab/>
        <w:t>26</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Meetings &amp; Vacations</w:t>
      </w:r>
      <w:r w:rsidRPr="00F51E11">
        <w:rPr>
          <w:rFonts w:cs="Arial"/>
          <w:sz w:val="20"/>
        </w:rPr>
        <w:tab/>
      </w:r>
      <w:r>
        <w:rPr>
          <w:rFonts w:cs="Arial"/>
          <w:sz w:val="20"/>
        </w:rPr>
        <w:t>…………………………………………………………</w:t>
      </w:r>
      <w:r>
        <w:rPr>
          <w:rFonts w:cs="Arial"/>
          <w:sz w:val="20"/>
        </w:rPr>
        <w:tab/>
      </w:r>
      <w:r w:rsidRPr="00F51E11">
        <w:rPr>
          <w:rFonts w:cs="Arial"/>
          <w:sz w:val="20"/>
        </w:rPr>
        <w:t>2</w:t>
      </w:r>
      <w:r>
        <w:rPr>
          <w:rFonts w:cs="Arial"/>
          <w:sz w:val="20"/>
        </w:rPr>
        <w:t>8</w:t>
      </w:r>
    </w:p>
    <w:p w:rsidR="008379D7" w:rsidRDefault="008379D7" w:rsidP="008379D7">
      <w:pPr>
        <w:tabs>
          <w:tab w:val="left" w:pos="720"/>
          <w:tab w:val="left" w:pos="5040"/>
          <w:tab w:val="left" w:pos="9810"/>
        </w:tabs>
        <w:spacing w:line="360" w:lineRule="auto"/>
        <w:rPr>
          <w:rFonts w:cs="Arial"/>
          <w:sz w:val="20"/>
        </w:rPr>
      </w:pPr>
      <w:r w:rsidRPr="00F51E11">
        <w:rPr>
          <w:rFonts w:cs="Arial"/>
          <w:sz w:val="20"/>
        </w:rPr>
        <w:tab/>
        <w:t>Disaster Codes</w:t>
      </w:r>
      <w:r w:rsidRPr="00F51E11">
        <w:rPr>
          <w:rFonts w:cs="Arial"/>
          <w:sz w:val="20"/>
        </w:rPr>
        <w:tab/>
      </w:r>
      <w:r>
        <w:rPr>
          <w:rFonts w:cs="Arial"/>
          <w:sz w:val="20"/>
        </w:rPr>
        <w:t>…………………………………………………………</w:t>
      </w:r>
      <w:r>
        <w:rPr>
          <w:rFonts w:cs="Arial"/>
          <w:sz w:val="20"/>
        </w:rPr>
        <w:tab/>
      </w:r>
      <w:r w:rsidRPr="00F51E11">
        <w:rPr>
          <w:rFonts w:cs="Arial"/>
          <w:sz w:val="20"/>
        </w:rPr>
        <w:t>2</w:t>
      </w:r>
      <w:r>
        <w:rPr>
          <w:rFonts w:cs="Arial"/>
          <w:sz w:val="20"/>
        </w:rPr>
        <w:t>8</w:t>
      </w:r>
    </w:p>
    <w:p w:rsidR="008379D7" w:rsidRPr="00F51E11" w:rsidRDefault="008379D7" w:rsidP="008379D7">
      <w:pPr>
        <w:tabs>
          <w:tab w:val="left" w:pos="720"/>
          <w:tab w:val="left" w:pos="5040"/>
          <w:tab w:val="left" w:pos="9810"/>
        </w:tabs>
        <w:spacing w:line="360" w:lineRule="auto"/>
        <w:rPr>
          <w:rFonts w:cs="Arial"/>
          <w:sz w:val="20"/>
        </w:rPr>
      </w:pPr>
      <w:r>
        <w:rPr>
          <w:rFonts w:cs="Arial"/>
          <w:sz w:val="20"/>
        </w:rPr>
        <w:tab/>
        <w:t>Emergency Codes</w:t>
      </w:r>
      <w:r>
        <w:rPr>
          <w:rFonts w:cs="Arial"/>
          <w:sz w:val="20"/>
        </w:rPr>
        <w:tab/>
        <w:t xml:space="preserve">………………………………………………………… </w:t>
      </w:r>
      <w:r>
        <w:rPr>
          <w:rFonts w:cs="Arial"/>
          <w:sz w:val="20"/>
        </w:rPr>
        <w:tab/>
        <w:t>29</w:t>
      </w:r>
    </w:p>
    <w:p w:rsidR="008379D7" w:rsidRDefault="008379D7" w:rsidP="008379D7">
      <w:pPr>
        <w:tabs>
          <w:tab w:val="left" w:pos="5040"/>
          <w:tab w:val="left" w:pos="9810"/>
        </w:tabs>
        <w:spacing w:line="360" w:lineRule="auto"/>
        <w:rPr>
          <w:rFonts w:cs="Arial"/>
          <w:sz w:val="20"/>
        </w:rPr>
      </w:pPr>
      <w:r w:rsidRPr="00F51E11">
        <w:rPr>
          <w:rFonts w:cs="Arial"/>
          <w:sz w:val="20"/>
        </w:rPr>
        <w:t>Miscellaneous Departmental information</w:t>
      </w:r>
      <w:r w:rsidRPr="00F51E11">
        <w:rPr>
          <w:rFonts w:cs="Arial"/>
          <w:sz w:val="20"/>
        </w:rPr>
        <w:tab/>
      </w:r>
      <w:r>
        <w:rPr>
          <w:rFonts w:cs="Arial"/>
          <w:sz w:val="20"/>
        </w:rPr>
        <w:t>…………………………………………………………</w:t>
      </w:r>
      <w:r>
        <w:rPr>
          <w:rFonts w:cs="Arial"/>
          <w:sz w:val="20"/>
        </w:rPr>
        <w:tab/>
      </w:r>
      <w:r w:rsidRPr="00F51E11">
        <w:rPr>
          <w:rFonts w:cs="Arial"/>
          <w:sz w:val="20"/>
        </w:rPr>
        <w:t>3</w:t>
      </w:r>
      <w:r>
        <w:rPr>
          <w:rFonts w:cs="Arial"/>
          <w:sz w:val="20"/>
        </w:rPr>
        <w:t>0</w:t>
      </w:r>
    </w:p>
    <w:p w:rsidR="008379D7" w:rsidRPr="00F51E11" w:rsidRDefault="008379D7" w:rsidP="008379D7">
      <w:pPr>
        <w:tabs>
          <w:tab w:val="left" w:pos="5040"/>
          <w:tab w:val="left" w:pos="9810"/>
        </w:tabs>
        <w:spacing w:line="360" w:lineRule="auto"/>
        <w:rPr>
          <w:rFonts w:cs="Arial"/>
          <w:sz w:val="20"/>
        </w:rPr>
      </w:pPr>
      <w:r>
        <w:rPr>
          <w:rFonts w:cs="Arial"/>
          <w:sz w:val="20"/>
        </w:rPr>
        <w:tab/>
      </w:r>
      <w:r>
        <w:rPr>
          <w:rFonts w:cs="Arial"/>
          <w:sz w:val="20"/>
        </w:rPr>
        <w:tab/>
      </w:r>
      <w:r w:rsidRPr="00F51E11">
        <w:rPr>
          <w:rFonts w:cs="Arial"/>
          <w:sz w:val="20"/>
        </w:rPr>
        <w:t xml:space="preserve">  </w:t>
      </w:r>
    </w:p>
    <w:p w:rsidR="008379D7" w:rsidRDefault="008379D7" w:rsidP="008379D7">
      <w:pPr>
        <w:tabs>
          <w:tab w:val="left" w:pos="5040"/>
          <w:tab w:val="left" w:pos="9810"/>
        </w:tabs>
        <w:spacing w:line="360" w:lineRule="auto"/>
        <w:rPr>
          <w:rFonts w:cs="Arial"/>
          <w:sz w:val="20"/>
        </w:rPr>
      </w:pPr>
      <w:r w:rsidRPr="00F51E11">
        <w:rPr>
          <w:rFonts w:cs="Arial"/>
          <w:sz w:val="20"/>
        </w:rPr>
        <w:t>Resident Meal Allowance</w:t>
      </w:r>
      <w:r w:rsidRPr="00F51E11">
        <w:rPr>
          <w:rFonts w:cs="Arial"/>
          <w:sz w:val="20"/>
        </w:rPr>
        <w:tab/>
      </w:r>
      <w:r>
        <w:rPr>
          <w:rFonts w:cs="Arial"/>
          <w:sz w:val="20"/>
        </w:rPr>
        <w:t>…………………………………………………………</w:t>
      </w:r>
      <w:r>
        <w:rPr>
          <w:rFonts w:cs="Arial"/>
          <w:sz w:val="20"/>
        </w:rPr>
        <w:tab/>
      </w:r>
      <w:r w:rsidRPr="00F51E11">
        <w:rPr>
          <w:rFonts w:cs="Arial"/>
          <w:sz w:val="20"/>
        </w:rPr>
        <w:t>3</w:t>
      </w:r>
      <w:r>
        <w:rPr>
          <w:rFonts w:cs="Arial"/>
          <w:sz w:val="20"/>
        </w:rPr>
        <w:t>5</w:t>
      </w:r>
    </w:p>
    <w:p w:rsidR="008379D7" w:rsidRPr="00F51E11" w:rsidRDefault="008379D7" w:rsidP="008379D7">
      <w:pPr>
        <w:tabs>
          <w:tab w:val="left" w:pos="5040"/>
          <w:tab w:val="left" w:pos="9810"/>
        </w:tabs>
        <w:spacing w:line="360" w:lineRule="auto"/>
        <w:rPr>
          <w:rFonts w:cs="Arial"/>
          <w:sz w:val="20"/>
        </w:rPr>
      </w:pPr>
      <w:r>
        <w:rPr>
          <w:rFonts w:cs="Arial"/>
          <w:sz w:val="20"/>
        </w:rPr>
        <w:t>Resident Wellness</w:t>
      </w:r>
      <w:r>
        <w:rPr>
          <w:rFonts w:cs="Arial"/>
          <w:sz w:val="20"/>
        </w:rPr>
        <w:tab/>
        <w:t>…………………………………………………………</w:t>
      </w:r>
      <w:r>
        <w:rPr>
          <w:rFonts w:cs="Arial"/>
          <w:sz w:val="20"/>
        </w:rPr>
        <w:tab/>
        <w:t>36</w:t>
      </w:r>
    </w:p>
    <w:p w:rsidR="008379D7" w:rsidRPr="00F51E11" w:rsidRDefault="008379D7" w:rsidP="008379D7">
      <w:pPr>
        <w:tabs>
          <w:tab w:val="left" w:pos="5040"/>
          <w:tab w:val="left" w:pos="9810"/>
        </w:tabs>
        <w:spacing w:line="360" w:lineRule="auto"/>
        <w:rPr>
          <w:rFonts w:cs="Arial"/>
          <w:sz w:val="20"/>
        </w:rPr>
      </w:pPr>
      <w:r w:rsidRPr="00F51E11">
        <w:rPr>
          <w:rFonts w:cs="Arial"/>
          <w:sz w:val="20"/>
        </w:rPr>
        <w:t>CRMH Departmental Phone Listing</w:t>
      </w:r>
      <w:r w:rsidRPr="00F51E11">
        <w:rPr>
          <w:rFonts w:cs="Arial"/>
          <w:sz w:val="20"/>
        </w:rPr>
        <w:tab/>
      </w:r>
      <w:r>
        <w:rPr>
          <w:rFonts w:cs="Arial"/>
          <w:sz w:val="20"/>
        </w:rPr>
        <w:t>…………………………………………………………</w:t>
      </w:r>
      <w:r>
        <w:rPr>
          <w:rFonts w:cs="Arial"/>
          <w:sz w:val="20"/>
        </w:rPr>
        <w:tab/>
      </w:r>
      <w:r w:rsidRPr="00F51E11">
        <w:rPr>
          <w:rFonts w:cs="Arial"/>
          <w:sz w:val="20"/>
        </w:rPr>
        <w:t>3</w:t>
      </w:r>
      <w:r>
        <w:rPr>
          <w:rFonts w:cs="Arial"/>
          <w:sz w:val="20"/>
        </w:rPr>
        <w:t>7</w:t>
      </w:r>
    </w:p>
    <w:p w:rsidR="008379D7" w:rsidRPr="00F51E11" w:rsidRDefault="008379D7" w:rsidP="008379D7">
      <w:pPr>
        <w:tabs>
          <w:tab w:val="left" w:pos="5040"/>
          <w:tab w:val="left" w:pos="9810"/>
        </w:tabs>
        <w:spacing w:line="360" w:lineRule="auto"/>
        <w:rPr>
          <w:rFonts w:cs="Arial"/>
          <w:sz w:val="20"/>
        </w:rPr>
      </w:pPr>
      <w:r w:rsidRPr="00F51E11">
        <w:rPr>
          <w:rFonts w:cs="Arial"/>
          <w:sz w:val="20"/>
        </w:rPr>
        <w:t>Appendix 1:  Sample Resident Contract</w:t>
      </w:r>
      <w:r w:rsidRPr="00F51E11">
        <w:rPr>
          <w:rFonts w:cs="Arial"/>
          <w:sz w:val="20"/>
        </w:rPr>
        <w:tab/>
      </w:r>
      <w:r>
        <w:rPr>
          <w:rFonts w:cs="Arial"/>
          <w:sz w:val="20"/>
        </w:rPr>
        <w:t>…………………………………………………………</w:t>
      </w:r>
      <w:r>
        <w:rPr>
          <w:rFonts w:cs="Arial"/>
          <w:sz w:val="20"/>
        </w:rPr>
        <w:tab/>
      </w:r>
      <w:r w:rsidRPr="00F51E11">
        <w:rPr>
          <w:rFonts w:cs="Arial"/>
          <w:sz w:val="20"/>
        </w:rPr>
        <w:t>3</w:t>
      </w:r>
      <w:r>
        <w:rPr>
          <w:rFonts w:cs="Arial"/>
          <w:sz w:val="20"/>
        </w:rPr>
        <w:t>8-41</w:t>
      </w:r>
    </w:p>
    <w:p w:rsidR="008379D7" w:rsidRPr="00F51E11" w:rsidRDefault="008379D7" w:rsidP="008379D7">
      <w:pPr>
        <w:tabs>
          <w:tab w:val="left" w:pos="5040"/>
          <w:tab w:val="left" w:pos="9810"/>
        </w:tabs>
        <w:spacing w:line="360" w:lineRule="auto"/>
        <w:rPr>
          <w:rFonts w:cs="Arial"/>
          <w:sz w:val="20"/>
        </w:rPr>
      </w:pPr>
      <w:r>
        <w:rPr>
          <w:rFonts w:cs="Arial"/>
          <w:sz w:val="20"/>
        </w:rPr>
        <w:t>Appendix 2</w:t>
      </w:r>
      <w:r w:rsidRPr="00F51E11">
        <w:rPr>
          <w:rFonts w:cs="Arial"/>
          <w:sz w:val="20"/>
        </w:rPr>
        <w:t>:  Departmental and GME Select Policies</w:t>
      </w:r>
      <w:r w:rsidRPr="00F51E11">
        <w:rPr>
          <w:rFonts w:cs="Arial"/>
          <w:sz w:val="20"/>
        </w:rPr>
        <w:tab/>
      </w:r>
      <w:r>
        <w:rPr>
          <w:rFonts w:cs="Arial"/>
          <w:sz w:val="20"/>
        </w:rPr>
        <w:t>…………………………………………………………</w:t>
      </w:r>
      <w:r>
        <w:rPr>
          <w:rFonts w:cs="Arial"/>
          <w:sz w:val="20"/>
        </w:rPr>
        <w:tab/>
      </w:r>
      <w:r w:rsidRPr="00F51E11">
        <w:rPr>
          <w:rFonts w:cs="Arial"/>
          <w:sz w:val="20"/>
        </w:rPr>
        <w:t>42</w:t>
      </w:r>
      <w:r w:rsidRPr="00F51E11">
        <w:rPr>
          <w:rFonts w:cs="Arial"/>
          <w:sz w:val="20"/>
        </w:rPr>
        <w:tab/>
      </w:r>
    </w:p>
    <w:p w:rsidR="008379D7" w:rsidRPr="00F51E11" w:rsidRDefault="008379D7" w:rsidP="008379D7">
      <w:pPr>
        <w:tabs>
          <w:tab w:val="left" w:pos="720"/>
          <w:tab w:val="left" w:pos="5040"/>
          <w:tab w:val="left" w:pos="9810"/>
        </w:tabs>
        <w:spacing w:line="360" w:lineRule="auto"/>
        <w:rPr>
          <w:rFonts w:cs="Arial"/>
          <w:sz w:val="20"/>
        </w:rPr>
      </w:pPr>
      <w:r>
        <w:rPr>
          <w:rFonts w:cs="Arial"/>
          <w:sz w:val="20"/>
        </w:rPr>
        <w:tab/>
        <w:t>GME list of P</w:t>
      </w:r>
      <w:r w:rsidRPr="00F51E11">
        <w:rPr>
          <w:rFonts w:cs="Arial"/>
          <w:sz w:val="20"/>
        </w:rPr>
        <w:t>olicies on the Web</w:t>
      </w:r>
      <w:r w:rsidRPr="00F51E11">
        <w:rPr>
          <w:rFonts w:cs="Arial"/>
          <w:sz w:val="20"/>
        </w:rPr>
        <w:tab/>
      </w:r>
      <w:r>
        <w:rPr>
          <w:rFonts w:cs="Arial"/>
          <w:sz w:val="20"/>
        </w:rPr>
        <w:t>…………………………………………………………</w:t>
      </w:r>
      <w:r>
        <w:rPr>
          <w:rFonts w:cs="Arial"/>
          <w:sz w:val="20"/>
        </w:rPr>
        <w:tab/>
      </w:r>
      <w:r w:rsidRPr="00F51E11">
        <w:rPr>
          <w:rFonts w:cs="Arial"/>
          <w:sz w:val="20"/>
        </w:rPr>
        <w:t>42</w:t>
      </w:r>
    </w:p>
    <w:p w:rsidR="008379D7" w:rsidRPr="00F51E11" w:rsidRDefault="008379D7" w:rsidP="008379D7">
      <w:pPr>
        <w:tabs>
          <w:tab w:val="left" w:pos="720"/>
          <w:tab w:val="left" w:pos="5040"/>
          <w:tab w:val="left" w:pos="9810"/>
        </w:tabs>
        <w:spacing w:line="360" w:lineRule="auto"/>
        <w:rPr>
          <w:rFonts w:cs="Arial"/>
          <w:sz w:val="20"/>
        </w:rPr>
      </w:pPr>
      <w:r w:rsidRPr="00F51E11">
        <w:rPr>
          <w:rFonts w:cs="Arial"/>
          <w:sz w:val="20"/>
        </w:rPr>
        <w:tab/>
        <w:t xml:space="preserve">Podiatry Specific </w:t>
      </w:r>
      <w:r>
        <w:rPr>
          <w:rFonts w:cs="Arial"/>
          <w:sz w:val="20"/>
        </w:rPr>
        <w:t>P</w:t>
      </w:r>
      <w:r w:rsidRPr="00F51E11">
        <w:rPr>
          <w:rFonts w:cs="Arial"/>
          <w:sz w:val="20"/>
        </w:rPr>
        <w:t>olicies</w:t>
      </w:r>
    </w:p>
    <w:p w:rsidR="008379D7" w:rsidRDefault="008379D7" w:rsidP="008379D7">
      <w:pPr>
        <w:tabs>
          <w:tab w:val="left" w:pos="720"/>
          <w:tab w:val="left" w:pos="1440"/>
          <w:tab w:val="left" w:pos="5040"/>
          <w:tab w:val="left" w:pos="9810"/>
        </w:tabs>
        <w:spacing w:line="360" w:lineRule="auto"/>
        <w:rPr>
          <w:rFonts w:cs="Arial"/>
          <w:sz w:val="20"/>
        </w:rPr>
      </w:pPr>
      <w:r w:rsidRPr="00F51E11">
        <w:rPr>
          <w:rFonts w:cs="Arial"/>
          <w:sz w:val="20"/>
        </w:rPr>
        <w:tab/>
      </w:r>
      <w:r w:rsidRPr="00F51E11">
        <w:rPr>
          <w:rFonts w:cs="Arial"/>
          <w:sz w:val="20"/>
        </w:rPr>
        <w:tab/>
        <w:t>Supervision</w:t>
      </w:r>
      <w:r w:rsidRPr="00F51E11">
        <w:rPr>
          <w:rFonts w:cs="Arial"/>
          <w:sz w:val="20"/>
        </w:rPr>
        <w:tab/>
      </w:r>
      <w:r>
        <w:rPr>
          <w:rFonts w:cs="Arial"/>
          <w:sz w:val="20"/>
        </w:rPr>
        <w:t>…………………………………………………………</w:t>
      </w:r>
      <w:r>
        <w:rPr>
          <w:rFonts w:cs="Arial"/>
          <w:sz w:val="20"/>
        </w:rPr>
        <w:tab/>
      </w:r>
      <w:r w:rsidRPr="00F51E11">
        <w:rPr>
          <w:rFonts w:cs="Arial"/>
          <w:sz w:val="20"/>
        </w:rPr>
        <w:t>43</w:t>
      </w:r>
      <w:r w:rsidRPr="00F51E11">
        <w:rPr>
          <w:rFonts w:cs="Arial"/>
          <w:sz w:val="20"/>
        </w:rPr>
        <w:tab/>
      </w:r>
      <w:r w:rsidRPr="00F51E11">
        <w:rPr>
          <w:rFonts w:cs="Arial"/>
          <w:sz w:val="20"/>
        </w:rPr>
        <w:tab/>
      </w:r>
      <w:r w:rsidRPr="00F51E11">
        <w:rPr>
          <w:rFonts w:cs="Arial"/>
          <w:sz w:val="20"/>
        </w:rPr>
        <w:tab/>
      </w:r>
      <w:r>
        <w:rPr>
          <w:rFonts w:cs="Arial"/>
          <w:sz w:val="20"/>
        </w:rPr>
        <w:t>Clinical &amp; Education Hours Policy</w:t>
      </w:r>
      <w:r w:rsidRPr="00F51E11">
        <w:rPr>
          <w:rFonts w:cs="Arial"/>
          <w:sz w:val="20"/>
        </w:rPr>
        <w:t xml:space="preserve"> </w:t>
      </w:r>
      <w:r w:rsidRPr="00F51E11">
        <w:rPr>
          <w:rFonts w:cs="Arial"/>
          <w:sz w:val="20"/>
        </w:rPr>
        <w:tab/>
      </w:r>
      <w:r>
        <w:rPr>
          <w:rFonts w:cs="Arial"/>
          <w:sz w:val="20"/>
        </w:rPr>
        <w:t>…………………………………………………………</w:t>
      </w:r>
      <w:r>
        <w:rPr>
          <w:rFonts w:cs="Arial"/>
          <w:sz w:val="20"/>
        </w:rPr>
        <w:tab/>
      </w:r>
      <w:r w:rsidRPr="00F51E11">
        <w:rPr>
          <w:rFonts w:cs="Arial"/>
          <w:sz w:val="20"/>
        </w:rPr>
        <w:t>44</w:t>
      </w:r>
      <w:r>
        <w:rPr>
          <w:rFonts w:cs="Arial"/>
          <w:sz w:val="20"/>
        </w:rPr>
        <w:t>-45</w:t>
      </w:r>
    </w:p>
    <w:p w:rsidR="008379D7" w:rsidRDefault="008379D7" w:rsidP="008379D7">
      <w:pPr>
        <w:tabs>
          <w:tab w:val="left" w:pos="720"/>
          <w:tab w:val="left" w:pos="1440"/>
          <w:tab w:val="left" w:pos="5040"/>
          <w:tab w:val="left" w:pos="9810"/>
        </w:tabs>
        <w:spacing w:line="360" w:lineRule="auto"/>
        <w:rPr>
          <w:rFonts w:cs="Arial"/>
          <w:sz w:val="20"/>
        </w:rPr>
      </w:pPr>
      <w:r>
        <w:rPr>
          <w:rFonts w:cs="Arial"/>
          <w:sz w:val="20"/>
        </w:rPr>
        <w:tab/>
      </w:r>
      <w:r>
        <w:rPr>
          <w:rFonts w:cs="Arial"/>
          <w:sz w:val="20"/>
        </w:rPr>
        <w:tab/>
        <w:t>Transitions of care</w:t>
      </w:r>
      <w:r>
        <w:rPr>
          <w:rFonts w:cs="Arial"/>
          <w:sz w:val="20"/>
        </w:rPr>
        <w:tab/>
        <w:t>…………………………………………………………</w:t>
      </w:r>
      <w:r>
        <w:rPr>
          <w:rFonts w:cs="Arial"/>
          <w:sz w:val="20"/>
        </w:rPr>
        <w:tab/>
        <w:t>46</w:t>
      </w:r>
    </w:p>
    <w:p w:rsidR="008379D7" w:rsidRDefault="008379D7" w:rsidP="008379D7">
      <w:pPr>
        <w:tabs>
          <w:tab w:val="left" w:pos="5040"/>
          <w:tab w:val="left" w:pos="9810"/>
        </w:tabs>
        <w:spacing w:line="360" w:lineRule="auto"/>
        <w:rPr>
          <w:rFonts w:cs="Arial"/>
          <w:sz w:val="20"/>
        </w:rPr>
      </w:pPr>
      <w:r>
        <w:rPr>
          <w:rFonts w:cs="Arial"/>
          <w:sz w:val="20"/>
        </w:rPr>
        <w:t>Appendix 3</w:t>
      </w:r>
      <w:r w:rsidRPr="00F51E11">
        <w:rPr>
          <w:rFonts w:cs="Arial"/>
          <w:sz w:val="20"/>
        </w:rPr>
        <w:t>:     CPME 320 and 330</w:t>
      </w:r>
      <w:r w:rsidRPr="00F51E11">
        <w:rPr>
          <w:rFonts w:cs="Arial"/>
          <w:sz w:val="20"/>
        </w:rPr>
        <w:tab/>
      </w:r>
      <w:r>
        <w:rPr>
          <w:rFonts w:cs="Arial"/>
          <w:sz w:val="20"/>
        </w:rPr>
        <w:t>…………………………………………………………</w:t>
      </w:r>
      <w:r>
        <w:rPr>
          <w:rFonts w:cs="Arial"/>
          <w:sz w:val="20"/>
        </w:rPr>
        <w:tab/>
        <w:t>47</w:t>
      </w:r>
    </w:p>
    <w:p w:rsidR="008379D7" w:rsidRPr="00F51E11" w:rsidRDefault="008379D7" w:rsidP="008379D7">
      <w:pPr>
        <w:tabs>
          <w:tab w:val="left" w:pos="5040"/>
          <w:tab w:val="left" w:pos="9810"/>
        </w:tabs>
        <w:spacing w:line="360" w:lineRule="auto"/>
        <w:rPr>
          <w:rFonts w:cs="Arial"/>
          <w:sz w:val="20"/>
        </w:rPr>
      </w:pPr>
      <w:r>
        <w:rPr>
          <w:rFonts w:cs="Arial"/>
          <w:sz w:val="20"/>
        </w:rPr>
        <w:t>Appendix 3</w:t>
      </w:r>
      <w:r w:rsidRPr="00F51E11">
        <w:rPr>
          <w:rFonts w:cs="Arial"/>
          <w:sz w:val="20"/>
        </w:rPr>
        <w:t>:  Evaluations</w:t>
      </w:r>
      <w:r w:rsidRPr="00F51E11">
        <w:rPr>
          <w:rFonts w:cs="Arial"/>
          <w:sz w:val="20"/>
        </w:rPr>
        <w:tab/>
      </w:r>
      <w:r>
        <w:rPr>
          <w:rFonts w:cs="Arial"/>
          <w:sz w:val="20"/>
        </w:rPr>
        <w:t>…………………………………………………………</w:t>
      </w:r>
      <w:r>
        <w:rPr>
          <w:rFonts w:cs="Arial"/>
          <w:sz w:val="20"/>
        </w:rPr>
        <w:tab/>
      </w:r>
      <w:r w:rsidRPr="00F51E11">
        <w:rPr>
          <w:rFonts w:cs="Arial"/>
          <w:sz w:val="20"/>
        </w:rPr>
        <w:t>4</w:t>
      </w:r>
      <w:r>
        <w:rPr>
          <w:rFonts w:cs="Arial"/>
          <w:sz w:val="20"/>
        </w:rPr>
        <w:t>8-120</w:t>
      </w:r>
    </w:p>
    <w:p w:rsidR="008379D7" w:rsidRPr="00F51E11" w:rsidRDefault="008379D7" w:rsidP="008379D7">
      <w:pPr>
        <w:tabs>
          <w:tab w:val="left" w:pos="720"/>
          <w:tab w:val="left" w:pos="5040"/>
          <w:tab w:val="left" w:pos="9810"/>
        </w:tabs>
        <w:spacing w:line="360" w:lineRule="auto"/>
        <w:rPr>
          <w:rFonts w:cs="Arial"/>
          <w:sz w:val="20"/>
        </w:rPr>
      </w:pPr>
      <w:r>
        <w:rPr>
          <w:rFonts w:cs="Arial"/>
          <w:sz w:val="20"/>
        </w:rPr>
        <w:tab/>
        <w:t>Rotational, Program and Faculty</w:t>
      </w:r>
      <w:r>
        <w:rPr>
          <w:rFonts w:cs="Arial"/>
          <w:sz w:val="20"/>
        </w:rPr>
        <w:tab/>
      </w:r>
      <w:r>
        <w:rPr>
          <w:rFonts w:cs="Arial"/>
          <w:sz w:val="20"/>
        </w:rPr>
        <w:tab/>
      </w:r>
      <w:r>
        <w:rPr>
          <w:rFonts w:cs="Arial"/>
          <w:sz w:val="20"/>
        </w:rPr>
        <w:tab/>
      </w:r>
    </w:p>
    <w:p w:rsidR="00D721EF" w:rsidRPr="00F51E11" w:rsidRDefault="00D721EF" w:rsidP="005349CA">
      <w:pPr>
        <w:tabs>
          <w:tab w:val="left" w:pos="5040"/>
          <w:tab w:val="left" w:pos="9810"/>
        </w:tabs>
        <w:spacing w:line="360" w:lineRule="auto"/>
        <w:rPr>
          <w:rFonts w:cs="Arial"/>
          <w:sz w:val="20"/>
        </w:rPr>
      </w:pPr>
    </w:p>
    <w:p w:rsidR="00171987" w:rsidRPr="002269FC" w:rsidRDefault="007159DC" w:rsidP="00F51E11">
      <w:pPr>
        <w:spacing w:line="360" w:lineRule="auto"/>
        <w:rPr>
          <w:szCs w:val="24"/>
        </w:rPr>
      </w:pPr>
      <w:r w:rsidRPr="00EF5C71">
        <w:br w:type="page"/>
      </w:r>
      <w:r w:rsidR="00171987" w:rsidRPr="002269FC">
        <w:rPr>
          <w:szCs w:val="24"/>
        </w:rPr>
        <w:lastRenderedPageBreak/>
        <w:t>Introduction</w:t>
      </w:r>
    </w:p>
    <w:p w:rsidR="00A221BA" w:rsidRPr="00A10049" w:rsidRDefault="00171987" w:rsidP="00E26F2B">
      <w:pPr>
        <w:tabs>
          <w:tab w:val="left" w:pos="900"/>
          <w:tab w:val="left" w:pos="1440"/>
          <w:tab w:val="left" w:pos="2070"/>
        </w:tabs>
        <w:spacing w:line="360" w:lineRule="auto"/>
        <w:rPr>
          <w:rFonts w:cs="Arial"/>
          <w:sz w:val="20"/>
        </w:rPr>
      </w:pPr>
      <w:r w:rsidRPr="00A10049">
        <w:rPr>
          <w:rFonts w:cs="Arial"/>
          <w:sz w:val="20"/>
        </w:rPr>
        <w:t xml:space="preserve">Welcome to the </w:t>
      </w:r>
      <w:r w:rsidR="0067252F" w:rsidRPr="00A10049">
        <w:rPr>
          <w:rFonts w:cs="Arial"/>
          <w:sz w:val="20"/>
        </w:rPr>
        <w:t xml:space="preserve">Podiatric Medicine &amp; Surgery Residency </w:t>
      </w:r>
      <w:r w:rsidR="008E0C59" w:rsidRPr="00A10049">
        <w:rPr>
          <w:rFonts w:cs="Arial"/>
          <w:sz w:val="20"/>
        </w:rPr>
        <w:t>program</w:t>
      </w:r>
      <w:r w:rsidRPr="00A10049">
        <w:rPr>
          <w:rFonts w:cs="Arial"/>
          <w:sz w:val="20"/>
        </w:rPr>
        <w:t xml:space="preserve">.  This manual is to provide a general overview of the expectations and requirements of </w:t>
      </w:r>
      <w:r w:rsidR="0067252F" w:rsidRPr="00A10049">
        <w:rPr>
          <w:rFonts w:cs="Arial"/>
          <w:sz w:val="20"/>
        </w:rPr>
        <w:t xml:space="preserve">the </w:t>
      </w:r>
      <w:r w:rsidR="00230D4A" w:rsidRPr="00A10049">
        <w:rPr>
          <w:rFonts w:cs="Arial"/>
          <w:sz w:val="20"/>
        </w:rPr>
        <w:t xml:space="preserve">podiatry </w:t>
      </w:r>
      <w:r w:rsidR="008E0C59" w:rsidRPr="00A10049">
        <w:rPr>
          <w:rFonts w:cs="Arial"/>
          <w:sz w:val="20"/>
        </w:rPr>
        <w:t>program</w:t>
      </w:r>
      <w:r w:rsidR="0067252F" w:rsidRPr="00A10049">
        <w:rPr>
          <w:rFonts w:cs="Arial"/>
          <w:sz w:val="20"/>
        </w:rPr>
        <w:t xml:space="preserve"> and is supplemental to the Graduate Medical Education Resident Handbook which may be found </w:t>
      </w:r>
      <w:r w:rsidR="00AF56B5" w:rsidRPr="00A10049">
        <w:rPr>
          <w:rFonts w:cs="Arial"/>
          <w:sz w:val="20"/>
        </w:rPr>
        <w:t xml:space="preserve">online at </w:t>
      </w:r>
      <w:hyperlink r:id="rId11" w:history="1">
        <w:r w:rsidR="00E11FB2" w:rsidRPr="00C961B8">
          <w:rPr>
            <w:rStyle w:val="Hyperlink"/>
            <w:rFonts w:cs="Arial"/>
            <w:sz w:val="20"/>
          </w:rPr>
          <w:t>http://insidecarilion.org/hubs/graduate-medical-education/resident-manual</w:t>
        </w:r>
      </w:hyperlink>
      <w:r w:rsidR="00E11FB2">
        <w:rPr>
          <w:rFonts w:cs="Arial"/>
          <w:sz w:val="20"/>
        </w:rPr>
        <w:t xml:space="preserve"> </w:t>
      </w:r>
      <w:r w:rsidRPr="00A10049">
        <w:rPr>
          <w:rFonts w:cs="Arial"/>
          <w:sz w:val="20"/>
        </w:rPr>
        <w:t>.</w:t>
      </w:r>
      <w:r w:rsidR="00230D4A" w:rsidRPr="00A10049">
        <w:rPr>
          <w:rFonts w:cs="Arial"/>
          <w:sz w:val="20"/>
        </w:rPr>
        <w:t xml:space="preserve"> </w:t>
      </w:r>
      <w:r w:rsidR="00AF56B5" w:rsidRPr="00A10049">
        <w:rPr>
          <w:rFonts w:cs="Arial"/>
          <w:sz w:val="20"/>
        </w:rPr>
        <w:t xml:space="preserve"> </w:t>
      </w:r>
      <w:r w:rsidR="00230D4A" w:rsidRPr="00A10049">
        <w:rPr>
          <w:rFonts w:cs="Arial"/>
          <w:sz w:val="20"/>
        </w:rPr>
        <w:t>A</w:t>
      </w:r>
      <w:r w:rsidR="00A221BA" w:rsidRPr="00A10049">
        <w:rPr>
          <w:rFonts w:cs="Arial"/>
          <w:sz w:val="20"/>
        </w:rPr>
        <w:t xml:space="preserve"> complete</w:t>
      </w:r>
      <w:r w:rsidR="00230D4A" w:rsidRPr="00A10049">
        <w:rPr>
          <w:rFonts w:cs="Arial"/>
          <w:sz w:val="20"/>
        </w:rPr>
        <w:t xml:space="preserve"> listing of GME policies and procedures may be found online at </w:t>
      </w:r>
      <w:hyperlink r:id="rId12" w:history="1">
        <w:r w:rsidR="00E11FB2" w:rsidRPr="00C961B8">
          <w:rPr>
            <w:rStyle w:val="Hyperlink"/>
            <w:rFonts w:cs="Arial"/>
            <w:sz w:val="20"/>
          </w:rPr>
          <w:t>https://www.carilionclinic.org/graduate-medical-education/forms-policies</w:t>
        </w:r>
      </w:hyperlink>
      <w:r w:rsidR="00E11FB2">
        <w:rPr>
          <w:rFonts w:cs="Arial"/>
          <w:sz w:val="20"/>
        </w:rPr>
        <w:t xml:space="preserve"> </w:t>
      </w:r>
    </w:p>
    <w:p w:rsidR="00230D4A" w:rsidRPr="005349CA" w:rsidRDefault="00230D4A" w:rsidP="00E26F2B">
      <w:pPr>
        <w:tabs>
          <w:tab w:val="left" w:pos="900"/>
          <w:tab w:val="left" w:pos="1440"/>
          <w:tab w:val="left" w:pos="2070"/>
        </w:tabs>
        <w:spacing w:line="360" w:lineRule="auto"/>
        <w:rPr>
          <w:rFonts w:cs="Arial"/>
          <w:sz w:val="10"/>
          <w:szCs w:val="10"/>
        </w:rPr>
      </w:pPr>
    </w:p>
    <w:p w:rsidR="00171987" w:rsidRPr="00A10049" w:rsidRDefault="00171987" w:rsidP="00E26F2B">
      <w:pPr>
        <w:tabs>
          <w:tab w:val="left" w:pos="900"/>
          <w:tab w:val="left" w:pos="1440"/>
          <w:tab w:val="left" w:pos="2070"/>
        </w:tabs>
        <w:spacing w:line="360" w:lineRule="auto"/>
        <w:rPr>
          <w:rFonts w:cs="Arial"/>
          <w:sz w:val="20"/>
        </w:rPr>
      </w:pPr>
      <w:r w:rsidRPr="00A10049">
        <w:rPr>
          <w:rFonts w:cs="Arial"/>
          <w:sz w:val="20"/>
        </w:rPr>
        <w:t xml:space="preserve">Organization, </w:t>
      </w:r>
      <w:r w:rsidR="008E0C59" w:rsidRPr="00A10049">
        <w:rPr>
          <w:rFonts w:cs="Arial"/>
          <w:sz w:val="20"/>
        </w:rPr>
        <w:t>program</w:t>
      </w:r>
      <w:r w:rsidRPr="00A10049">
        <w:rPr>
          <w:rFonts w:cs="Arial"/>
          <w:sz w:val="20"/>
        </w:rPr>
        <w:t xml:space="preserve"> content, responsibilities and procedures will be defined in this manual.  Specific questions regarding matters addressed herein should be directed to Dr. </w:t>
      </w:r>
      <w:r w:rsidR="0067252F" w:rsidRPr="00A10049">
        <w:rPr>
          <w:rFonts w:cs="Arial"/>
          <w:sz w:val="20"/>
        </w:rPr>
        <w:t>J. Randy Clements</w:t>
      </w:r>
      <w:r w:rsidRPr="00A10049">
        <w:rPr>
          <w:rFonts w:cs="Arial"/>
          <w:sz w:val="20"/>
        </w:rPr>
        <w:t xml:space="preserve">, Director of </w:t>
      </w:r>
      <w:r w:rsidR="0067252F" w:rsidRPr="00A10049">
        <w:rPr>
          <w:rFonts w:cs="Arial"/>
          <w:sz w:val="20"/>
        </w:rPr>
        <w:t xml:space="preserve">Podiatric </w:t>
      </w:r>
      <w:r w:rsidRPr="00A10049">
        <w:rPr>
          <w:rFonts w:cs="Arial"/>
          <w:sz w:val="20"/>
        </w:rPr>
        <w:t xml:space="preserve">Education.  This manual is not intended to state and does not state or reflect the standard of care with respect to any specific patient or category of patients.  The </w:t>
      </w:r>
      <w:r w:rsidR="0067252F" w:rsidRPr="00A10049">
        <w:rPr>
          <w:rFonts w:cs="Arial"/>
          <w:sz w:val="20"/>
        </w:rPr>
        <w:t xml:space="preserve">Podiatry </w:t>
      </w:r>
      <w:r w:rsidRPr="00A10049">
        <w:rPr>
          <w:rFonts w:cs="Arial"/>
          <w:sz w:val="20"/>
        </w:rPr>
        <w:t>Residents render patient care, regardless of point of service (ER, OR, inpatient, outpatient, clinic), under the supervision of the Attending.  The Attending Surgeon is directly responsible for care of all patients.</w:t>
      </w:r>
    </w:p>
    <w:p w:rsidR="00941F0C" w:rsidRPr="00A10049" w:rsidRDefault="00941F0C" w:rsidP="00E26F2B">
      <w:pPr>
        <w:tabs>
          <w:tab w:val="left" w:pos="900"/>
          <w:tab w:val="left" w:pos="1440"/>
          <w:tab w:val="left" w:pos="2070"/>
        </w:tabs>
        <w:spacing w:line="360" w:lineRule="auto"/>
        <w:rPr>
          <w:rFonts w:cs="Arial"/>
          <w:sz w:val="20"/>
        </w:rPr>
      </w:pPr>
    </w:p>
    <w:p w:rsidR="006929D3" w:rsidRPr="002269FC" w:rsidRDefault="006A3C0B" w:rsidP="00E26F2B">
      <w:pPr>
        <w:tabs>
          <w:tab w:val="left" w:pos="900"/>
          <w:tab w:val="left" w:pos="1440"/>
          <w:tab w:val="left" w:pos="2070"/>
        </w:tabs>
        <w:spacing w:line="360" w:lineRule="auto"/>
        <w:rPr>
          <w:rFonts w:cs="Arial"/>
          <w:b/>
          <w:szCs w:val="24"/>
        </w:rPr>
      </w:pPr>
      <w:r w:rsidRPr="002269FC">
        <w:rPr>
          <w:rFonts w:cs="Arial"/>
          <w:b/>
          <w:szCs w:val="24"/>
        </w:rPr>
        <w:t>Podiatry</w:t>
      </w:r>
      <w:r w:rsidR="006929D3" w:rsidRPr="002269FC">
        <w:rPr>
          <w:rFonts w:cs="Arial"/>
          <w:b/>
          <w:szCs w:val="24"/>
        </w:rPr>
        <w:t xml:space="preserve"> Education- Administrative staff</w:t>
      </w:r>
    </w:p>
    <w:p w:rsidR="006929D3" w:rsidRPr="00A10049" w:rsidRDefault="006929D3" w:rsidP="00E26F2B">
      <w:pPr>
        <w:tabs>
          <w:tab w:val="left" w:pos="900"/>
          <w:tab w:val="left" w:pos="1440"/>
          <w:tab w:val="left" w:pos="2070"/>
        </w:tabs>
        <w:spacing w:line="360" w:lineRule="auto"/>
        <w:rPr>
          <w:rFonts w:cs="Arial"/>
          <w:sz w:val="20"/>
        </w:rPr>
      </w:pPr>
    </w:p>
    <w:p w:rsidR="006929D3" w:rsidRPr="00A10049" w:rsidRDefault="00A10049" w:rsidP="00E26F2B">
      <w:pPr>
        <w:tabs>
          <w:tab w:val="left" w:pos="900"/>
          <w:tab w:val="left" w:pos="1440"/>
          <w:tab w:val="left" w:pos="2070"/>
        </w:tabs>
        <w:spacing w:line="360" w:lineRule="auto"/>
        <w:rPr>
          <w:rFonts w:cs="Arial"/>
          <w:sz w:val="20"/>
        </w:rPr>
      </w:pPr>
      <w:r>
        <w:rPr>
          <w:rFonts w:cs="Arial"/>
          <w:sz w:val="20"/>
        </w:rPr>
        <w:t>Progr</w:t>
      </w:r>
      <w:r w:rsidR="008E0C59">
        <w:rPr>
          <w:rFonts w:cs="Arial"/>
          <w:sz w:val="20"/>
        </w:rPr>
        <w:t>am</w:t>
      </w:r>
      <w:r>
        <w:rPr>
          <w:rFonts w:cs="Arial"/>
          <w:sz w:val="20"/>
        </w:rPr>
        <w:t xml:space="preserve"> Director:</w:t>
      </w:r>
      <w:r w:rsidR="004E367F">
        <w:rPr>
          <w:rFonts w:cs="Arial"/>
          <w:sz w:val="20"/>
        </w:rPr>
        <w:t xml:space="preserve">  </w:t>
      </w:r>
      <w:r w:rsidR="006929D3" w:rsidRPr="00A10049">
        <w:rPr>
          <w:rFonts w:cs="Arial"/>
          <w:sz w:val="20"/>
        </w:rPr>
        <w:t>Dr. J. Randolph (Randy) Clements</w:t>
      </w:r>
      <w:r w:rsidR="00403BF9" w:rsidRPr="00A10049">
        <w:rPr>
          <w:rFonts w:cs="Arial"/>
          <w:sz w:val="20"/>
        </w:rPr>
        <w:t xml:space="preserve"> </w:t>
      </w:r>
      <w:r w:rsidR="001750AF">
        <w:rPr>
          <w:rFonts w:cs="Arial"/>
          <w:sz w:val="20"/>
        </w:rPr>
        <w:t xml:space="preserve"> </w:t>
      </w:r>
      <w:r w:rsidR="00403BF9" w:rsidRPr="00A10049">
        <w:rPr>
          <w:rFonts w:cs="Arial"/>
          <w:sz w:val="20"/>
        </w:rPr>
        <w:t xml:space="preserve"> </w:t>
      </w:r>
      <w:hyperlink r:id="rId13" w:history="1">
        <w:r w:rsidR="004E367F" w:rsidRPr="00C961B8">
          <w:rPr>
            <w:rStyle w:val="Hyperlink"/>
            <w:rFonts w:cs="Arial"/>
            <w:sz w:val="20"/>
          </w:rPr>
          <w:t>jrclements@carilionclinic.org</w:t>
        </w:r>
      </w:hyperlink>
      <w:r w:rsidR="004E367F">
        <w:rPr>
          <w:rFonts w:cs="Arial"/>
          <w:sz w:val="20"/>
        </w:rPr>
        <w:t xml:space="preserve"> </w:t>
      </w:r>
      <w:r w:rsidR="00403BF9" w:rsidRPr="00A10049">
        <w:rPr>
          <w:rFonts w:cs="Arial"/>
          <w:sz w:val="20"/>
        </w:rPr>
        <w:t xml:space="preserve"> </w:t>
      </w:r>
      <w:r w:rsidR="004E367F">
        <w:rPr>
          <w:rFonts w:cs="Arial"/>
          <w:sz w:val="20"/>
        </w:rPr>
        <w:t xml:space="preserve">  </w:t>
      </w:r>
      <w:r w:rsidR="004E367F">
        <w:rPr>
          <w:rFonts w:cs="Arial"/>
          <w:sz w:val="20"/>
        </w:rPr>
        <w:tab/>
        <w:t xml:space="preserve">C – </w:t>
      </w:r>
      <w:r w:rsidR="001750AF">
        <w:rPr>
          <w:rFonts w:cs="Arial"/>
          <w:sz w:val="20"/>
        </w:rPr>
        <w:t>540-589-7929</w:t>
      </w:r>
    </w:p>
    <w:p w:rsidR="006929D3" w:rsidRPr="00A10049" w:rsidRDefault="006929D3" w:rsidP="00E26F2B">
      <w:pPr>
        <w:tabs>
          <w:tab w:val="left" w:pos="900"/>
          <w:tab w:val="left" w:pos="1440"/>
          <w:tab w:val="left" w:pos="2070"/>
        </w:tabs>
        <w:spacing w:line="360" w:lineRule="auto"/>
        <w:rPr>
          <w:rFonts w:cs="Arial"/>
          <w:sz w:val="20"/>
        </w:rPr>
      </w:pPr>
    </w:p>
    <w:p w:rsidR="006929D3" w:rsidRPr="00A10049" w:rsidRDefault="006929D3" w:rsidP="00E26F2B">
      <w:pPr>
        <w:tabs>
          <w:tab w:val="left" w:pos="900"/>
          <w:tab w:val="left" w:pos="1440"/>
          <w:tab w:val="left" w:pos="2070"/>
        </w:tabs>
        <w:spacing w:line="360" w:lineRule="auto"/>
        <w:rPr>
          <w:rFonts w:cs="Arial"/>
          <w:sz w:val="20"/>
        </w:rPr>
      </w:pPr>
      <w:r w:rsidRPr="00A10049">
        <w:rPr>
          <w:rFonts w:cs="Arial"/>
          <w:sz w:val="20"/>
        </w:rPr>
        <w:t>Progr</w:t>
      </w:r>
      <w:r w:rsidR="008E0C59">
        <w:rPr>
          <w:rFonts w:cs="Arial"/>
          <w:sz w:val="20"/>
        </w:rPr>
        <w:t>am</w:t>
      </w:r>
      <w:r w:rsidRPr="00A10049">
        <w:rPr>
          <w:rFonts w:cs="Arial"/>
          <w:sz w:val="20"/>
        </w:rPr>
        <w:t xml:space="preserve"> </w:t>
      </w:r>
      <w:r w:rsidR="004E367F">
        <w:rPr>
          <w:rFonts w:cs="Arial"/>
          <w:sz w:val="20"/>
        </w:rPr>
        <w:t xml:space="preserve">Coordinator:  </w:t>
      </w:r>
      <w:r w:rsidR="0025789D">
        <w:rPr>
          <w:rFonts w:cs="Arial"/>
          <w:sz w:val="20"/>
        </w:rPr>
        <w:t>Rhea Jordan</w:t>
      </w:r>
      <w:r w:rsidRPr="00A10049">
        <w:rPr>
          <w:rFonts w:cs="Arial"/>
          <w:sz w:val="20"/>
        </w:rPr>
        <w:t xml:space="preserve"> </w:t>
      </w:r>
      <w:r w:rsidR="0074195D">
        <w:rPr>
          <w:rFonts w:cs="Arial"/>
          <w:sz w:val="20"/>
        </w:rPr>
        <w:t xml:space="preserve">    </w:t>
      </w:r>
      <w:hyperlink r:id="rId14" w:history="1">
        <w:r w:rsidR="0025789D" w:rsidRPr="00AD1C4B">
          <w:rPr>
            <w:rStyle w:val="Hyperlink"/>
            <w:rFonts w:cs="Arial"/>
            <w:sz w:val="20"/>
          </w:rPr>
          <w:t>rajordan2@carilionclinic.org</w:t>
        </w:r>
      </w:hyperlink>
      <w:r w:rsidR="004E367F">
        <w:rPr>
          <w:rFonts w:cs="Arial"/>
          <w:sz w:val="20"/>
        </w:rPr>
        <w:t xml:space="preserve"> </w:t>
      </w:r>
      <w:r w:rsidR="00A221BA" w:rsidRPr="00A10049">
        <w:rPr>
          <w:rFonts w:cs="Arial"/>
          <w:sz w:val="20"/>
        </w:rPr>
        <w:t xml:space="preserve"> </w:t>
      </w:r>
      <w:r w:rsidR="0074195D">
        <w:rPr>
          <w:rFonts w:cs="Arial"/>
          <w:sz w:val="20"/>
        </w:rPr>
        <w:t xml:space="preserve"> </w:t>
      </w:r>
      <w:r w:rsidR="005349CA">
        <w:rPr>
          <w:rFonts w:cs="Arial"/>
          <w:sz w:val="20"/>
        </w:rPr>
        <w:t xml:space="preserve"> O – </w:t>
      </w:r>
      <w:r w:rsidR="00403BF9" w:rsidRPr="00A10049">
        <w:rPr>
          <w:rFonts w:cs="Arial"/>
          <w:sz w:val="20"/>
        </w:rPr>
        <w:t>540-</w:t>
      </w:r>
      <w:r w:rsidR="0025789D">
        <w:rPr>
          <w:rFonts w:cs="Arial"/>
          <w:sz w:val="20"/>
        </w:rPr>
        <w:t>981-8345</w:t>
      </w:r>
      <w:r w:rsidR="00403BF9" w:rsidRPr="00A10049">
        <w:rPr>
          <w:rFonts w:cs="Arial"/>
          <w:sz w:val="20"/>
        </w:rPr>
        <w:t xml:space="preserve">  </w:t>
      </w:r>
      <w:r w:rsidR="004E367F">
        <w:rPr>
          <w:rFonts w:cs="Arial"/>
          <w:sz w:val="20"/>
        </w:rPr>
        <w:tab/>
      </w:r>
      <w:r w:rsidR="00403BF9" w:rsidRPr="00A10049">
        <w:rPr>
          <w:rFonts w:cs="Arial"/>
          <w:sz w:val="20"/>
        </w:rPr>
        <w:t xml:space="preserve">C – </w:t>
      </w:r>
      <w:r w:rsidR="0025789D">
        <w:rPr>
          <w:rFonts w:cs="Arial"/>
          <w:sz w:val="20"/>
        </w:rPr>
        <w:t>540-397-5812</w:t>
      </w:r>
    </w:p>
    <w:p w:rsidR="00B77688" w:rsidRDefault="00B77688" w:rsidP="00E26F2B">
      <w:pPr>
        <w:tabs>
          <w:tab w:val="left" w:pos="900"/>
          <w:tab w:val="left" w:pos="1440"/>
          <w:tab w:val="left" w:pos="2070"/>
        </w:tabs>
        <w:spacing w:line="360" w:lineRule="auto"/>
        <w:rPr>
          <w:rFonts w:cs="Arial"/>
          <w:sz w:val="20"/>
        </w:rPr>
      </w:pPr>
    </w:p>
    <w:p w:rsidR="00B77688" w:rsidRPr="002269FC" w:rsidRDefault="002269FC" w:rsidP="00E26F2B">
      <w:pPr>
        <w:tabs>
          <w:tab w:val="left" w:pos="900"/>
          <w:tab w:val="left" w:pos="1440"/>
          <w:tab w:val="left" w:pos="2070"/>
        </w:tabs>
        <w:spacing w:line="360" w:lineRule="auto"/>
        <w:rPr>
          <w:rFonts w:cs="Arial"/>
          <w:b/>
          <w:szCs w:val="24"/>
        </w:rPr>
      </w:pPr>
      <w:r w:rsidRPr="002269FC">
        <w:rPr>
          <w:rFonts w:cs="Arial"/>
          <w:b/>
          <w:szCs w:val="24"/>
        </w:rPr>
        <w:t>Podiatry Attending Staff</w:t>
      </w:r>
      <w:r w:rsidR="00B77688" w:rsidRPr="002269FC">
        <w:rPr>
          <w:rFonts w:cs="Arial"/>
          <w:b/>
          <w:szCs w:val="24"/>
        </w:rPr>
        <w:t>:</w:t>
      </w:r>
    </w:p>
    <w:p w:rsidR="00B77688" w:rsidRPr="005349CA" w:rsidRDefault="00B77688" w:rsidP="00E26F2B">
      <w:pPr>
        <w:tabs>
          <w:tab w:val="left" w:pos="900"/>
          <w:tab w:val="left" w:pos="1440"/>
          <w:tab w:val="left" w:pos="2070"/>
        </w:tabs>
        <w:spacing w:line="360" w:lineRule="auto"/>
        <w:rPr>
          <w:rFonts w:cs="Arial"/>
          <w:sz w:val="10"/>
          <w:szCs w:val="10"/>
        </w:rPr>
      </w:pPr>
    </w:p>
    <w:p w:rsidR="00B77688" w:rsidRDefault="00B77688" w:rsidP="00B77688">
      <w:pPr>
        <w:tabs>
          <w:tab w:val="left" w:pos="900"/>
          <w:tab w:val="left" w:pos="1440"/>
          <w:tab w:val="left" w:pos="2070"/>
          <w:tab w:val="left" w:pos="4320"/>
          <w:tab w:val="left" w:pos="7920"/>
        </w:tabs>
        <w:spacing w:line="360" w:lineRule="auto"/>
        <w:rPr>
          <w:rFonts w:cs="Arial"/>
          <w:sz w:val="20"/>
        </w:rPr>
      </w:pPr>
      <w:r>
        <w:rPr>
          <w:rFonts w:cs="Arial"/>
          <w:sz w:val="20"/>
        </w:rPr>
        <w:t xml:space="preserve">John Randolph (Randy) Clements DPM </w:t>
      </w:r>
      <w:r>
        <w:rPr>
          <w:rFonts w:cs="Arial"/>
          <w:sz w:val="20"/>
        </w:rPr>
        <w:tab/>
      </w:r>
      <w:hyperlink r:id="rId15" w:history="1">
        <w:r w:rsidRPr="00147006">
          <w:rPr>
            <w:rStyle w:val="Hyperlink"/>
            <w:rFonts w:cs="Arial"/>
            <w:sz w:val="20"/>
          </w:rPr>
          <w:t>jrclements@carilionclinic.org</w:t>
        </w:r>
      </w:hyperlink>
      <w:r>
        <w:rPr>
          <w:rFonts w:cs="Arial"/>
          <w:sz w:val="20"/>
        </w:rPr>
        <w:tab/>
        <w:t>540-589-7929</w:t>
      </w:r>
    </w:p>
    <w:p w:rsidR="00BB388D" w:rsidRDefault="00B77688" w:rsidP="00B77688">
      <w:pPr>
        <w:tabs>
          <w:tab w:val="left" w:pos="900"/>
          <w:tab w:val="left" w:pos="1440"/>
          <w:tab w:val="left" w:pos="2070"/>
          <w:tab w:val="left" w:pos="4320"/>
          <w:tab w:val="left" w:pos="7920"/>
        </w:tabs>
        <w:spacing w:line="360" w:lineRule="auto"/>
        <w:rPr>
          <w:rFonts w:cs="Arial"/>
          <w:sz w:val="20"/>
        </w:rPr>
      </w:pPr>
      <w:r>
        <w:rPr>
          <w:rFonts w:cs="Arial"/>
          <w:sz w:val="20"/>
        </w:rPr>
        <w:t>Marc Platt DPM</w:t>
      </w:r>
      <w:r>
        <w:rPr>
          <w:rFonts w:cs="Arial"/>
          <w:sz w:val="20"/>
        </w:rPr>
        <w:tab/>
      </w:r>
      <w:r>
        <w:rPr>
          <w:rFonts w:cs="Arial"/>
          <w:sz w:val="20"/>
        </w:rPr>
        <w:tab/>
      </w:r>
      <w:r>
        <w:rPr>
          <w:rFonts w:cs="Arial"/>
          <w:sz w:val="20"/>
        </w:rPr>
        <w:tab/>
      </w:r>
      <w:hyperlink r:id="rId16" w:history="1">
        <w:r w:rsidR="00BB388D" w:rsidRPr="00147006">
          <w:rPr>
            <w:rStyle w:val="Hyperlink"/>
            <w:rFonts w:cs="Arial"/>
            <w:sz w:val="20"/>
          </w:rPr>
          <w:t>maplatt@carilionclinic.org</w:t>
        </w:r>
      </w:hyperlink>
      <w:r w:rsidR="00BB388D">
        <w:rPr>
          <w:rFonts w:cs="Arial"/>
          <w:sz w:val="20"/>
        </w:rPr>
        <w:tab/>
        <w:t>540-797-4142</w:t>
      </w:r>
    </w:p>
    <w:p w:rsidR="0074195D" w:rsidRDefault="00BB388D" w:rsidP="00B77688">
      <w:pPr>
        <w:tabs>
          <w:tab w:val="left" w:pos="900"/>
          <w:tab w:val="left" w:pos="1440"/>
          <w:tab w:val="left" w:pos="2070"/>
          <w:tab w:val="left" w:pos="4320"/>
          <w:tab w:val="left" w:pos="7920"/>
        </w:tabs>
        <w:spacing w:line="360" w:lineRule="auto"/>
        <w:rPr>
          <w:rFonts w:cs="Arial"/>
          <w:sz w:val="20"/>
        </w:rPr>
      </w:pPr>
      <w:r>
        <w:rPr>
          <w:rFonts w:cs="Arial"/>
          <w:sz w:val="20"/>
        </w:rPr>
        <w:t xml:space="preserve">Jason </w:t>
      </w:r>
      <w:proofErr w:type="spellStart"/>
      <w:r>
        <w:rPr>
          <w:rFonts w:cs="Arial"/>
          <w:sz w:val="20"/>
        </w:rPr>
        <w:t>Naldo</w:t>
      </w:r>
      <w:proofErr w:type="spellEnd"/>
      <w:r>
        <w:rPr>
          <w:rFonts w:cs="Arial"/>
          <w:sz w:val="20"/>
        </w:rPr>
        <w:t xml:space="preserve"> DPM</w:t>
      </w:r>
      <w:r>
        <w:rPr>
          <w:rFonts w:cs="Arial"/>
          <w:sz w:val="20"/>
        </w:rPr>
        <w:tab/>
      </w:r>
      <w:r>
        <w:rPr>
          <w:rFonts w:cs="Arial"/>
          <w:sz w:val="20"/>
        </w:rPr>
        <w:tab/>
      </w:r>
      <w:hyperlink r:id="rId17" w:history="1">
        <w:r w:rsidRPr="00147006">
          <w:rPr>
            <w:rStyle w:val="Hyperlink"/>
            <w:rFonts w:cs="Arial"/>
            <w:sz w:val="20"/>
          </w:rPr>
          <w:t>jvnaldo@carilionclinic.org</w:t>
        </w:r>
      </w:hyperlink>
      <w:r w:rsidR="001750AF">
        <w:rPr>
          <w:rFonts w:cs="Arial"/>
          <w:sz w:val="20"/>
        </w:rPr>
        <w:tab/>
        <w:t>540-838-1966</w:t>
      </w:r>
    </w:p>
    <w:p w:rsidR="00C84BFD" w:rsidRDefault="0025789D" w:rsidP="00B77688">
      <w:pPr>
        <w:tabs>
          <w:tab w:val="left" w:pos="900"/>
          <w:tab w:val="left" w:pos="1440"/>
          <w:tab w:val="left" w:pos="2070"/>
          <w:tab w:val="left" w:pos="4320"/>
          <w:tab w:val="left" w:pos="7920"/>
        </w:tabs>
        <w:spacing w:line="360" w:lineRule="auto"/>
        <w:rPr>
          <w:rFonts w:cs="Arial"/>
          <w:b/>
          <w:sz w:val="20"/>
        </w:rPr>
      </w:pPr>
      <w:r>
        <w:rPr>
          <w:rFonts w:cs="Arial"/>
          <w:sz w:val="20"/>
        </w:rPr>
        <w:t xml:space="preserve">Corey M. </w:t>
      </w:r>
      <w:proofErr w:type="spellStart"/>
      <w:r>
        <w:rPr>
          <w:rFonts w:cs="Arial"/>
          <w:sz w:val="20"/>
        </w:rPr>
        <w:t>Fidler</w:t>
      </w:r>
      <w:proofErr w:type="spellEnd"/>
      <w:r>
        <w:rPr>
          <w:rFonts w:cs="Arial"/>
          <w:sz w:val="20"/>
        </w:rPr>
        <w:t xml:space="preserve"> DPM</w:t>
      </w:r>
      <w:r>
        <w:rPr>
          <w:rFonts w:cs="Arial"/>
          <w:sz w:val="20"/>
        </w:rPr>
        <w:tab/>
      </w:r>
      <w:r>
        <w:rPr>
          <w:rFonts w:cs="Arial"/>
          <w:sz w:val="20"/>
        </w:rPr>
        <w:tab/>
      </w:r>
      <w:hyperlink r:id="rId18" w:history="1">
        <w:r w:rsidRPr="00AD1C4B">
          <w:rPr>
            <w:rStyle w:val="Hyperlink"/>
            <w:rFonts w:cs="Arial"/>
            <w:sz w:val="20"/>
          </w:rPr>
          <w:t>cmfidler@carilionclinic.org</w:t>
        </w:r>
      </w:hyperlink>
      <w:r>
        <w:rPr>
          <w:rFonts w:cs="Arial"/>
          <w:sz w:val="20"/>
        </w:rPr>
        <w:t xml:space="preserve"> </w:t>
      </w:r>
      <w:r>
        <w:rPr>
          <w:rFonts w:cs="Arial"/>
          <w:sz w:val="20"/>
        </w:rPr>
        <w:tab/>
      </w:r>
      <w:r w:rsidR="00BE3DAA">
        <w:rPr>
          <w:rFonts w:cs="Arial"/>
          <w:sz w:val="20"/>
        </w:rPr>
        <w:t>540-588-5161</w:t>
      </w:r>
      <w:r w:rsidR="00B77688">
        <w:rPr>
          <w:rFonts w:cs="Arial"/>
          <w:sz w:val="20"/>
        </w:rPr>
        <w:tab/>
      </w:r>
      <w:r w:rsidR="00B77688">
        <w:rPr>
          <w:rFonts w:cs="Arial"/>
          <w:sz w:val="20"/>
        </w:rPr>
        <w:tab/>
      </w:r>
      <w:r w:rsidR="00B77688">
        <w:rPr>
          <w:rFonts w:cs="Arial"/>
          <w:sz w:val="20"/>
        </w:rPr>
        <w:tab/>
      </w:r>
      <w:r w:rsidR="00B77688">
        <w:rPr>
          <w:rFonts w:cs="Arial"/>
          <w:sz w:val="20"/>
        </w:rPr>
        <w:tab/>
      </w:r>
      <w:r w:rsidR="006E35A9" w:rsidRPr="00A10049">
        <w:rPr>
          <w:rFonts w:cs="Arial"/>
          <w:sz w:val="20"/>
        </w:rPr>
        <w:br w:type="page"/>
      </w:r>
      <w:r w:rsidR="00916D39" w:rsidRPr="002269FC">
        <w:rPr>
          <w:rFonts w:cs="Arial"/>
          <w:b/>
          <w:szCs w:val="24"/>
        </w:rPr>
        <w:lastRenderedPageBreak/>
        <w:t>Curriculum Grid</w:t>
      </w:r>
    </w:p>
    <w:p w:rsidR="00C84BFD" w:rsidRPr="00C84BFD" w:rsidRDefault="00C84BFD" w:rsidP="00B77688">
      <w:pPr>
        <w:tabs>
          <w:tab w:val="left" w:pos="900"/>
          <w:tab w:val="left" w:pos="1440"/>
          <w:tab w:val="left" w:pos="2070"/>
          <w:tab w:val="left" w:pos="4320"/>
          <w:tab w:val="left" w:pos="7920"/>
        </w:tabs>
        <w:spacing w:line="360" w:lineRule="auto"/>
        <w:rPr>
          <w:rFonts w:cs="Arial"/>
          <w:sz w:val="20"/>
        </w:rPr>
      </w:pPr>
      <w:r>
        <w:rPr>
          <w:rFonts w:cs="Arial"/>
          <w:sz w:val="20"/>
        </w:rPr>
        <w:t xml:space="preserve">This grid shows a representative sample of the complete curriculum for our residency </w:t>
      </w:r>
      <w:r w:rsidR="004E367F">
        <w:rPr>
          <w:rFonts w:cs="Arial"/>
          <w:sz w:val="20"/>
        </w:rPr>
        <w:t xml:space="preserve">program.   Your actual schedule </w:t>
      </w:r>
      <w:r>
        <w:rPr>
          <w:rFonts w:cs="Arial"/>
          <w:sz w:val="20"/>
        </w:rPr>
        <w:t xml:space="preserve">will vary from this due to scheduling issues with the various off service departments. </w:t>
      </w:r>
    </w:p>
    <w:tbl>
      <w:tblPr>
        <w:tblW w:w="10000" w:type="dxa"/>
        <w:tblInd w:w="93" w:type="dxa"/>
        <w:tblLook w:val="04A0" w:firstRow="1" w:lastRow="0" w:firstColumn="1" w:lastColumn="0" w:noHBand="0" w:noVBand="1"/>
      </w:tblPr>
      <w:tblGrid>
        <w:gridCol w:w="1005"/>
        <w:gridCol w:w="1315"/>
        <w:gridCol w:w="1280"/>
        <w:gridCol w:w="1280"/>
        <w:gridCol w:w="1280"/>
        <w:gridCol w:w="1280"/>
        <w:gridCol w:w="1280"/>
        <w:gridCol w:w="1280"/>
      </w:tblGrid>
      <w:tr w:rsidR="00E11FB2" w:rsidRPr="00E11FB2" w:rsidTr="004E367F">
        <w:trPr>
          <w:trHeight w:val="288"/>
        </w:trPr>
        <w:tc>
          <w:tcPr>
            <w:tcW w:w="10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FB2" w:rsidRPr="00E11FB2" w:rsidRDefault="00C84BFD" w:rsidP="00E11FB2">
            <w:pPr>
              <w:jc w:val="center"/>
              <w:rPr>
                <w:rFonts w:cs="Arial"/>
                <w:color w:val="000000"/>
                <w:sz w:val="18"/>
                <w:szCs w:val="18"/>
              </w:rPr>
            </w:pPr>
            <w:r w:rsidRPr="002F050C">
              <w:rPr>
                <w:rFonts w:cs="Arial"/>
                <w:b/>
                <w:sz w:val="20"/>
              </w:rPr>
              <w:t xml:space="preserve"> </w:t>
            </w:r>
            <w:r w:rsidR="00E11FB2" w:rsidRPr="00E11FB2">
              <w:rPr>
                <w:rFonts w:cs="Arial"/>
                <w:color w:val="000000"/>
                <w:sz w:val="18"/>
              </w:rPr>
              <w:t>Block =             4 weeks</w:t>
            </w:r>
          </w:p>
        </w:tc>
        <w:tc>
          <w:tcPr>
            <w:tcW w:w="13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FB2" w:rsidRPr="00E11FB2" w:rsidRDefault="00E11FB2" w:rsidP="00E11FB2">
            <w:pPr>
              <w:jc w:val="center"/>
              <w:rPr>
                <w:rFonts w:cs="Arial"/>
                <w:color w:val="000000"/>
                <w:sz w:val="18"/>
                <w:szCs w:val="18"/>
              </w:rPr>
            </w:pPr>
            <w:r w:rsidRPr="00E11FB2">
              <w:rPr>
                <w:rFonts w:cs="Arial"/>
                <w:color w:val="000000"/>
                <w:sz w:val="18"/>
              </w:rPr>
              <w:t xml:space="preserve">Sample Block Dates </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PGY3-1</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PGY3-2</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PGY2-1</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PGY2-2</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PGY1-1</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B2A1C7"/>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PGY1-2</w:t>
            </w:r>
          </w:p>
        </w:tc>
      </w:tr>
      <w:tr w:rsidR="00E11FB2" w:rsidRPr="00E11FB2" w:rsidTr="004E367F">
        <w:trPr>
          <w:trHeight w:val="300"/>
        </w:trPr>
        <w:tc>
          <w:tcPr>
            <w:tcW w:w="1005"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315"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6"/>
                <w:szCs w:val="16"/>
              </w:rPr>
            </w:pPr>
          </w:p>
        </w:tc>
      </w:tr>
      <w:tr w:rsidR="00E11FB2" w:rsidRPr="00E11FB2" w:rsidTr="004E367F">
        <w:trPr>
          <w:trHeight w:val="300"/>
        </w:trPr>
        <w:tc>
          <w:tcPr>
            <w:tcW w:w="1005" w:type="dxa"/>
            <w:tcBorders>
              <w:top w:val="nil"/>
              <w:left w:val="single" w:sz="8" w:space="0" w:color="auto"/>
              <w:bottom w:val="single" w:sz="8" w:space="0" w:color="auto"/>
              <w:right w:val="single" w:sz="8" w:space="0" w:color="auto"/>
            </w:tcBorders>
            <w:shd w:val="clear" w:color="000000" w:fill="60497B"/>
            <w:noWrap/>
            <w:vAlign w:val="center"/>
            <w:hideMark/>
          </w:tcPr>
          <w:p w:rsidR="00E11FB2" w:rsidRPr="00E11FB2" w:rsidRDefault="00E11FB2" w:rsidP="00E11FB2">
            <w:pPr>
              <w:rPr>
                <w:rFonts w:cs="Arial"/>
                <w:color w:val="000000"/>
                <w:sz w:val="18"/>
                <w:szCs w:val="18"/>
              </w:rPr>
            </w:pPr>
            <w:r w:rsidRPr="00E11FB2">
              <w:rPr>
                <w:rFonts w:cs="Arial"/>
                <w:color w:val="000000"/>
                <w:sz w:val="18"/>
              </w:rPr>
              <w:t> </w:t>
            </w:r>
          </w:p>
        </w:tc>
        <w:tc>
          <w:tcPr>
            <w:tcW w:w="1315"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rPr>
                <w:rFonts w:cs="Arial"/>
                <w:color w:val="000000"/>
                <w:sz w:val="18"/>
                <w:szCs w:val="18"/>
              </w:rPr>
            </w:pPr>
            <w:r w:rsidRPr="00E11FB2">
              <w:rPr>
                <w:rFonts w:cs="Arial"/>
                <w:color w:val="000000"/>
                <w:sz w:val="18"/>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c>
          <w:tcPr>
            <w:tcW w:w="1280" w:type="dxa"/>
            <w:tcBorders>
              <w:top w:val="nil"/>
              <w:left w:val="nil"/>
              <w:bottom w:val="single" w:sz="8" w:space="0" w:color="auto"/>
              <w:right w:val="single" w:sz="8" w:space="0" w:color="auto"/>
            </w:tcBorders>
            <w:shd w:val="clear" w:color="000000" w:fill="60497B"/>
            <w:noWrap/>
            <w:vAlign w:val="center"/>
            <w:hideMark/>
          </w:tcPr>
          <w:p w:rsidR="00E11FB2" w:rsidRPr="00E11FB2" w:rsidRDefault="00E11FB2" w:rsidP="00E11FB2">
            <w:pPr>
              <w:jc w:val="center"/>
              <w:rPr>
                <w:rFonts w:cs="Arial"/>
                <w:color w:val="000000"/>
                <w:sz w:val="16"/>
                <w:szCs w:val="16"/>
              </w:rPr>
            </w:pPr>
            <w:r w:rsidRPr="00E11FB2">
              <w:rPr>
                <w:rFonts w:cs="Arial"/>
                <w:color w:val="000000"/>
                <w:sz w:val="16"/>
              </w:rPr>
              <w:t> </w:t>
            </w: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1</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7/1 - 7/29</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00B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Plastics</w:t>
            </w:r>
          </w:p>
        </w:tc>
        <w:tc>
          <w:tcPr>
            <w:tcW w:w="1280" w:type="dxa"/>
            <w:vMerge w:val="restart"/>
            <w:tcBorders>
              <w:top w:val="nil"/>
              <w:left w:val="single" w:sz="8" w:space="0" w:color="auto"/>
              <w:bottom w:val="single" w:sz="8" w:space="0" w:color="auto"/>
              <w:right w:val="single" w:sz="8" w:space="0" w:color="auto"/>
            </w:tcBorders>
            <w:shd w:val="clear" w:color="000000" w:fill="7030A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 xml:space="preserve">Vascular </w:t>
            </w:r>
            <w:proofErr w:type="spellStart"/>
            <w:r w:rsidRPr="00E11FB2">
              <w:rPr>
                <w:rFonts w:ascii="Calibri" w:hAnsi="Calibri" w:cs="Arial"/>
                <w:sz w:val="16"/>
              </w:rPr>
              <w:t>Sgy</w:t>
            </w:r>
            <w:proofErr w:type="spellEnd"/>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B47B80">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B47B80">
              <w:rPr>
                <w:rFonts w:ascii="Calibri" w:hAnsi="Calibri" w:cs="Calibri"/>
                <w:sz w:val="16"/>
                <w:szCs w:val="16"/>
              </w:rPr>
              <w:t>Podiatry</w:t>
            </w:r>
          </w:p>
        </w:tc>
      </w:tr>
      <w:tr w:rsidR="00E11FB2"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r>
      <w:tr w:rsidR="00E11FB2"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1FB2" w:rsidRPr="00E11FB2" w:rsidRDefault="00E11FB2" w:rsidP="00E11FB2">
            <w:pPr>
              <w:rPr>
                <w:rFonts w:cs="Arial"/>
                <w:color w:val="000000"/>
                <w:sz w:val="18"/>
                <w:szCs w:val="18"/>
              </w:rPr>
            </w:pPr>
            <w:r w:rsidRPr="00E11FB2">
              <w:rPr>
                <w:rFonts w:cs="Arial"/>
                <w:color w:val="000000"/>
                <w:sz w:val="18"/>
              </w:rPr>
              <w:t>Block 2</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1FB2" w:rsidRPr="00E11FB2" w:rsidRDefault="00E11FB2" w:rsidP="00E11FB2">
            <w:pPr>
              <w:rPr>
                <w:rFonts w:cs="Arial"/>
                <w:color w:val="000000"/>
                <w:sz w:val="18"/>
                <w:szCs w:val="18"/>
              </w:rPr>
            </w:pPr>
            <w:r w:rsidRPr="00E11FB2">
              <w:rPr>
                <w:rFonts w:cs="Arial"/>
                <w:color w:val="000000"/>
                <w:sz w:val="18"/>
              </w:rPr>
              <w:t>7/30 - 8/26</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E11FB2"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E11FB2"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7030A0"/>
            <w:vAlign w:val="center"/>
            <w:hideMark/>
          </w:tcPr>
          <w:p w:rsidR="00E11FB2" w:rsidRPr="00E11FB2" w:rsidRDefault="00E11FB2" w:rsidP="004E367F">
            <w:pPr>
              <w:jc w:val="center"/>
              <w:rPr>
                <w:rFonts w:ascii="Calibri" w:hAnsi="Calibri" w:cs="Calibri"/>
                <w:sz w:val="16"/>
                <w:szCs w:val="16"/>
              </w:rPr>
            </w:pPr>
            <w:r w:rsidRPr="00E11FB2">
              <w:rPr>
                <w:rFonts w:ascii="Calibri" w:hAnsi="Calibri" w:cs="Calibri"/>
                <w:sz w:val="16"/>
                <w:szCs w:val="16"/>
              </w:rPr>
              <w:t xml:space="preserve">Vascular </w:t>
            </w:r>
            <w:proofErr w:type="spellStart"/>
            <w:r w:rsidRPr="00E11FB2">
              <w:rPr>
                <w:rFonts w:ascii="Calibri" w:hAnsi="Calibri" w:cs="Calibri"/>
                <w:sz w:val="16"/>
                <w:szCs w:val="16"/>
              </w:rPr>
              <w:t>Sgy</w:t>
            </w:r>
            <w:proofErr w:type="spellEnd"/>
          </w:p>
        </w:tc>
        <w:tc>
          <w:tcPr>
            <w:tcW w:w="1280" w:type="dxa"/>
            <w:vMerge w:val="restart"/>
            <w:tcBorders>
              <w:top w:val="nil"/>
              <w:left w:val="single" w:sz="8" w:space="0" w:color="auto"/>
              <w:bottom w:val="single" w:sz="8" w:space="0" w:color="auto"/>
              <w:right w:val="single" w:sz="8" w:space="0" w:color="auto"/>
            </w:tcBorders>
            <w:shd w:val="clear" w:color="000000" w:fill="00B050"/>
            <w:vAlign w:val="center"/>
            <w:hideMark/>
          </w:tcPr>
          <w:p w:rsidR="00E11FB2" w:rsidRPr="00E11FB2" w:rsidRDefault="00E11FB2" w:rsidP="004E367F">
            <w:pPr>
              <w:jc w:val="center"/>
              <w:rPr>
                <w:rFonts w:ascii="Calibri" w:hAnsi="Calibri" w:cs="Calibri"/>
                <w:sz w:val="16"/>
                <w:szCs w:val="16"/>
              </w:rPr>
            </w:pPr>
            <w:r w:rsidRPr="00E11FB2">
              <w:rPr>
                <w:rFonts w:ascii="Calibri" w:hAnsi="Calibri" w:cs="Arial"/>
                <w:sz w:val="16"/>
              </w:rPr>
              <w:t>Plastics</w:t>
            </w:r>
          </w:p>
        </w:tc>
        <w:tc>
          <w:tcPr>
            <w:tcW w:w="1280" w:type="dxa"/>
            <w:tcBorders>
              <w:top w:val="nil"/>
              <w:left w:val="nil"/>
              <w:bottom w:val="single" w:sz="8" w:space="0" w:color="auto"/>
              <w:right w:val="single" w:sz="8" w:space="0" w:color="auto"/>
            </w:tcBorders>
            <w:shd w:val="clear" w:color="000000" w:fill="B8CCE4"/>
            <w:vAlign w:val="center"/>
            <w:hideMark/>
          </w:tcPr>
          <w:p w:rsidR="00E11FB2" w:rsidRPr="00E11FB2" w:rsidRDefault="00E11FB2" w:rsidP="004E367F">
            <w:pPr>
              <w:jc w:val="center"/>
              <w:rPr>
                <w:rFonts w:ascii="Calibri" w:hAnsi="Calibri" w:cs="Calibri"/>
                <w:sz w:val="16"/>
                <w:szCs w:val="16"/>
              </w:rPr>
            </w:pPr>
            <w:r w:rsidRPr="00E11FB2">
              <w:rPr>
                <w:rFonts w:ascii="Calibri" w:hAnsi="Calibri" w:cs="Calibri"/>
                <w:sz w:val="16"/>
                <w:szCs w:val="16"/>
              </w:rPr>
              <w:t>Radiology 1</w:t>
            </w:r>
          </w:p>
        </w:tc>
        <w:tc>
          <w:tcPr>
            <w:tcW w:w="1280" w:type="dxa"/>
            <w:tcBorders>
              <w:top w:val="nil"/>
              <w:left w:val="nil"/>
              <w:bottom w:val="single" w:sz="8" w:space="0" w:color="auto"/>
              <w:right w:val="single" w:sz="8" w:space="0" w:color="auto"/>
            </w:tcBorders>
            <w:shd w:val="clear" w:color="000000" w:fill="75923C"/>
            <w:vAlign w:val="center"/>
            <w:hideMark/>
          </w:tcPr>
          <w:p w:rsidR="00E11FB2" w:rsidRPr="00E11FB2" w:rsidRDefault="00E11FB2" w:rsidP="004E367F">
            <w:pPr>
              <w:jc w:val="center"/>
              <w:rPr>
                <w:rFonts w:ascii="Calibri" w:hAnsi="Calibri" w:cs="Calibri"/>
                <w:sz w:val="16"/>
                <w:szCs w:val="16"/>
              </w:rPr>
            </w:pPr>
            <w:r w:rsidRPr="00E11FB2">
              <w:rPr>
                <w:rFonts w:ascii="Calibri" w:hAnsi="Calibri" w:cs="Calibri"/>
                <w:sz w:val="16"/>
                <w:szCs w:val="16"/>
              </w:rPr>
              <w:t>Interventional Radiology</w:t>
            </w:r>
          </w:p>
        </w:tc>
      </w:tr>
      <w:tr w:rsidR="00E11FB2"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tcBorders>
              <w:top w:val="nil"/>
              <w:left w:val="nil"/>
              <w:bottom w:val="single" w:sz="8" w:space="0" w:color="auto"/>
              <w:right w:val="single" w:sz="8" w:space="0" w:color="auto"/>
            </w:tcBorders>
            <w:shd w:val="clear" w:color="000000" w:fill="75923C"/>
            <w:vAlign w:val="center"/>
            <w:hideMark/>
          </w:tcPr>
          <w:p w:rsidR="00E11FB2" w:rsidRPr="00E11FB2" w:rsidRDefault="00E11FB2" w:rsidP="004E367F">
            <w:pPr>
              <w:jc w:val="center"/>
              <w:rPr>
                <w:rFonts w:ascii="Calibri" w:hAnsi="Calibri" w:cs="Calibri"/>
                <w:sz w:val="16"/>
                <w:szCs w:val="16"/>
              </w:rPr>
            </w:pPr>
            <w:r w:rsidRPr="00E11FB2">
              <w:rPr>
                <w:rFonts w:ascii="Calibri" w:hAnsi="Calibri" w:cs="Calibri"/>
                <w:sz w:val="16"/>
                <w:szCs w:val="16"/>
              </w:rPr>
              <w:t>Interventional Radiology</w:t>
            </w:r>
          </w:p>
        </w:tc>
        <w:tc>
          <w:tcPr>
            <w:tcW w:w="1280" w:type="dxa"/>
            <w:tcBorders>
              <w:top w:val="nil"/>
              <w:left w:val="nil"/>
              <w:bottom w:val="single" w:sz="8" w:space="0" w:color="auto"/>
              <w:right w:val="single" w:sz="8" w:space="0" w:color="auto"/>
            </w:tcBorders>
            <w:shd w:val="clear" w:color="000000" w:fill="B8CCE4"/>
            <w:vAlign w:val="center"/>
            <w:hideMark/>
          </w:tcPr>
          <w:p w:rsidR="00E11FB2" w:rsidRPr="00E11FB2" w:rsidRDefault="00E11FB2" w:rsidP="004E367F">
            <w:pPr>
              <w:jc w:val="center"/>
              <w:rPr>
                <w:rFonts w:ascii="Calibri" w:hAnsi="Calibri" w:cs="Calibri"/>
                <w:sz w:val="16"/>
                <w:szCs w:val="16"/>
              </w:rPr>
            </w:pPr>
            <w:r w:rsidRPr="00E11FB2">
              <w:rPr>
                <w:rFonts w:ascii="Calibri" w:hAnsi="Calibri" w:cs="Arial"/>
                <w:sz w:val="16"/>
              </w:rPr>
              <w:t>Radiology 1</w:t>
            </w: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3</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8/27 - 9/23</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7513FB">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948B54"/>
            <w:vAlign w:val="center"/>
            <w:hideMark/>
          </w:tcPr>
          <w:p w:rsidR="004E367F" w:rsidRDefault="004E367F" w:rsidP="004E367F">
            <w:pPr>
              <w:jc w:val="center"/>
              <w:rPr>
                <w:rFonts w:ascii="Calibri" w:hAnsi="Calibri" w:cs="Arial"/>
                <w:sz w:val="16"/>
              </w:rPr>
            </w:pPr>
            <w:r w:rsidRPr="00E11FB2">
              <w:rPr>
                <w:rFonts w:ascii="Calibri" w:hAnsi="Calibri" w:cs="Arial"/>
                <w:sz w:val="16"/>
              </w:rPr>
              <w:t>Int</w:t>
            </w:r>
            <w:r>
              <w:rPr>
                <w:rFonts w:ascii="Calibri" w:hAnsi="Calibri" w:cs="Arial"/>
                <w:sz w:val="16"/>
              </w:rPr>
              <w:t>ernal</w:t>
            </w:r>
          </w:p>
          <w:p w:rsidR="004E367F" w:rsidRPr="00E11FB2" w:rsidRDefault="004E367F" w:rsidP="004E367F">
            <w:pPr>
              <w:jc w:val="center"/>
              <w:rPr>
                <w:rFonts w:ascii="Calibri" w:hAnsi="Calibri" w:cs="Calibri"/>
                <w:sz w:val="16"/>
                <w:szCs w:val="16"/>
              </w:rPr>
            </w:pPr>
            <w:r w:rsidRPr="00E11FB2">
              <w:rPr>
                <w:rFonts w:ascii="Calibri" w:hAnsi="Calibri" w:cs="Arial"/>
                <w:sz w:val="16"/>
              </w:rPr>
              <w:t>Med</w:t>
            </w:r>
            <w:r>
              <w:rPr>
                <w:rFonts w:ascii="Calibri" w:hAnsi="Calibri" w:cs="Arial"/>
                <w:sz w:val="16"/>
              </w:rPr>
              <w:t>icine</w:t>
            </w:r>
          </w:p>
        </w:tc>
        <w:tc>
          <w:tcPr>
            <w:tcW w:w="1280" w:type="dxa"/>
            <w:vMerge w:val="restart"/>
            <w:tcBorders>
              <w:top w:val="nil"/>
              <w:left w:val="single" w:sz="8" w:space="0" w:color="auto"/>
              <w:bottom w:val="single" w:sz="8" w:space="0" w:color="auto"/>
              <w:right w:val="single" w:sz="8" w:space="0" w:color="auto"/>
            </w:tcBorders>
            <w:shd w:val="clear" w:color="000000" w:fill="FF33CC"/>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Inf</w:t>
            </w:r>
            <w:r>
              <w:rPr>
                <w:rFonts w:ascii="Calibri" w:hAnsi="Calibri" w:cs="Arial"/>
                <w:sz w:val="16"/>
              </w:rPr>
              <w:t>ection</w:t>
            </w:r>
            <w:r w:rsidRPr="00E11FB2">
              <w:rPr>
                <w:rFonts w:ascii="Calibri" w:hAnsi="Calibri" w:cs="Arial"/>
                <w:sz w:val="16"/>
              </w:rPr>
              <w:t xml:space="preserve"> Disease</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4</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9/24 - 10/21</w:t>
            </w:r>
          </w:p>
        </w:tc>
        <w:tc>
          <w:tcPr>
            <w:tcW w:w="1280" w:type="dxa"/>
            <w:vMerge w:val="restart"/>
            <w:tcBorders>
              <w:top w:val="nil"/>
              <w:left w:val="single" w:sz="8" w:space="0" w:color="auto"/>
              <w:bottom w:val="single" w:sz="8" w:space="0" w:color="auto"/>
              <w:right w:val="single" w:sz="8" w:space="0" w:color="auto"/>
            </w:tcBorders>
            <w:shd w:val="clear" w:color="000000" w:fill="CCC0DA"/>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Ped</w:t>
            </w:r>
            <w:r>
              <w:rPr>
                <w:rFonts w:ascii="Calibri" w:hAnsi="Calibri" w:cs="Arial"/>
                <w:sz w:val="16"/>
              </w:rPr>
              <w:t>iatric</w:t>
            </w:r>
            <w:r w:rsidRPr="00E11FB2">
              <w:rPr>
                <w:rFonts w:ascii="Calibri" w:hAnsi="Calibri" w:cs="Arial"/>
                <w:sz w:val="16"/>
              </w:rPr>
              <w:t xml:space="preserve"> 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7513FB">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FF33CC"/>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Inf</w:t>
            </w:r>
            <w:r>
              <w:rPr>
                <w:rFonts w:ascii="Calibri" w:hAnsi="Calibri" w:cs="Arial"/>
                <w:sz w:val="16"/>
              </w:rPr>
              <w:t>ection</w:t>
            </w:r>
            <w:r w:rsidRPr="00E11FB2">
              <w:rPr>
                <w:rFonts w:ascii="Calibri" w:hAnsi="Calibri" w:cs="Arial"/>
                <w:sz w:val="16"/>
              </w:rPr>
              <w:t>. Disease</w:t>
            </w:r>
          </w:p>
        </w:tc>
        <w:tc>
          <w:tcPr>
            <w:tcW w:w="1280" w:type="dxa"/>
            <w:vMerge w:val="restart"/>
            <w:tcBorders>
              <w:top w:val="nil"/>
              <w:left w:val="single" w:sz="8" w:space="0" w:color="auto"/>
              <w:bottom w:val="single" w:sz="8" w:space="0" w:color="auto"/>
              <w:right w:val="single" w:sz="8" w:space="0" w:color="auto"/>
            </w:tcBorders>
            <w:shd w:val="clear" w:color="000000" w:fill="948B54"/>
            <w:vAlign w:val="center"/>
            <w:hideMark/>
          </w:tcPr>
          <w:p w:rsidR="004E367F" w:rsidRDefault="004E367F" w:rsidP="004E367F">
            <w:pPr>
              <w:jc w:val="center"/>
              <w:rPr>
                <w:rFonts w:ascii="Calibri" w:hAnsi="Calibri" w:cs="Arial"/>
                <w:sz w:val="16"/>
              </w:rPr>
            </w:pPr>
            <w:r w:rsidRPr="00E11FB2">
              <w:rPr>
                <w:rFonts w:ascii="Calibri" w:hAnsi="Calibri" w:cs="Arial"/>
                <w:sz w:val="16"/>
              </w:rPr>
              <w:t>Int</w:t>
            </w:r>
            <w:r>
              <w:rPr>
                <w:rFonts w:ascii="Calibri" w:hAnsi="Calibri" w:cs="Arial"/>
                <w:sz w:val="16"/>
              </w:rPr>
              <w:t>ernal</w:t>
            </w:r>
          </w:p>
          <w:p w:rsidR="004E367F" w:rsidRPr="00E11FB2" w:rsidRDefault="004E367F" w:rsidP="004E367F">
            <w:pPr>
              <w:jc w:val="center"/>
              <w:rPr>
                <w:rFonts w:ascii="Calibri" w:hAnsi="Calibri" w:cs="Calibri"/>
                <w:sz w:val="16"/>
                <w:szCs w:val="16"/>
              </w:rPr>
            </w:pPr>
            <w:r w:rsidRPr="00E11FB2">
              <w:rPr>
                <w:rFonts w:ascii="Calibri" w:hAnsi="Calibri" w:cs="Arial"/>
                <w:sz w:val="16"/>
              </w:rPr>
              <w:t>Med</w:t>
            </w:r>
            <w:r>
              <w:rPr>
                <w:rFonts w:ascii="Calibri" w:hAnsi="Calibri" w:cs="Arial"/>
                <w:sz w:val="16"/>
              </w:rPr>
              <w:t>icine</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5</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10/22 - 11/18</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CCC0DA"/>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Ped</w:t>
            </w:r>
            <w:r>
              <w:rPr>
                <w:rFonts w:ascii="Calibri" w:hAnsi="Calibri" w:cs="Arial"/>
                <w:sz w:val="16"/>
              </w:rPr>
              <w:t>iatric</w:t>
            </w:r>
            <w:r w:rsidRPr="00E11FB2">
              <w:rPr>
                <w:rFonts w:ascii="Calibri" w:hAnsi="Calibri" w:cs="Arial"/>
                <w:sz w:val="16"/>
              </w:rPr>
              <w:t xml:space="preserve"> 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7513FB">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31849B"/>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S</w:t>
            </w:r>
            <w:r>
              <w:rPr>
                <w:rFonts w:ascii="Calibri" w:hAnsi="Calibri" w:cs="Arial"/>
                <w:sz w:val="16"/>
              </w:rPr>
              <w:t>ur</w:t>
            </w:r>
            <w:r w:rsidRPr="00E11FB2">
              <w:rPr>
                <w:rFonts w:ascii="Calibri" w:hAnsi="Calibri" w:cs="Arial"/>
                <w:sz w:val="16"/>
              </w:rPr>
              <w:t>g</w:t>
            </w:r>
            <w:r>
              <w:rPr>
                <w:rFonts w:ascii="Calibri" w:hAnsi="Calibri" w:cs="Arial"/>
                <w:sz w:val="16"/>
              </w:rPr>
              <w:t>er</w:t>
            </w:r>
            <w:r w:rsidRPr="00E11FB2">
              <w:rPr>
                <w:rFonts w:ascii="Calibri" w:hAnsi="Calibri" w:cs="Arial"/>
                <w:sz w:val="16"/>
              </w:rPr>
              <w:t>y ACS</w:t>
            </w:r>
          </w:p>
        </w:tc>
        <w:tc>
          <w:tcPr>
            <w:tcW w:w="1280" w:type="dxa"/>
            <w:vMerge w:val="restart"/>
            <w:tcBorders>
              <w:top w:val="nil"/>
              <w:left w:val="single" w:sz="8" w:space="0" w:color="auto"/>
              <w:bottom w:val="single" w:sz="8" w:space="0" w:color="auto"/>
              <w:right w:val="single" w:sz="8" w:space="0" w:color="auto"/>
            </w:tcBorders>
            <w:shd w:val="clear" w:color="000000" w:fill="C00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E</w:t>
            </w:r>
            <w:r>
              <w:rPr>
                <w:rFonts w:ascii="Calibri" w:hAnsi="Calibri" w:cs="Arial"/>
                <w:sz w:val="16"/>
              </w:rPr>
              <w:t>mergency Medicine</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6</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11/19 - 12/16</w:t>
            </w:r>
          </w:p>
        </w:tc>
        <w:tc>
          <w:tcPr>
            <w:tcW w:w="1280" w:type="dxa"/>
            <w:tcBorders>
              <w:top w:val="nil"/>
              <w:left w:val="nil"/>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tcBorders>
              <w:top w:val="nil"/>
              <w:left w:val="nil"/>
              <w:bottom w:val="single" w:sz="8" w:space="0" w:color="auto"/>
              <w:right w:val="single" w:sz="8" w:space="0" w:color="auto"/>
            </w:tcBorders>
            <w:shd w:val="clear" w:color="000000" w:fill="E46D0A"/>
            <w:vAlign w:val="center"/>
            <w:hideMark/>
          </w:tcPr>
          <w:p w:rsidR="004E367F" w:rsidRPr="00E11FB2" w:rsidRDefault="004E367F" w:rsidP="004E367F">
            <w:pPr>
              <w:jc w:val="center"/>
              <w:rPr>
                <w:rFonts w:ascii="Calibri" w:hAnsi="Calibri" w:cs="Calibri"/>
                <w:sz w:val="16"/>
                <w:szCs w:val="16"/>
              </w:rPr>
            </w:pPr>
            <w:r>
              <w:rPr>
                <w:rFonts w:ascii="Calibri" w:hAnsi="Calibri" w:cs="Arial"/>
                <w:sz w:val="16"/>
              </w:rPr>
              <w:t>Podiatry</w:t>
            </w:r>
            <w:r w:rsidRPr="00E11FB2">
              <w:rPr>
                <w:rFonts w:ascii="Calibri" w:hAnsi="Calibri" w:cs="Arial"/>
                <w:sz w:val="16"/>
              </w:rPr>
              <w:t xml:space="preserve"> Research</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7513FB">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48B54"/>
            <w:vAlign w:val="center"/>
            <w:hideMark/>
          </w:tcPr>
          <w:p w:rsidR="004E367F" w:rsidRDefault="004E367F" w:rsidP="004E367F">
            <w:pPr>
              <w:jc w:val="center"/>
              <w:rPr>
                <w:rFonts w:ascii="Calibri" w:hAnsi="Calibri" w:cs="Arial"/>
                <w:sz w:val="16"/>
              </w:rPr>
            </w:pPr>
            <w:r w:rsidRPr="00E11FB2">
              <w:rPr>
                <w:rFonts w:ascii="Calibri" w:hAnsi="Calibri" w:cs="Arial"/>
                <w:sz w:val="16"/>
              </w:rPr>
              <w:t>Int</w:t>
            </w:r>
            <w:r>
              <w:rPr>
                <w:rFonts w:ascii="Calibri" w:hAnsi="Calibri" w:cs="Arial"/>
                <w:sz w:val="16"/>
              </w:rPr>
              <w:t>ernal</w:t>
            </w:r>
          </w:p>
          <w:p w:rsidR="004E367F" w:rsidRPr="00E11FB2" w:rsidRDefault="004E367F" w:rsidP="004E367F">
            <w:pPr>
              <w:jc w:val="center"/>
              <w:rPr>
                <w:rFonts w:ascii="Calibri" w:hAnsi="Calibri" w:cs="Calibri"/>
                <w:sz w:val="16"/>
                <w:szCs w:val="16"/>
              </w:rPr>
            </w:pPr>
            <w:r w:rsidRPr="00E11FB2">
              <w:rPr>
                <w:rFonts w:ascii="Calibri" w:hAnsi="Calibri" w:cs="Arial"/>
                <w:sz w:val="16"/>
              </w:rPr>
              <w:t>Med</w:t>
            </w:r>
            <w:r>
              <w:rPr>
                <w:rFonts w:ascii="Calibri" w:hAnsi="Calibri" w:cs="Arial"/>
                <w:sz w:val="16"/>
              </w:rPr>
              <w:t>icine</w:t>
            </w:r>
          </w:p>
        </w:tc>
        <w:tc>
          <w:tcPr>
            <w:tcW w:w="1280" w:type="dxa"/>
            <w:vMerge w:val="restart"/>
            <w:tcBorders>
              <w:top w:val="nil"/>
              <w:left w:val="single" w:sz="8" w:space="0" w:color="auto"/>
              <w:bottom w:val="single" w:sz="8" w:space="0" w:color="auto"/>
              <w:right w:val="single" w:sz="8" w:space="0" w:color="auto"/>
            </w:tcBorders>
            <w:shd w:val="clear" w:color="000000" w:fill="C00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E</w:t>
            </w:r>
            <w:r>
              <w:rPr>
                <w:rFonts w:ascii="Calibri" w:hAnsi="Calibri" w:cs="Arial"/>
                <w:sz w:val="16"/>
              </w:rPr>
              <w:t>mergency Medicine</w:t>
            </w:r>
          </w:p>
        </w:tc>
      </w:tr>
      <w:tr w:rsidR="00E11FB2"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280" w:type="dxa"/>
            <w:tcBorders>
              <w:top w:val="nil"/>
              <w:left w:val="nil"/>
              <w:bottom w:val="single" w:sz="8" w:space="0" w:color="auto"/>
              <w:right w:val="single" w:sz="8" w:space="0" w:color="auto"/>
            </w:tcBorders>
            <w:shd w:val="clear" w:color="000000" w:fill="E46D0A"/>
            <w:vAlign w:val="center"/>
            <w:hideMark/>
          </w:tcPr>
          <w:p w:rsidR="00E11FB2" w:rsidRPr="00E11FB2" w:rsidRDefault="004E367F" w:rsidP="004E367F">
            <w:pPr>
              <w:jc w:val="center"/>
              <w:rPr>
                <w:rFonts w:ascii="Calibri" w:hAnsi="Calibri" w:cs="Calibri"/>
                <w:sz w:val="16"/>
                <w:szCs w:val="16"/>
              </w:rPr>
            </w:pPr>
            <w:r>
              <w:rPr>
                <w:rFonts w:ascii="Calibri" w:hAnsi="Calibri" w:cs="Arial"/>
                <w:sz w:val="16"/>
              </w:rPr>
              <w:t>Podiatry</w:t>
            </w:r>
            <w:r w:rsidR="00E11FB2" w:rsidRPr="00E11FB2">
              <w:rPr>
                <w:rFonts w:ascii="Calibri" w:hAnsi="Calibri" w:cs="Arial"/>
                <w:sz w:val="16"/>
              </w:rPr>
              <w:t xml:space="preserve"> Research</w:t>
            </w:r>
          </w:p>
        </w:tc>
        <w:tc>
          <w:tcPr>
            <w:tcW w:w="1280" w:type="dxa"/>
            <w:tcBorders>
              <w:top w:val="nil"/>
              <w:left w:val="nil"/>
              <w:bottom w:val="single" w:sz="8" w:space="0" w:color="auto"/>
              <w:right w:val="single" w:sz="8" w:space="0" w:color="auto"/>
            </w:tcBorders>
            <w:shd w:val="clear" w:color="000000" w:fill="92D050"/>
            <w:vAlign w:val="center"/>
            <w:hideMark/>
          </w:tcPr>
          <w:p w:rsidR="00E11FB2"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7</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12/17 - 1/13</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D508A7">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C00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E</w:t>
            </w:r>
            <w:r>
              <w:rPr>
                <w:rFonts w:ascii="Calibri" w:hAnsi="Calibri" w:cs="Arial"/>
                <w:sz w:val="16"/>
              </w:rPr>
              <w:t>mergency Medicine</w:t>
            </w:r>
          </w:p>
        </w:tc>
        <w:tc>
          <w:tcPr>
            <w:tcW w:w="1280" w:type="dxa"/>
            <w:vMerge w:val="restart"/>
            <w:tcBorders>
              <w:top w:val="nil"/>
              <w:left w:val="single" w:sz="8" w:space="0" w:color="auto"/>
              <w:bottom w:val="single" w:sz="8" w:space="0" w:color="auto"/>
              <w:right w:val="single" w:sz="8" w:space="0" w:color="auto"/>
            </w:tcBorders>
            <w:shd w:val="clear" w:color="000000" w:fill="31849B"/>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S</w:t>
            </w:r>
            <w:r>
              <w:rPr>
                <w:rFonts w:ascii="Calibri" w:hAnsi="Calibri" w:cs="Arial"/>
                <w:sz w:val="16"/>
              </w:rPr>
              <w:t>ur</w:t>
            </w:r>
            <w:r w:rsidRPr="00E11FB2">
              <w:rPr>
                <w:rFonts w:ascii="Calibri" w:hAnsi="Calibri" w:cs="Arial"/>
                <w:sz w:val="16"/>
              </w:rPr>
              <w:t>g</w:t>
            </w:r>
            <w:r>
              <w:rPr>
                <w:rFonts w:ascii="Calibri" w:hAnsi="Calibri" w:cs="Arial"/>
                <w:sz w:val="16"/>
              </w:rPr>
              <w:t>er</w:t>
            </w:r>
            <w:r w:rsidRPr="00E11FB2">
              <w:rPr>
                <w:rFonts w:ascii="Calibri" w:hAnsi="Calibri" w:cs="Arial"/>
                <w:sz w:val="16"/>
              </w:rPr>
              <w:t>y ACS</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8</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1/14 - 2/10</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D508A7">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C00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E</w:t>
            </w:r>
            <w:r>
              <w:rPr>
                <w:rFonts w:ascii="Calibri" w:hAnsi="Calibri" w:cs="Arial"/>
                <w:sz w:val="16"/>
              </w:rPr>
              <w:t>mergency Medicine</w:t>
            </w:r>
          </w:p>
        </w:tc>
        <w:tc>
          <w:tcPr>
            <w:tcW w:w="1280" w:type="dxa"/>
            <w:vMerge w:val="restart"/>
            <w:tcBorders>
              <w:top w:val="nil"/>
              <w:left w:val="single" w:sz="8" w:space="0" w:color="auto"/>
              <w:bottom w:val="single" w:sz="8" w:space="0" w:color="auto"/>
              <w:right w:val="single" w:sz="8" w:space="0" w:color="auto"/>
            </w:tcBorders>
            <w:shd w:val="clear" w:color="000000" w:fill="948B54"/>
            <w:vAlign w:val="center"/>
            <w:hideMark/>
          </w:tcPr>
          <w:p w:rsidR="004E367F" w:rsidRDefault="004E367F" w:rsidP="004E367F">
            <w:pPr>
              <w:jc w:val="center"/>
              <w:rPr>
                <w:rFonts w:ascii="Calibri" w:hAnsi="Calibri" w:cs="Arial"/>
                <w:sz w:val="16"/>
              </w:rPr>
            </w:pPr>
            <w:r w:rsidRPr="00E11FB2">
              <w:rPr>
                <w:rFonts w:ascii="Calibri" w:hAnsi="Calibri" w:cs="Arial"/>
                <w:sz w:val="16"/>
              </w:rPr>
              <w:t>Int</w:t>
            </w:r>
            <w:r>
              <w:rPr>
                <w:rFonts w:ascii="Calibri" w:hAnsi="Calibri" w:cs="Arial"/>
                <w:sz w:val="16"/>
              </w:rPr>
              <w:t>ernal</w:t>
            </w:r>
          </w:p>
          <w:p w:rsidR="004E367F" w:rsidRPr="00E11FB2" w:rsidRDefault="004E367F" w:rsidP="004E367F">
            <w:pPr>
              <w:jc w:val="center"/>
              <w:rPr>
                <w:rFonts w:ascii="Calibri" w:hAnsi="Calibri" w:cs="Calibri"/>
                <w:sz w:val="16"/>
                <w:szCs w:val="16"/>
              </w:rPr>
            </w:pPr>
            <w:r w:rsidRPr="00E11FB2">
              <w:rPr>
                <w:rFonts w:ascii="Calibri" w:hAnsi="Calibri" w:cs="Arial"/>
                <w:sz w:val="16"/>
              </w:rPr>
              <w:t>Med</w:t>
            </w:r>
            <w:r>
              <w:rPr>
                <w:rFonts w:ascii="Calibri" w:hAnsi="Calibri" w:cs="Arial"/>
                <w:sz w:val="16"/>
              </w:rPr>
              <w:t>icine</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9</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 xml:space="preserve"> 2/11 - 3/10</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D508A7">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31849B"/>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S</w:t>
            </w:r>
            <w:r>
              <w:rPr>
                <w:rFonts w:ascii="Calibri" w:hAnsi="Calibri" w:cs="Arial"/>
                <w:sz w:val="16"/>
              </w:rPr>
              <w:t>ur</w:t>
            </w:r>
            <w:r w:rsidRPr="00E11FB2">
              <w:rPr>
                <w:rFonts w:ascii="Calibri" w:hAnsi="Calibri" w:cs="Arial"/>
                <w:sz w:val="16"/>
              </w:rPr>
              <w:t>g</w:t>
            </w:r>
            <w:r>
              <w:rPr>
                <w:rFonts w:ascii="Calibri" w:hAnsi="Calibri" w:cs="Arial"/>
                <w:sz w:val="16"/>
              </w:rPr>
              <w:t>er</w:t>
            </w:r>
            <w:r w:rsidRPr="00E11FB2">
              <w:rPr>
                <w:rFonts w:ascii="Calibri" w:hAnsi="Calibri" w:cs="Arial"/>
                <w:sz w:val="16"/>
              </w:rPr>
              <w:t>y ACS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POD</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10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3/11 - 4/7</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042A79">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tcBorders>
              <w:top w:val="nil"/>
              <w:left w:val="nil"/>
              <w:bottom w:val="single" w:sz="8" w:space="0" w:color="auto"/>
              <w:right w:val="single" w:sz="8" w:space="0" w:color="auto"/>
            </w:tcBorders>
            <w:shd w:val="clear" w:color="000000" w:fill="D60093"/>
            <w:vAlign w:val="center"/>
            <w:hideMark/>
          </w:tcPr>
          <w:p w:rsidR="004E367F" w:rsidRPr="00E11FB2" w:rsidRDefault="004E367F" w:rsidP="004E367F">
            <w:pPr>
              <w:jc w:val="center"/>
              <w:rPr>
                <w:rFonts w:ascii="Calibri" w:hAnsi="Calibri" w:cs="Calibri"/>
                <w:sz w:val="16"/>
                <w:szCs w:val="16"/>
              </w:rPr>
            </w:pPr>
            <w:proofErr w:type="spellStart"/>
            <w:r w:rsidRPr="00E11FB2">
              <w:rPr>
                <w:rFonts w:ascii="Calibri" w:hAnsi="Calibri" w:cs="Arial"/>
                <w:sz w:val="16"/>
              </w:rPr>
              <w:t>Beh</w:t>
            </w:r>
            <w:proofErr w:type="spellEnd"/>
            <w:r w:rsidRPr="00E11FB2">
              <w:rPr>
                <w:rFonts w:ascii="Calibri" w:hAnsi="Calibri" w:cs="Arial"/>
                <w:sz w:val="16"/>
              </w:rPr>
              <w:t>. Health</w:t>
            </w:r>
          </w:p>
        </w:tc>
        <w:tc>
          <w:tcPr>
            <w:tcW w:w="1280" w:type="dxa"/>
            <w:tcBorders>
              <w:top w:val="nil"/>
              <w:left w:val="nil"/>
              <w:bottom w:val="single" w:sz="8" w:space="0" w:color="auto"/>
              <w:right w:val="single" w:sz="8" w:space="0" w:color="auto"/>
            </w:tcBorders>
            <w:shd w:val="clear" w:color="000000" w:fill="FFC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Anesthesia</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tcBorders>
              <w:top w:val="nil"/>
              <w:left w:val="nil"/>
              <w:bottom w:val="single" w:sz="8" w:space="0" w:color="auto"/>
              <w:right w:val="single" w:sz="8" w:space="0" w:color="auto"/>
            </w:tcBorders>
            <w:shd w:val="clear" w:color="000000" w:fill="FFC00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Anesthesia</w:t>
            </w:r>
          </w:p>
        </w:tc>
        <w:tc>
          <w:tcPr>
            <w:tcW w:w="1280" w:type="dxa"/>
            <w:tcBorders>
              <w:top w:val="nil"/>
              <w:left w:val="nil"/>
              <w:bottom w:val="single" w:sz="8" w:space="0" w:color="auto"/>
              <w:right w:val="single" w:sz="8" w:space="0" w:color="auto"/>
            </w:tcBorders>
            <w:shd w:val="clear" w:color="000000" w:fill="D60093"/>
            <w:vAlign w:val="center"/>
            <w:hideMark/>
          </w:tcPr>
          <w:p w:rsidR="004E367F" w:rsidRPr="00E11FB2" w:rsidRDefault="004E367F" w:rsidP="004E367F">
            <w:pPr>
              <w:jc w:val="center"/>
              <w:rPr>
                <w:rFonts w:ascii="Calibri" w:hAnsi="Calibri" w:cs="Calibri"/>
                <w:sz w:val="16"/>
                <w:szCs w:val="16"/>
              </w:rPr>
            </w:pPr>
            <w:proofErr w:type="spellStart"/>
            <w:r w:rsidRPr="00E11FB2">
              <w:rPr>
                <w:rFonts w:ascii="Calibri" w:hAnsi="Calibri" w:cs="Arial"/>
                <w:sz w:val="16"/>
              </w:rPr>
              <w:t>Beh</w:t>
            </w:r>
            <w:proofErr w:type="spellEnd"/>
            <w:r w:rsidRPr="00E11FB2">
              <w:rPr>
                <w:rFonts w:ascii="Calibri" w:hAnsi="Calibri" w:cs="Arial"/>
                <w:sz w:val="16"/>
              </w:rPr>
              <w:t xml:space="preserve"> Health</w:t>
            </w: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11</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4/8 - 5/5</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042A79">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tcBorders>
              <w:top w:val="nil"/>
              <w:left w:val="nil"/>
              <w:bottom w:val="single" w:sz="8" w:space="0" w:color="auto"/>
              <w:right w:val="single" w:sz="8" w:space="0" w:color="auto"/>
            </w:tcBorders>
            <w:shd w:val="clear" w:color="000000" w:fill="66FFFF"/>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Pathology</w:t>
            </w:r>
          </w:p>
        </w:tc>
        <w:tc>
          <w:tcPr>
            <w:tcW w:w="1280" w:type="dxa"/>
            <w:tcBorders>
              <w:top w:val="nil"/>
              <w:left w:val="nil"/>
              <w:bottom w:val="single" w:sz="8" w:space="0" w:color="auto"/>
              <w:right w:val="single" w:sz="8" w:space="0" w:color="auto"/>
            </w:tcBorders>
            <w:shd w:val="clear" w:color="000000" w:fill="D7E4BC"/>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Radiology 2</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tcBorders>
              <w:top w:val="nil"/>
              <w:left w:val="nil"/>
              <w:bottom w:val="single" w:sz="8" w:space="0" w:color="auto"/>
              <w:right w:val="single" w:sz="8" w:space="0" w:color="auto"/>
            </w:tcBorders>
            <w:shd w:val="clear" w:color="000000" w:fill="D7E4BC"/>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Radiology 2</w:t>
            </w:r>
          </w:p>
        </w:tc>
        <w:tc>
          <w:tcPr>
            <w:tcW w:w="1280" w:type="dxa"/>
            <w:tcBorders>
              <w:top w:val="nil"/>
              <w:left w:val="nil"/>
              <w:bottom w:val="single" w:sz="8" w:space="0" w:color="auto"/>
              <w:right w:val="single" w:sz="8" w:space="0" w:color="auto"/>
            </w:tcBorders>
            <w:shd w:val="clear" w:color="000000" w:fill="66FFFF"/>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Pathology</w:t>
            </w: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12</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5/6 - 6/2</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042A79">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00B0F0"/>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Ortho</w:t>
            </w:r>
            <w:r>
              <w:rPr>
                <w:rFonts w:ascii="Calibri" w:hAnsi="Calibri" w:cs="Arial"/>
                <w:sz w:val="16"/>
              </w:rPr>
              <w:t>paedics</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4003F4">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31849B"/>
            <w:vAlign w:val="center"/>
            <w:hideMark/>
          </w:tcPr>
          <w:p w:rsidR="004E367F" w:rsidRPr="00E11FB2" w:rsidRDefault="004E367F" w:rsidP="004E367F">
            <w:pPr>
              <w:jc w:val="center"/>
              <w:rPr>
                <w:rFonts w:ascii="Calibri" w:hAnsi="Calibri" w:cs="Calibri"/>
                <w:sz w:val="16"/>
                <w:szCs w:val="16"/>
              </w:rPr>
            </w:pPr>
            <w:r w:rsidRPr="00E11FB2">
              <w:rPr>
                <w:rFonts w:ascii="Calibri" w:hAnsi="Calibri" w:cs="Arial"/>
                <w:sz w:val="16"/>
              </w:rPr>
              <w:t>S</w:t>
            </w:r>
            <w:r>
              <w:rPr>
                <w:rFonts w:ascii="Calibri" w:hAnsi="Calibri" w:cs="Arial"/>
                <w:sz w:val="16"/>
              </w:rPr>
              <w:t>ur</w:t>
            </w:r>
            <w:r w:rsidRPr="00E11FB2">
              <w:rPr>
                <w:rFonts w:ascii="Calibri" w:hAnsi="Calibri" w:cs="Arial"/>
                <w:sz w:val="16"/>
              </w:rPr>
              <w:t>g</w:t>
            </w:r>
            <w:r>
              <w:rPr>
                <w:rFonts w:ascii="Calibri" w:hAnsi="Calibri" w:cs="Arial"/>
                <w:sz w:val="16"/>
              </w:rPr>
              <w:t>er</w:t>
            </w:r>
            <w:r w:rsidRPr="00E11FB2">
              <w:rPr>
                <w:rFonts w:ascii="Calibri" w:hAnsi="Calibri" w:cs="Arial"/>
                <w:sz w:val="16"/>
              </w:rPr>
              <w:t>y ACS</w:t>
            </w:r>
          </w:p>
        </w:tc>
      </w:tr>
      <w:tr w:rsidR="004E367F"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4E367F" w:rsidRPr="00E11FB2" w:rsidRDefault="004E367F" w:rsidP="00E11FB2">
            <w:pPr>
              <w:rPr>
                <w:rFonts w:cs="Arial"/>
                <w:color w:val="000000"/>
                <w:sz w:val="18"/>
                <w:szCs w:val="18"/>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4E367F" w:rsidRPr="00E11FB2" w:rsidRDefault="004E367F" w:rsidP="004E367F">
            <w:pPr>
              <w:jc w:val="center"/>
              <w:rPr>
                <w:rFonts w:ascii="Calibri" w:hAnsi="Calibri" w:cs="Calibri"/>
                <w:sz w:val="16"/>
                <w:szCs w:val="16"/>
              </w:rPr>
            </w:pPr>
          </w:p>
        </w:tc>
      </w:tr>
      <w:tr w:rsidR="004E367F" w:rsidRPr="00E11FB2" w:rsidTr="004E367F">
        <w:trPr>
          <w:trHeight w:val="391"/>
        </w:trPr>
        <w:tc>
          <w:tcPr>
            <w:tcW w:w="10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Block 13</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67F" w:rsidRPr="00E11FB2" w:rsidRDefault="004E367F" w:rsidP="00E11FB2">
            <w:pPr>
              <w:rPr>
                <w:rFonts w:cs="Arial"/>
                <w:color w:val="000000"/>
                <w:sz w:val="18"/>
                <w:szCs w:val="18"/>
              </w:rPr>
            </w:pPr>
            <w:r w:rsidRPr="00E11FB2">
              <w:rPr>
                <w:rFonts w:cs="Arial"/>
                <w:color w:val="000000"/>
                <w:sz w:val="18"/>
              </w:rPr>
              <w:t>6/3 - 6/30</w:t>
            </w:r>
          </w:p>
        </w:tc>
        <w:tc>
          <w:tcPr>
            <w:tcW w:w="1280" w:type="dxa"/>
            <w:tcBorders>
              <w:top w:val="nil"/>
              <w:left w:val="nil"/>
              <w:bottom w:val="single" w:sz="8" w:space="0" w:color="auto"/>
              <w:right w:val="single" w:sz="8" w:space="0" w:color="auto"/>
            </w:tcBorders>
            <w:shd w:val="clear" w:color="000000" w:fill="92D050"/>
            <w:vAlign w:val="center"/>
            <w:hideMark/>
          </w:tcPr>
          <w:p w:rsidR="004E367F" w:rsidRDefault="004E367F" w:rsidP="004E367F">
            <w:pPr>
              <w:jc w:val="center"/>
            </w:pPr>
            <w:r w:rsidRPr="00CD0CBE">
              <w:rPr>
                <w:rFonts w:ascii="Calibri" w:hAnsi="Calibri" w:cs="Calibri"/>
                <w:sz w:val="16"/>
                <w:szCs w:val="16"/>
              </w:rPr>
              <w:t>Podiatry</w:t>
            </w:r>
          </w:p>
        </w:tc>
        <w:tc>
          <w:tcPr>
            <w:tcW w:w="1280" w:type="dxa"/>
            <w:tcBorders>
              <w:top w:val="nil"/>
              <w:left w:val="nil"/>
              <w:bottom w:val="single" w:sz="8" w:space="0" w:color="auto"/>
              <w:right w:val="single" w:sz="8" w:space="0" w:color="auto"/>
            </w:tcBorders>
            <w:shd w:val="clear" w:color="000000" w:fill="92D050"/>
            <w:vAlign w:val="center"/>
            <w:hideMark/>
          </w:tcPr>
          <w:p w:rsidR="004E367F" w:rsidRDefault="004E367F" w:rsidP="004E367F">
            <w:pPr>
              <w:jc w:val="center"/>
            </w:pPr>
            <w:r w:rsidRPr="00093E55">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093E55">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1649B1">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Default="004E367F" w:rsidP="004E367F">
            <w:pPr>
              <w:jc w:val="center"/>
            </w:pPr>
            <w:r w:rsidRPr="004003F4">
              <w:rPr>
                <w:rFonts w:ascii="Calibri" w:hAnsi="Calibri" w:cs="Calibri"/>
                <w:sz w:val="16"/>
                <w:szCs w:val="16"/>
              </w:rPr>
              <w:t>Podiatry</w:t>
            </w:r>
          </w:p>
        </w:tc>
        <w:tc>
          <w:tcPr>
            <w:tcW w:w="1280" w:type="dxa"/>
            <w:vMerge w:val="restart"/>
            <w:tcBorders>
              <w:top w:val="nil"/>
              <w:left w:val="single" w:sz="8" w:space="0" w:color="auto"/>
              <w:bottom w:val="single" w:sz="8" w:space="0" w:color="auto"/>
              <w:right w:val="single" w:sz="8" w:space="0" w:color="auto"/>
            </w:tcBorders>
            <w:shd w:val="clear" w:color="000000" w:fill="92D050"/>
            <w:vAlign w:val="center"/>
            <w:hideMark/>
          </w:tcPr>
          <w:p w:rsidR="004E367F" w:rsidRPr="00E11FB2" w:rsidRDefault="004E367F" w:rsidP="004E367F">
            <w:pPr>
              <w:jc w:val="center"/>
              <w:rPr>
                <w:rFonts w:ascii="Calibri" w:hAnsi="Calibri" w:cs="Calibri"/>
                <w:sz w:val="16"/>
                <w:szCs w:val="16"/>
              </w:rPr>
            </w:pPr>
            <w:r w:rsidRPr="00E11FB2">
              <w:rPr>
                <w:rFonts w:ascii="Calibri" w:hAnsi="Calibri" w:cs="Calibri"/>
                <w:sz w:val="16"/>
                <w:szCs w:val="16"/>
              </w:rPr>
              <w:t>P</w:t>
            </w:r>
            <w:r>
              <w:rPr>
                <w:rFonts w:ascii="Calibri" w:hAnsi="Calibri" w:cs="Calibri"/>
                <w:sz w:val="16"/>
                <w:szCs w:val="16"/>
              </w:rPr>
              <w:t>odiatry</w:t>
            </w:r>
          </w:p>
        </w:tc>
      </w:tr>
      <w:tr w:rsidR="00E11FB2" w:rsidRPr="00E11FB2" w:rsidTr="004E367F">
        <w:trPr>
          <w:trHeight w:val="391"/>
        </w:trPr>
        <w:tc>
          <w:tcPr>
            <w:tcW w:w="100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315" w:type="dxa"/>
            <w:vMerge/>
            <w:tcBorders>
              <w:top w:val="nil"/>
              <w:left w:val="single" w:sz="8" w:space="0" w:color="auto"/>
              <w:bottom w:val="single" w:sz="8" w:space="0" w:color="000000"/>
              <w:right w:val="single" w:sz="8" w:space="0" w:color="auto"/>
            </w:tcBorders>
            <w:vAlign w:val="center"/>
            <w:hideMark/>
          </w:tcPr>
          <w:p w:rsidR="00E11FB2" w:rsidRPr="00E11FB2" w:rsidRDefault="00E11FB2" w:rsidP="00E11FB2">
            <w:pPr>
              <w:rPr>
                <w:rFonts w:cs="Arial"/>
                <w:color w:val="000000"/>
                <w:sz w:val="18"/>
                <w:szCs w:val="18"/>
              </w:rPr>
            </w:pPr>
          </w:p>
        </w:tc>
        <w:tc>
          <w:tcPr>
            <w:tcW w:w="1280" w:type="dxa"/>
            <w:tcBorders>
              <w:top w:val="nil"/>
              <w:left w:val="nil"/>
              <w:bottom w:val="single" w:sz="8" w:space="0" w:color="auto"/>
              <w:right w:val="single" w:sz="8" w:space="0" w:color="auto"/>
            </w:tcBorders>
            <w:shd w:val="clear" w:color="000000" w:fill="FDE9D9"/>
            <w:vAlign w:val="center"/>
            <w:hideMark/>
          </w:tcPr>
          <w:p w:rsidR="00E11FB2" w:rsidRPr="00E11FB2" w:rsidRDefault="00E11FB2" w:rsidP="00E11FB2">
            <w:pPr>
              <w:jc w:val="center"/>
              <w:rPr>
                <w:rFonts w:ascii="Calibri" w:hAnsi="Calibri" w:cs="Calibri"/>
                <w:sz w:val="16"/>
                <w:szCs w:val="16"/>
              </w:rPr>
            </w:pPr>
            <w:r w:rsidRPr="00E11FB2">
              <w:rPr>
                <w:rFonts w:ascii="Calibri" w:hAnsi="Calibri" w:cs="Arial"/>
                <w:sz w:val="16"/>
              </w:rPr>
              <w:t>Admin</w:t>
            </w:r>
            <w:r w:rsidR="004E367F">
              <w:rPr>
                <w:rFonts w:ascii="Calibri" w:hAnsi="Calibri" w:cs="Arial"/>
                <w:sz w:val="16"/>
              </w:rPr>
              <w:t>istration</w:t>
            </w:r>
          </w:p>
        </w:tc>
        <w:tc>
          <w:tcPr>
            <w:tcW w:w="1280" w:type="dxa"/>
            <w:tcBorders>
              <w:top w:val="nil"/>
              <w:left w:val="nil"/>
              <w:bottom w:val="single" w:sz="8" w:space="0" w:color="auto"/>
              <w:right w:val="single" w:sz="8" w:space="0" w:color="auto"/>
            </w:tcBorders>
            <w:shd w:val="clear" w:color="000000" w:fill="FDE9D9"/>
            <w:vAlign w:val="center"/>
            <w:hideMark/>
          </w:tcPr>
          <w:p w:rsidR="00E11FB2" w:rsidRPr="00E11FB2" w:rsidRDefault="004E367F" w:rsidP="00E11FB2">
            <w:pPr>
              <w:jc w:val="center"/>
              <w:rPr>
                <w:rFonts w:ascii="Calibri" w:hAnsi="Calibri" w:cs="Calibri"/>
                <w:sz w:val="16"/>
                <w:szCs w:val="16"/>
              </w:rPr>
            </w:pPr>
            <w:r w:rsidRPr="00E11FB2">
              <w:rPr>
                <w:rFonts w:ascii="Calibri" w:hAnsi="Calibri" w:cs="Arial"/>
                <w:sz w:val="16"/>
              </w:rPr>
              <w:t>Admin</w:t>
            </w:r>
            <w:r>
              <w:rPr>
                <w:rFonts w:ascii="Calibri" w:hAnsi="Calibri" w:cs="Arial"/>
                <w:sz w:val="16"/>
              </w:rPr>
              <w:t>istration</w:t>
            </w: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E11FB2">
            <w:pP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E11FB2">
            <w:pP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E11FB2">
            <w:pPr>
              <w:rPr>
                <w:rFonts w:ascii="Calibri" w:hAnsi="Calibri" w:cs="Calibri"/>
                <w:sz w:val="16"/>
                <w:szCs w:val="16"/>
              </w:rPr>
            </w:pPr>
          </w:p>
        </w:tc>
        <w:tc>
          <w:tcPr>
            <w:tcW w:w="1280" w:type="dxa"/>
            <w:vMerge/>
            <w:tcBorders>
              <w:top w:val="nil"/>
              <w:left w:val="single" w:sz="8" w:space="0" w:color="auto"/>
              <w:bottom w:val="single" w:sz="8" w:space="0" w:color="auto"/>
              <w:right w:val="single" w:sz="8" w:space="0" w:color="auto"/>
            </w:tcBorders>
            <w:vAlign w:val="center"/>
            <w:hideMark/>
          </w:tcPr>
          <w:p w:rsidR="00E11FB2" w:rsidRPr="00E11FB2" w:rsidRDefault="00E11FB2" w:rsidP="00E11FB2">
            <w:pPr>
              <w:rPr>
                <w:rFonts w:ascii="Calibri" w:hAnsi="Calibri" w:cs="Calibri"/>
                <w:sz w:val="16"/>
                <w:szCs w:val="16"/>
              </w:rPr>
            </w:pPr>
          </w:p>
        </w:tc>
      </w:tr>
    </w:tbl>
    <w:p w:rsidR="00553B03" w:rsidRDefault="00553B03" w:rsidP="00E26F2B">
      <w:pPr>
        <w:tabs>
          <w:tab w:val="left" w:pos="900"/>
          <w:tab w:val="left" w:pos="1440"/>
          <w:tab w:val="left" w:pos="2070"/>
        </w:tabs>
        <w:spacing w:line="360" w:lineRule="auto"/>
        <w:rPr>
          <w:rFonts w:cs="Arial"/>
          <w:sz w:val="20"/>
        </w:rPr>
      </w:pPr>
    </w:p>
    <w:p w:rsidR="00941F0C" w:rsidRPr="002269FC" w:rsidRDefault="00941F0C" w:rsidP="009C40ED">
      <w:pPr>
        <w:tabs>
          <w:tab w:val="left" w:pos="900"/>
          <w:tab w:val="left" w:pos="1440"/>
          <w:tab w:val="left" w:pos="1890"/>
          <w:tab w:val="left" w:pos="2070"/>
        </w:tabs>
        <w:spacing w:line="360" w:lineRule="auto"/>
        <w:rPr>
          <w:rFonts w:cs="Arial"/>
          <w:b/>
          <w:szCs w:val="24"/>
        </w:rPr>
      </w:pPr>
      <w:r w:rsidRPr="002269FC">
        <w:rPr>
          <w:rFonts w:cs="Arial"/>
          <w:b/>
          <w:szCs w:val="24"/>
        </w:rPr>
        <w:t>Competencies</w:t>
      </w:r>
      <w:r w:rsidR="00C034C9">
        <w:rPr>
          <w:rFonts w:cs="Arial"/>
          <w:b/>
          <w:szCs w:val="24"/>
        </w:rPr>
        <w:t xml:space="preserve"> - CPME</w:t>
      </w:r>
    </w:p>
    <w:p w:rsidR="002269FC" w:rsidRDefault="002269FC" w:rsidP="009C40ED">
      <w:pPr>
        <w:tabs>
          <w:tab w:val="left" w:pos="900"/>
          <w:tab w:val="left" w:pos="1440"/>
          <w:tab w:val="left" w:pos="2070"/>
        </w:tabs>
        <w:spacing w:line="360" w:lineRule="auto"/>
        <w:jc w:val="center"/>
        <w:rPr>
          <w:rFonts w:cs="Arial"/>
          <w:b/>
          <w:sz w:val="20"/>
        </w:rPr>
      </w:pPr>
    </w:p>
    <w:p w:rsidR="004A5238" w:rsidRPr="009C40ED" w:rsidRDefault="004A5238" w:rsidP="009C40ED">
      <w:pPr>
        <w:tabs>
          <w:tab w:val="left" w:pos="900"/>
          <w:tab w:val="left" w:pos="1440"/>
          <w:tab w:val="left" w:pos="2070"/>
        </w:tabs>
        <w:spacing w:line="360" w:lineRule="auto"/>
        <w:jc w:val="center"/>
        <w:rPr>
          <w:rFonts w:cs="Arial"/>
          <w:b/>
          <w:sz w:val="20"/>
        </w:rPr>
      </w:pPr>
      <w:r w:rsidRPr="009C40ED">
        <w:rPr>
          <w:rFonts w:cs="Arial"/>
          <w:b/>
          <w:sz w:val="20"/>
        </w:rPr>
        <w:t>CPME Competency requirements</w:t>
      </w:r>
      <w:r w:rsidR="006E35A9" w:rsidRPr="009C40ED">
        <w:rPr>
          <w:rFonts w:cs="Arial"/>
          <w:b/>
          <w:sz w:val="20"/>
        </w:rPr>
        <w:t xml:space="preserve"> (CPME –document 320, 6.1</w:t>
      </w:r>
      <w:r w:rsidR="003E27B2" w:rsidRPr="009C40ED">
        <w:rPr>
          <w:rFonts w:cs="Arial"/>
          <w:b/>
          <w:sz w:val="20"/>
        </w:rPr>
        <w:t>)</w:t>
      </w:r>
    </w:p>
    <w:p w:rsidR="007A3036" w:rsidRDefault="005B60F0" w:rsidP="00336D94">
      <w:pPr>
        <w:pStyle w:val="Default"/>
        <w:numPr>
          <w:ilvl w:val="0"/>
          <w:numId w:val="38"/>
        </w:numPr>
        <w:spacing w:line="360" w:lineRule="auto"/>
        <w:rPr>
          <w:rFonts w:ascii="Arial" w:hAnsi="Arial" w:cs="Arial"/>
          <w:color w:val="auto"/>
          <w:sz w:val="20"/>
          <w:szCs w:val="20"/>
        </w:rPr>
      </w:pPr>
      <w:r w:rsidRPr="00A10049">
        <w:rPr>
          <w:rFonts w:ascii="Arial" w:hAnsi="Arial" w:cs="Arial"/>
          <w:bCs/>
          <w:color w:val="auto"/>
          <w:sz w:val="20"/>
          <w:szCs w:val="20"/>
        </w:rPr>
        <w:t xml:space="preserve">Prevent, diagnose, and medically and surgically manage diseases, disorders, and injuries of the pediatric and adult lower extremity. </w:t>
      </w:r>
    </w:p>
    <w:p w:rsidR="007A3036" w:rsidRDefault="005B60F0" w:rsidP="00336D94">
      <w:pPr>
        <w:pStyle w:val="Default"/>
        <w:numPr>
          <w:ilvl w:val="1"/>
          <w:numId w:val="37"/>
        </w:numPr>
        <w:spacing w:line="360" w:lineRule="auto"/>
        <w:rPr>
          <w:rFonts w:ascii="Arial" w:hAnsi="Arial" w:cs="Arial"/>
          <w:color w:val="auto"/>
          <w:sz w:val="20"/>
          <w:szCs w:val="20"/>
        </w:rPr>
      </w:pPr>
      <w:r w:rsidRPr="007A3036">
        <w:rPr>
          <w:rFonts w:ascii="Arial" w:hAnsi="Arial" w:cs="Arial"/>
          <w:color w:val="auto"/>
          <w:sz w:val="20"/>
          <w:szCs w:val="20"/>
        </w:rPr>
        <w:t>Perform and interpret the findings of a thorough problem-focused history and physical ex, including problem-focused history, neurologic ex</w:t>
      </w:r>
      <w:r w:rsidR="008E0C59" w:rsidRPr="007A3036">
        <w:rPr>
          <w:rFonts w:ascii="Arial" w:hAnsi="Arial" w:cs="Arial"/>
          <w:color w:val="auto"/>
          <w:sz w:val="20"/>
          <w:szCs w:val="20"/>
        </w:rPr>
        <w:t>am</w:t>
      </w:r>
      <w:r w:rsidRPr="007A3036">
        <w:rPr>
          <w:rFonts w:ascii="Arial" w:hAnsi="Arial" w:cs="Arial"/>
          <w:color w:val="auto"/>
          <w:sz w:val="20"/>
          <w:szCs w:val="20"/>
        </w:rPr>
        <w:t>ination, vascular ex</w:t>
      </w:r>
      <w:r w:rsidR="008E0C59" w:rsidRPr="007A3036">
        <w:rPr>
          <w:rFonts w:ascii="Arial" w:hAnsi="Arial" w:cs="Arial"/>
          <w:color w:val="auto"/>
          <w:sz w:val="20"/>
          <w:szCs w:val="20"/>
        </w:rPr>
        <w:t>am</w:t>
      </w:r>
      <w:r w:rsidRPr="007A3036">
        <w:rPr>
          <w:rFonts w:ascii="Arial" w:hAnsi="Arial" w:cs="Arial"/>
          <w:color w:val="auto"/>
          <w:sz w:val="20"/>
          <w:szCs w:val="20"/>
        </w:rPr>
        <w:t>ination, dermatologic ex</w:t>
      </w:r>
      <w:r w:rsidR="008E0C59" w:rsidRPr="007A3036">
        <w:rPr>
          <w:rFonts w:ascii="Arial" w:hAnsi="Arial" w:cs="Arial"/>
          <w:color w:val="auto"/>
          <w:sz w:val="20"/>
          <w:szCs w:val="20"/>
        </w:rPr>
        <w:t>am</w:t>
      </w:r>
      <w:r w:rsidRPr="007A3036">
        <w:rPr>
          <w:rFonts w:ascii="Arial" w:hAnsi="Arial" w:cs="Arial"/>
          <w:color w:val="auto"/>
          <w:sz w:val="20"/>
          <w:szCs w:val="20"/>
        </w:rPr>
        <w:t>ination, musculoskeletal ex</w:t>
      </w:r>
      <w:r w:rsidR="008E0C59" w:rsidRPr="007A3036">
        <w:rPr>
          <w:rFonts w:ascii="Arial" w:hAnsi="Arial" w:cs="Arial"/>
          <w:color w:val="auto"/>
          <w:sz w:val="20"/>
          <w:szCs w:val="20"/>
        </w:rPr>
        <w:t>am</w:t>
      </w:r>
      <w:r w:rsidRPr="007A3036">
        <w:rPr>
          <w:rFonts w:ascii="Arial" w:hAnsi="Arial" w:cs="Arial"/>
          <w:color w:val="auto"/>
          <w:sz w:val="20"/>
          <w:szCs w:val="20"/>
        </w:rPr>
        <w:t>ination, biomechanical ex</w:t>
      </w:r>
      <w:r w:rsidR="008E0C59" w:rsidRPr="007A3036">
        <w:rPr>
          <w:rFonts w:ascii="Arial" w:hAnsi="Arial" w:cs="Arial"/>
          <w:color w:val="auto"/>
          <w:sz w:val="20"/>
          <w:szCs w:val="20"/>
        </w:rPr>
        <w:t>am</w:t>
      </w:r>
      <w:r w:rsidRPr="007A3036">
        <w:rPr>
          <w:rFonts w:ascii="Arial" w:hAnsi="Arial" w:cs="Arial"/>
          <w:color w:val="auto"/>
          <w:sz w:val="20"/>
          <w:szCs w:val="20"/>
        </w:rPr>
        <w:t xml:space="preserve">ination, and gait analysis. </w:t>
      </w:r>
    </w:p>
    <w:p w:rsidR="007A3036" w:rsidRDefault="005B60F0" w:rsidP="00336D94">
      <w:pPr>
        <w:pStyle w:val="Default"/>
        <w:numPr>
          <w:ilvl w:val="1"/>
          <w:numId w:val="37"/>
        </w:numPr>
        <w:spacing w:line="360" w:lineRule="auto"/>
        <w:rPr>
          <w:rFonts w:ascii="Arial" w:hAnsi="Arial" w:cs="Arial"/>
          <w:color w:val="auto"/>
          <w:sz w:val="20"/>
          <w:szCs w:val="20"/>
        </w:rPr>
      </w:pPr>
      <w:r w:rsidRPr="007A3036">
        <w:rPr>
          <w:rFonts w:ascii="Arial" w:hAnsi="Arial" w:cs="Arial"/>
          <w:color w:val="auto"/>
          <w:sz w:val="20"/>
          <w:szCs w:val="20"/>
        </w:rPr>
        <w:t xml:space="preserve">Formulate an appropriate diagnosis and/or differential diagnosis. </w:t>
      </w:r>
      <w:r w:rsidR="007A3036">
        <w:rPr>
          <w:rFonts w:ascii="Arial" w:hAnsi="Arial" w:cs="Arial"/>
          <w:color w:val="auto"/>
          <w:sz w:val="20"/>
          <w:szCs w:val="20"/>
        </w:rPr>
        <w:tab/>
      </w:r>
    </w:p>
    <w:p w:rsidR="007A3036" w:rsidRDefault="005B60F0" w:rsidP="00336D94">
      <w:pPr>
        <w:pStyle w:val="Default"/>
        <w:numPr>
          <w:ilvl w:val="1"/>
          <w:numId w:val="37"/>
        </w:numPr>
        <w:spacing w:line="360" w:lineRule="auto"/>
        <w:rPr>
          <w:rFonts w:ascii="Arial" w:hAnsi="Arial" w:cs="Arial"/>
          <w:color w:val="auto"/>
          <w:sz w:val="20"/>
          <w:szCs w:val="20"/>
        </w:rPr>
      </w:pPr>
      <w:r w:rsidRPr="007A3036">
        <w:rPr>
          <w:rFonts w:ascii="Arial" w:hAnsi="Arial" w:cs="Arial"/>
          <w:color w:val="auto"/>
          <w:sz w:val="20"/>
          <w:szCs w:val="20"/>
        </w:rPr>
        <w:t xml:space="preserve">Perform (and/or order) and interpret appropriate diagnostic studies, including: </w:t>
      </w:r>
    </w:p>
    <w:p w:rsidR="007A3036" w:rsidRDefault="005B60F0" w:rsidP="00336D94">
      <w:pPr>
        <w:pStyle w:val="Default"/>
        <w:numPr>
          <w:ilvl w:val="2"/>
          <w:numId w:val="36"/>
        </w:numPr>
        <w:spacing w:line="360" w:lineRule="auto"/>
        <w:rPr>
          <w:rFonts w:ascii="Arial" w:hAnsi="Arial" w:cs="Arial"/>
          <w:color w:val="auto"/>
          <w:sz w:val="20"/>
          <w:szCs w:val="20"/>
        </w:rPr>
      </w:pPr>
      <w:r w:rsidRPr="007A3036">
        <w:rPr>
          <w:rFonts w:ascii="Arial" w:hAnsi="Arial" w:cs="Arial"/>
          <w:color w:val="auto"/>
          <w:sz w:val="20"/>
          <w:szCs w:val="20"/>
        </w:rPr>
        <w:t>Medical imaging, including plain radiography, stress radiography, fluoroscopy, nuclear medicine imaging, MRI, CT, diagnosti</w:t>
      </w:r>
      <w:r w:rsidR="00BA60DE" w:rsidRPr="007A3036">
        <w:rPr>
          <w:rFonts w:ascii="Arial" w:hAnsi="Arial" w:cs="Arial"/>
          <w:color w:val="auto"/>
          <w:sz w:val="20"/>
          <w:szCs w:val="20"/>
        </w:rPr>
        <w:t>c ultrasound, vascular imaging,</w:t>
      </w:r>
    </w:p>
    <w:p w:rsidR="007A3036" w:rsidRDefault="005B60F0" w:rsidP="00336D94">
      <w:pPr>
        <w:pStyle w:val="Default"/>
        <w:numPr>
          <w:ilvl w:val="2"/>
          <w:numId w:val="36"/>
        </w:numPr>
        <w:spacing w:line="360" w:lineRule="auto"/>
        <w:rPr>
          <w:rFonts w:ascii="Arial" w:hAnsi="Arial" w:cs="Arial"/>
          <w:color w:val="auto"/>
          <w:sz w:val="20"/>
          <w:szCs w:val="20"/>
        </w:rPr>
      </w:pPr>
      <w:r w:rsidRPr="007A3036">
        <w:rPr>
          <w:rFonts w:ascii="Arial" w:hAnsi="Arial" w:cs="Arial"/>
          <w:color w:val="auto"/>
          <w:sz w:val="20"/>
          <w:szCs w:val="20"/>
        </w:rPr>
        <w:t xml:space="preserve">Laboratory tests in hematology, serology/immunology, toxicology, and microbiology, to include blood chemistries, drug screens, coagulation studies, blood gases, synovial fluid analysis, </w:t>
      </w:r>
      <w:r w:rsidR="007A3036" w:rsidRPr="007A3036">
        <w:rPr>
          <w:rFonts w:ascii="Arial" w:hAnsi="Arial" w:cs="Arial"/>
          <w:color w:val="auto"/>
          <w:sz w:val="20"/>
          <w:szCs w:val="20"/>
        </w:rPr>
        <w:t>and urinalysis</w:t>
      </w:r>
      <w:r w:rsidRPr="007A3036">
        <w:rPr>
          <w:rFonts w:ascii="Arial" w:hAnsi="Arial" w:cs="Arial"/>
          <w:color w:val="auto"/>
          <w:sz w:val="20"/>
          <w:szCs w:val="20"/>
        </w:rPr>
        <w:t xml:space="preserve">. </w:t>
      </w:r>
    </w:p>
    <w:p w:rsidR="007A3036" w:rsidRDefault="005B60F0" w:rsidP="00336D94">
      <w:pPr>
        <w:pStyle w:val="Default"/>
        <w:numPr>
          <w:ilvl w:val="2"/>
          <w:numId w:val="36"/>
        </w:numPr>
        <w:spacing w:line="360" w:lineRule="auto"/>
        <w:rPr>
          <w:rFonts w:ascii="Arial" w:hAnsi="Arial" w:cs="Arial"/>
          <w:color w:val="auto"/>
          <w:sz w:val="20"/>
          <w:szCs w:val="20"/>
        </w:rPr>
      </w:pPr>
      <w:r w:rsidRPr="007A3036">
        <w:rPr>
          <w:rFonts w:ascii="Arial" w:hAnsi="Arial" w:cs="Arial"/>
          <w:color w:val="auto"/>
          <w:sz w:val="20"/>
          <w:szCs w:val="20"/>
        </w:rPr>
        <w:t xml:space="preserve">Pathology, including anatomic and cellular pathology. </w:t>
      </w:r>
    </w:p>
    <w:p w:rsidR="005B60F0" w:rsidRPr="007A3036" w:rsidRDefault="005B60F0" w:rsidP="00336D94">
      <w:pPr>
        <w:pStyle w:val="Default"/>
        <w:numPr>
          <w:ilvl w:val="2"/>
          <w:numId w:val="36"/>
        </w:numPr>
        <w:spacing w:line="360" w:lineRule="auto"/>
        <w:rPr>
          <w:rFonts w:ascii="Arial" w:hAnsi="Arial" w:cs="Arial"/>
          <w:color w:val="auto"/>
          <w:sz w:val="20"/>
          <w:szCs w:val="20"/>
        </w:rPr>
      </w:pPr>
      <w:r w:rsidRPr="007A3036">
        <w:rPr>
          <w:rFonts w:ascii="Arial" w:hAnsi="Arial" w:cs="Arial"/>
          <w:color w:val="auto"/>
          <w:sz w:val="20"/>
          <w:szCs w:val="20"/>
        </w:rPr>
        <w:t>Other diagnostic studies, including electro</w:t>
      </w:r>
      <w:r w:rsidR="007A3036">
        <w:rPr>
          <w:rFonts w:ascii="Arial" w:hAnsi="Arial" w:cs="Arial"/>
          <w:color w:val="auto"/>
          <w:sz w:val="20"/>
          <w:szCs w:val="20"/>
        </w:rPr>
        <w:t>-</w:t>
      </w:r>
      <w:r w:rsidRPr="007A3036">
        <w:rPr>
          <w:rFonts w:ascii="Arial" w:hAnsi="Arial" w:cs="Arial"/>
          <w:color w:val="auto"/>
          <w:sz w:val="20"/>
          <w:szCs w:val="20"/>
        </w:rPr>
        <w:t xml:space="preserve">diagnostic studies, non-invasive vascular studies, bone mineral densitometry studies, compartment pressure studies. </w:t>
      </w:r>
    </w:p>
    <w:p w:rsidR="007A3036" w:rsidRDefault="005B60F0" w:rsidP="00336D94">
      <w:pPr>
        <w:pStyle w:val="Default"/>
        <w:numPr>
          <w:ilvl w:val="1"/>
          <w:numId w:val="37"/>
        </w:numPr>
        <w:spacing w:line="360" w:lineRule="auto"/>
        <w:rPr>
          <w:rFonts w:ascii="Arial" w:hAnsi="Arial" w:cs="Arial"/>
          <w:color w:val="auto"/>
          <w:sz w:val="20"/>
          <w:szCs w:val="20"/>
        </w:rPr>
      </w:pPr>
      <w:r w:rsidRPr="00A10049">
        <w:rPr>
          <w:rFonts w:ascii="Arial" w:hAnsi="Arial" w:cs="Arial"/>
          <w:color w:val="auto"/>
          <w:sz w:val="20"/>
          <w:szCs w:val="20"/>
        </w:rPr>
        <w:t xml:space="preserve">Formulate and implement an appropriate plan of management, including: </w:t>
      </w:r>
    </w:p>
    <w:p w:rsidR="007A3036" w:rsidRDefault="007A3036" w:rsidP="00336D94">
      <w:pPr>
        <w:pStyle w:val="Default"/>
        <w:numPr>
          <w:ilvl w:val="0"/>
          <w:numId w:val="39"/>
        </w:numPr>
        <w:spacing w:line="360" w:lineRule="auto"/>
        <w:rPr>
          <w:rFonts w:ascii="Arial" w:hAnsi="Arial" w:cs="Arial"/>
          <w:color w:val="auto"/>
          <w:sz w:val="20"/>
          <w:szCs w:val="20"/>
        </w:rPr>
      </w:pPr>
      <w:proofErr w:type="gramStart"/>
      <w:r>
        <w:rPr>
          <w:rFonts w:ascii="Arial" w:hAnsi="Arial" w:cs="Arial"/>
          <w:color w:val="auto"/>
          <w:sz w:val="20"/>
          <w:szCs w:val="20"/>
        </w:rPr>
        <w:t>d</w:t>
      </w:r>
      <w:r w:rsidR="005B60F0" w:rsidRPr="007A3036">
        <w:rPr>
          <w:rFonts w:ascii="Arial" w:hAnsi="Arial" w:cs="Arial"/>
          <w:color w:val="auto"/>
          <w:sz w:val="20"/>
          <w:szCs w:val="20"/>
        </w:rPr>
        <w:t>irect</w:t>
      </w:r>
      <w:proofErr w:type="gramEnd"/>
      <w:r w:rsidR="005B60F0" w:rsidRPr="007A3036">
        <w:rPr>
          <w:rFonts w:ascii="Arial" w:hAnsi="Arial" w:cs="Arial"/>
          <w:color w:val="auto"/>
          <w:sz w:val="20"/>
          <w:szCs w:val="20"/>
        </w:rPr>
        <w:t xml:space="preserve"> participation of the resident in the evaluation and management of patients in a clinic/office setting.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perform</w:t>
      </w:r>
      <w:proofErr w:type="gramEnd"/>
      <w:r w:rsidRPr="007A3036">
        <w:rPr>
          <w:rFonts w:ascii="Arial" w:hAnsi="Arial" w:cs="Arial"/>
          <w:color w:val="auto"/>
          <w:sz w:val="20"/>
          <w:szCs w:val="20"/>
        </w:rPr>
        <w:t xml:space="preserve"> biomechanical cases and manage patients with lower extremity disorders utilizing a variety of prosthetics, orthotics, and footwear.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 xml:space="preserve">Management when indicated, including - dermatologic conditions. </w:t>
      </w:r>
    </w:p>
    <w:p w:rsidR="007A3036" w:rsidRDefault="007A3036" w:rsidP="00336D94">
      <w:pPr>
        <w:pStyle w:val="Default"/>
        <w:numPr>
          <w:ilvl w:val="0"/>
          <w:numId w:val="39"/>
        </w:numPr>
        <w:spacing w:line="360" w:lineRule="auto"/>
        <w:rPr>
          <w:rFonts w:ascii="Arial" w:hAnsi="Arial" w:cs="Arial"/>
          <w:color w:val="auto"/>
          <w:sz w:val="20"/>
          <w:szCs w:val="20"/>
        </w:rPr>
      </w:pPr>
      <w:proofErr w:type="gramStart"/>
      <w:r>
        <w:rPr>
          <w:rFonts w:ascii="Arial" w:hAnsi="Arial" w:cs="Arial"/>
          <w:color w:val="auto"/>
          <w:sz w:val="20"/>
          <w:szCs w:val="20"/>
        </w:rPr>
        <w:t>manipulation/mobilization</w:t>
      </w:r>
      <w:proofErr w:type="gramEnd"/>
      <w:r>
        <w:rPr>
          <w:rFonts w:ascii="Arial" w:hAnsi="Arial" w:cs="Arial"/>
          <w:color w:val="auto"/>
          <w:sz w:val="20"/>
          <w:szCs w:val="20"/>
        </w:rPr>
        <w:t xml:space="preserve"> </w:t>
      </w:r>
      <w:r w:rsidR="005B60F0" w:rsidRPr="007A3036">
        <w:rPr>
          <w:rFonts w:ascii="Arial" w:hAnsi="Arial" w:cs="Arial"/>
          <w:color w:val="auto"/>
          <w:sz w:val="20"/>
          <w:szCs w:val="20"/>
        </w:rPr>
        <w:t xml:space="preserve">of foot/ankle joint to increase range of motion/reduce associated pain and of congenital foot deformity.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closed</w:t>
      </w:r>
      <w:proofErr w:type="gramEnd"/>
      <w:r w:rsidRPr="007A3036">
        <w:rPr>
          <w:rFonts w:ascii="Arial" w:hAnsi="Arial" w:cs="Arial"/>
          <w:color w:val="auto"/>
          <w:sz w:val="20"/>
          <w:szCs w:val="20"/>
        </w:rPr>
        <w:t xml:space="preserve"> fractures and dislocations including pedal fractures and dislocations and ankle fracture/dislocation.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cast</w:t>
      </w:r>
      <w:proofErr w:type="gramEnd"/>
      <w:r w:rsidRPr="007A3036">
        <w:rPr>
          <w:rFonts w:ascii="Arial" w:hAnsi="Arial" w:cs="Arial"/>
          <w:color w:val="auto"/>
          <w:sz w:val="20"/>
          <w:szCs w:val="20"/>
        </w:rPr>
        <w:t xml:space="preserve"> management.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tape</w:t>
      </w:r>
      <w:proofErr w:type="gramEnd"/>
      <w:r w:rsidRPr="007A3036">
        <w:rPr>
          <w:rFonts w:ascii="Arial" w:hAnsi="Arial" w:cs="Arial"/>
          <w:color w:val="auto"/>
          <w:sz w:val="20"/>
          <w:szCs w:val="20"/>
        </w:rPr>
        <w:t xml:space="preserve"> immobilization.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orthotic</w:t>
      </w:r>
      <w:proofErr w:type="gramEnd"/>
      <w:r w:rsidRPr="007A3036">
        <w:rPr>
          <w:rFonts w:ascii="Arial" w:hAnsi="Arial" w:cs="Arial"/>
          <w:color w:val="auto"/>
          <w:sz w:val="20"/>
          <w:szCs w:val="20"/>
        </w:rPr>
        <w:t xml:space="preserve">, brace, prosthetic, and custom shoe management.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footwear</w:t>
      </w:r>
      <w:proofErr w:type="gramEnd"/>
      <w:r w:rsidRPr="007A3036">
        <w:rPr>
          <w:rFonts w:ascii="Arial" w:hAnsi="Arial" w:cs="Arial"/>
          <w:color w:val="auto"/>
          <w:sz w:val="20"/>
          <w:szCs w:val="20"/>
        </w:rPr>
        <w:t xml:space="preserve"> and padding.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injections</w:t>
      </w:r>
      <w:proofErr w:type="gramEnd"/>
      <w:r w:rsidRPr="007A3036">
        <w:rPr>
          <w:rFonts w:ascii="Arial" w:hAnsi="Arial" w:cs="Arial"/>
          <w:color w:val="auto"/>
          <w:sz w:val="20"/>
          <w:szCs w:val="20"/>
        </w:rPr>
        <w:t xml:space="preserve"> and aspirations. </w:t>
      </w:r>
    </w:p>
    <w:p w:rsidR="007A3036" w:rsidRDefault="005B60F0" w:rsidP="00336D94">
      <w:pPr>
        <w:pStyle w:val="Default"/>
        <w:numPr>
          <w:ilvl w:val="0"/>
          <w:numId w:val="39"/>
        </w:numPr>
        <w:spacing w:line="360" w:lineRule="auto"/>
        <w:rPr>
          <w:rFonts w:ascii="Arial" w:hAnsi="Arial" w:cs="Arial"/>
          <w:color w:val="auto"/>
          <w:sz w:val="20"/>
          <w:szCs w:val="20"/>
        </w:rPr>
      </w:pPr>
      <w:proofErr w:type="gramStart"/>
      <w:r w:rsidRPr="007A3036">
        <w:rPr>
          <w:rFonts w:ascii="Arial" w:hAnsi="Arial" w:cs="Arial"/>
          <w:color w:val="auto"/>
          <w:sz w:val="20"/>
          <w:szCs w:val="20"/>
        </w:rPr>
        <w:t>physical</w:t>
      </w:r>
      <w:proofErr w:type="gramEnd"/>
      <w:r w:rsidRPr="007A3036">
        <w:rPr>
          <w:rFonts w:ascii="Arial" w:hAnsi="Arial" w:cs="Arial"/>
          <w:color w:val="auto"/>
          <w:sz w:val="20"/>
          <w:szCs w:val="20"/>
        </w:rPr>
        <w:t xml:space="preserve"> therapy.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lastRenderedPageBreak/>
        <w:t xml:space="preserve">pharmacologic management, including the use of NSAIDs, antibiotics, antifungals, narcotic analgesics, muscle relaxants, medications for neuropathy, sedative/hypnotics, peripheral vascular agents, anticoagulants, antihyperuricemic/uricosuric agents, tetanus toxoid/immune globulin, laxatives/cathartics, fluid and electrolyte management, corticosteroids, anti-rheumatic medications.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 xml:space="preserve">Surgical management when indicated, including - evaluating, diagnosing, selecting appropriate treatment and avoiding complications.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 xml:space="preserve">progressive development of knowledge, attitudes, and skills in preoperative, intraoperative, and postoperative assessment and management in surgical areas including, but not limited to, the following: Digital Surgery, First Ray Surgery, Other Soft Tissue Foot Surgery, Other Osseous Foot Surgery, Reconstructive Rearfoot/Ankle Surgery (added credential only), Other Procedures (see Appendix A regarding the volume and diversity of cases and procedures to be performed by the resident).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 xml:space="preserve">Anesthesia management when indicated, including local and general, spinal, epidural, regional, and conscious sedation anesthesia. </w:t>
      </w:r>
    </w:p>
    <w:p w:rsid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 xml:space="preserve">Consultation and/or referrals. </w:t>
      </w:r>
    </w:p>
    <w:p w:rsidR="005B60F0" w:rsidRPr="007A3036" w:rsidRDefault="005B60F0" w:rsidP="00336D94">
      <w:pPr>
        <w:pStyle w:val="Default"/>
        <w:numPr>
          <w:ilvl w:val="0"/>
          <w:numId w:val="39"/>
        </w:numPr>
        <w:spacing w:line="360" w:lineRule="auto"/>
        <w:rPr>
          <w:rFonts w:ascii="Arial" w:hAnsi="Arial" w:cs="Arial"/>
          <w:color w:val="auto"/>
          <w:sz w:val="20"/>
          <w:szCs w:val="20"/>
        </w:rPr>
      </w:pPr>
      <w:r w:rsidRPr="007A3036">
        <w:rPr>
          <w:rFonts w:ascii="Arial" w:hAnsi="Arial" w:cs="Arial"/>
          <w:color w:val="auto"/>
          <w:sz w:val="20"/>
          <w:szCs w:val="20"/>
        </w:rPr>
        <w:t>Lower extremity health promotion and education.</w:t>
      </w:r>
    </w:p>
    <w:p w:rsidR="007A3036" w:rsidRDefault="005B60F0" w:rsidP="00336D94">
      <w:pPr>
        <w:pStyle w:val="Default"/>
        <w:numPr>
          <w:ilvl w:val="1"/>
          <w:numId w:val="37"/>
        </w:numPr>
        <w:spacing w:line="360" w:lineRule="auto"/>
        <w:rPr>
          <w:rFonts w:ascii="Arial" w:hAnsi="Arial" w:cs="Arial"/>
          <w:color w:val="auto"/>
          <w:sz w:val="20"/>
          <w:szCs w:val="20"/>
        </w:rPr>
      </w:pPr>
      <w:r w:rsidRPr="00A10049">
        <w:rPr>
          <w:rFonts w:ascii="Arial" w:hAnsi="Arial" w:cs="Arial"/>
          <w:color w:val="auto"/>
          <w:sz w:val="20"/>
          <w:szCs w:val="20"/>
        </w:rPr>
        <w:t xml:space="preserve">Assess the treatment plan and revise it as necessary. </w:t>
      </w:r>
    </w:p>
    <w:p w:rsidR="005B60F0" w:rsidRPr="007A3036" w:rsidRDefault="005B60F0" w:rsidP="00336D94">
      <w:pPr>
        <w:pStyle w:val="Default"/>
        <w:numPr>
          <w:ilvl w:val="0"/>
          <w:numId w:val="40"/>
        </w:numPr>
        <w:spacing w:line="360" w:lineRule="auto"/>
        <w:rPr>
          <w:rFonts w:ascii="Arial" w:hAnsi="Arial" w:cs="Arial"/>
          <w:color w:val="auto"/>
          <w:sz w:val="20"/>
          <w:szCs w:val="20"/>
        </w:rPr>
      </w:pPr>
      <w:r w:rsidRPr="007A3036">
        <w:rPr>
          <w:rFonts w:ascii="Arial" w:hAnsi="Arial" w:cs="Arial"/>
          <w:color w:val="auto"/>
          <w:sz w:val="20"/>
          <w:szCs w:val="20"/>
        </w:rPr>
        <w:t xml:space="preserve">Direct participation of the resident in urgent and emergent evaluation and management of podiatric and non-podiatric patients. </w:t>
      </w:r>
    </w:p>
    <w:p w:rsidR="007A3036" w:rsidRDefault="005B60F0" w:rsidP="00336D94">
      <w:pPr>
        <w:pStyle w:val="Default"/>
        <w:numPr>
          <w:ilvl w:val="0"/>
          <w:numId w:val="36"/>
        </w:numPr>
        <w:spacing w:line="360" w:lineRule="auto"/>
        <w:ind w:left="360"/>
        <w:rPr>
          <w:rFonts w:ascii="Arial" w:hAnsi="Arial" w:cs="Arial"/>
          <w:bCs/>
          <w:color w:val="auto"/>
          <w:sz w:val="20"/>
          <w:szCs w:val="20"/>
        </w:rPr>
      </w:pPr>
      <w:r w:rsidRPr="00A10049">
        <w:rPr>
          <w:rFonts w:ascii="Arial" w:hAnsi="Arial" w:cs="Arial"/>
          <w:bCs/>
          <w:color w:val="auto"/>
          <w:sz w:val="20"/>
          <w:szCs w:val="20"/>
        </w:rPr>
        <w:t xml:space="preserve">Assess and manage the patient’s general medical and surgical status. </w:t>
      </w:r>
    </w:p>
    <w:p w:rsidR="00CB73AA" w:rsidRDefault="005B60F0" w:rsidP="00336D94">
      <w:pPr>
        <w:pStyle w:val="Default"/>
        <w:numPr>
          <w:ilvl w:val="1"/>
          <w:numId w:val="41"/>
        </w:numPr>
        <w:spacing w:line="360" w:lineRule="auto"/>
        <w:rPr>
          <w:rFonts w:ascii="Arial" w:hAnsi="Arial" w:cs="Arial"/>
          <w:bCs/>
          <w:color w:val="auto"/>
          <w:sz w:val="20"/>
          <w:szCs w:val="20"/>
        </w:rPr>
      </w:pPr>
      <w:r w:rsidRPr="007A3036">
        <w:rPr>
          <w:rFonts w:ascii="Arial" w:hAnsi="Arial" w:cs="Arial"/>
          <w:bCs/>
          <w:color w:val="auto"/>
          <w:sz w:val="20"/>
          <w:szCs w:val="20"/>
        </w:rPr>
        <w:t>Perform and interpret the findings of comprehensive medical history and physical ex</w:t>
      </w:r>
      <w:r w:rsidR="008E0C59" w:rsidRPr="007A3036">
        <w:rPr>
          <w:rFonts w:ascii="Arial" w:hAnsi="Arial" w:cs="Arial"/>
          <w:bCs/>
          <w:color w:val="auto"/>
          <w:sz w:val="20"/>
          <w:szCs w:val="20"/>
        </w:rPr>
        <w:t>am</w:t>
      </w:r>
      <w:r w:rsidRPr="007A3036">
        <w:rPr>
          <w:rFonts w:ascii="Arial" w:hAnsi="Arial" w:cs="Arial"/>
          <w:bCs/>
          <w:color w:val="auto"/>
          <w:sz w:val="20"/>
          <w:szCs w:val="20"/>
        </w:rPr>
        <w:t>inations (including pre-operative history and ph</w:t>
      </w:r>
      <w:r w:rsidR="00BF374A" w:rsidRPr="007A3036">
        <w:rPr>
          <w:rFonts w:ascii="Arial" w:hAnsi="Arial" w:cs="Arial"/>
          <w:bCs/>
          <w:color w:val="auto"/>
          <w:sz w:val="20"/>
          <w:szCs w:val="20"/>
        </w:rPr>
        <w:t>ysical ex</w:t>
      </w:r>
      <w:r w:rsidR="008E0C59" w:rsidRPr="007A3036">
        <w:rPr>
          <w:rFonts w:ascii="Arial" w:hAnsi="Arial" w:cs="Arial"/>
          <w:bCs/>
          <w:color w:val="auto"/>
          <w:sz w:val="20"/>
          <w:szCs w:val="20"/>
        </w:rPr>
        <w:t>am</w:t>
      </w:r>
      <w:r w:rsidR="00BF374A" w:rsidRPr="007A3036">
        <w:rPr>
          <w:rFonts w:ascii="Arial" w:hAnsi="Arial" w:cs="Arial"/>
          <w:bCs/>
          <w:color w:val="auto"/>
          <w:sz w:val="20"/>
          <w:szCs w:val="20"/>
        </w:rPr>
        <w:t>ination), including:</w:t>
      </w:r>
      <w:r w:rsidRPr="007A3036">
        <w:rPr>
          <w:rFonts w:ascii="Arial" w:hAnsi="Arial" w:cs="Arial"/>
          <w:bCs/>
          <w:color w:val="auto"/>
          <w:sz w:val="20"/>
          <w:szCs w:val="20"/>
        </w:rPr>
        <w:t xml:space="preserve">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Comprehensive medical history.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Comprehensive physical ex</w:t>
      </w:r>
      <w:r w:rsidR="008E0C59" w:rsidRPr="00CB73AA">
        <w:rPr>
          <w:rFonts w:ascii="Arial" w:hAnsi="Arial" w:cs="Arial"/>
          <w:bCs/>
          <w:color w:val="auto"/>
          <w:sz w:val="20"/>
          <w:szCs w:val="20"/>
        </w:rPr>
        <w:t>am</w:t>
      </w:r>
      <w:r w:rsidRPr="00CB73AA">
        <w:rPr>
          <w:rFonts w:ascii="Arial" w:hAnsi="Arial" w:cs="Arial"/>
          <w:bCs/>
          <w:color w:val="auto"/>
          <w:sz w:val="20"/>
          <w:szCs w:val="20"/>
        </w:rPr>
        <w:t xml:space="preserve">ination. </w:t>
      </w:r>
    </w:p>
    <w:p w:rsidR="00CB73AA" w:rsidRDefault="005B60F0" w:rsidP="00336D94">
      <w:pPr>
        <w:pStyle w:val="Default"/>
        <w:numPr>
          <w:ilvl w:val="2"/>
          <w:numId w:val="41"/>
        </w:numPr>
        <w:spacing w:line="360" w:lineRule="auto"/>
        <w:rPr>
          <w:rFonts w:ascii="Arial" w:hAnsi="Arial" w:cs="Arial"/>
          <w:bCs/>
          <w:color w:val="auto"/>
          <w:sz w:val="20"/>
          <w:szCs w:val="20"/>
        </w:rPr>
      </w:pPr>
      <w:proofErr w:type="gramStart"/>
      <w:r w:rsidRPr="00CB73AA">
        <w:rPr>
          <w:rFonts w:ascii="Arial" w:hAnsi="Arial" w:cs="Arial"/>
          <w:bCs/>
          <w:color w:val="auto"/>
          <w:sz w:val="20"/>
          <w:szCs w:val="20"/>
        </w:rPr>
        <w:t>vital</w:t>
      </w:r>
      <w:proofErr w:type="gramEnd"/>
      <w:r w:rsidRPr="00CB73AA">
        <w:rPr>
          <w:rFonts w:ascii="Arial" w:hAnsi="Arial" w:cs="Arial"/>
          <w:bCs/>
          <w:color w:val="auto"/>
          <w:sz w:val="20"/>
          <w:szCs w:val="20"/>
        </w:rPr>
        <w:t xml:space="preserve"> signs.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physical ex</w:t>
      </w:r>
      <w:r w:rsidR="008E0C59" w:rsidRPr="00CB73AA">
        <w:rPr>
          <w:rFonts w:ascii="Arial" w:hAnsi="Arial" w:cs="Arial"/>
          <w:bCs/>
          <w:color w:val="auto"/>
          <w:sz w:val="20"/>
          <w:szCs w:val="20"/>
        </w:rPr>
        <w:t>am</w:t>
      </w:r>
      <w:r w:rsidRPr="00CB73AA">
        <w:rPr>
          <w:rFonts w:ascii="Arial" w:hAnsi="Arial" w:cs="Arial"/>
          <w:bCs/>
          <w:color w:val="auto"/>
          <w:sz w:val="20"/>
          <w:szCs w:val="20"/>
        </w:rPr>
        <w:t>ination including head, eyes, ears, nose, and throat, neck, chest/breast, heart, lungs, abdomen, genitourinary, rectal, upper extremities, neurologic ex</w:t>
      </w:r>
      <w:r w:rsidR="008E0C59" w:rsidRPr="00CB73AA">
        <w:rPr>
          <w:rFonts w:ascii="Arial" w:hAnsi="Arial" w:cs="Arial"/>
          <w:bCs/>
          <w:color w:val="auto"/>
          <w:sz w:val="20"/>
          <w:szCs w:val="20"/>
        </w:rPr>
        <w:t>am</w:t>
      </w:r>
      <w:r w:rsidRPr="00CB73AA">
        <w:rPr>
          <w:rFonts w:ascii="Arial" w:hAnsi="Arial" w:cs="Arial"/>
          <w:bCs/>
          <w:color w:val="auto"/>
          <w:sz w:val="20"/>
          <w:szCs w:val="20"/>
        </w:rPr>
        <w:t xml:space="preserve">ination. </w:t>
      </w:r>
    </w:p>
    <w:p w:rsid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Formulate an appropriate differential diagnosis of the patien</w:t>
      </w:r>
      <w:r w:rsidR="00CB73AA">
        <w:rPr>
          <w:rFonts w:ascii="Arial" w:hAnsi="Arial" w:cs="Arial"/>
          <w:bCs/>
          <w:color w:val="auto"/>
          <w:sz w:val="20"/>
          <w:szCs w:val="20"/>
        </w:rPr>
        <w:t>t’s general medical problem(s).</w:t>
      </w:r>
    </w:p>
    <w:p w:rsidR="005B60F0" w:rsidRP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Recognize the need for (and/or order) additional diagnostic studies, when indicated, including (see also section A.3 for diagnostic studies not repeated in this section).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EKG.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Medical imaging including plain radiography, nuclear medicine imaging, MRI, CT, diagnostic ultrasound.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lastRenderedPageBreak/>
        <w:t xml:space="preserve">Laboratory studies including hematology, serology/immunology, blood chemistries, toxicology/drug screens, coagulation studies, blood gases, microbiology, synovial fluid analysis, </w:t>
      </w:r>
      <w:proofErr w:type="gramStart"/>
      <w:r w:rsidRPr="00CB73AA">
        <w:rPr>
          <w:rFonts w:ascii="Arial" w:hAnsi="Arial" w:cs="Arial"/>
          <w:bCs/>
          <w:color w:val="auto"/>
          <w:sz w:val="20"/>
          <w:szCs w:val="20"/>
        </w:rPr>
        <w:t>urinalysis</w:t>
      </w:r>
      <w:proofErr w:type="gramEnd"/>
      <w:r w:rsidRPr="00CB73AA">
        <w:rPr>
          <w:rFonts w:ascii="Arial" w:hAnsi="Arial" w:cs="Arial"/>
          <w:bCs/>
          <w:color w:val="auto"/>
          <w:sz w:val="20"/>
          <w:szCs w:val="20"/>
        </w:rPr>
        <w:t xml:space="preserve">. </w:t>
      </w:r>
    </w:p>
    <w:p w:rsidR="005B60F0" w:rsidRPr="00A10049" w:rsidRDefault="005B60F0" w:rsidP="00336D94">
      <w:pPr>
        <w:pStyle w:val="Default"/>
        <w:numPr>
          <w:ilvl w:val="2"/>
          <w:numId w:val="41"/>
        </w:numPr>
        <w:spacing w:line="360" w:lineRule="auto"/>
        <w:rPr>
          <w:rFonts w:ascii="Arial" w:hAnsi="Arial" w:cs="Arial"/>
          <w:color w:val="auto"/>
          <w:sz w:val="20"/>
          <w:szCs w:val="20"/>
        </w:rPr>
      </w:pPr>
      <w:r w:rsidRPr="00CB73AA">
        <w:rPr>
          <w:rFonts w:ascii="Arial" w:hAnsi="Arial" w:cs="Arial"/>
          <w:bCs/>
          <w:color w:val="auto"/>
          <w:sz w:val="20"/>
          <w:szCs w:val="20"/>
        </w:rPr>
        <w:t>Other diagnostic</w:t>
      </w:r>
      <w:r w:rsidRPr="00A10049">
        <w:rPr>
          <w:rFonts w:ascii="Arial" w:hAnsi="Arial" w:cs="Arial"/>
          <w:color w:val="auto"/>
          <w:sz w:val="20"/>
          <w:szCs w:val="20"/>
        </w:rPr>
        <w:t xml:space="preserve"> studies. </w:t>
      </w:r>
    </w:p>
    <w:p w:rsidR="005B60F0" w:rsidRP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Formulate and implement an appropriate plan of management, when indicated, including      </w:t>
      </w:r>
      <w:r w:rsidR="00AD48AD" w:rsidRPr="00CB73AA">
        <w:rPr>
          <w:rFonts w:ascii="Arial" w:hAnsi="Arial" w:cs="Arial"/>
          <w:bCs/>
          <w:color w:val="auto"/>
          <w:sz w:val="20"/>
          <w:szCs w:val="20"/>
        </w:rPr>
        <w:t xml:space="preserve">          </w:t>
      </w:r>
      <w:r w:rsidRPr="00CB73AA">
        <w:rPr>
          <w:rFonts w:ascii="Arial" w:hAnsi="Arial" w:cs="Arial"/>
          <w:bCs/>
          <w:color w:val="auto"/>
          <w:sz w:val="20"/>
          <w:szCs w:val="20"/>
        </w:rPr>
        <w:t xml:space="preserve">appropriate therapeutic intervention, appropriate consultations and/or referrals, and appropriate general medical health promotion and education. </w:t>
      </w:r>
    </w:p>
    <w:p w:rsidR="005B60F0" w:rsidRP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medicine and medical subspecialties rotations that include medical evaluation and management of patients from diverse populations, including variations in age, sex, psychosocial status, and socioeconomic status. </w:t>
      </w:r>
    </w:p>
    <w:p w:rsidR="005B60F0" w:rsidRP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general surgery and surgical subspecialties rotations that include surgical evaluation and management of non-podiatric patients including, but not limited, to: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Understanding management of preoperative and postoperative surgical patients with emphasis on complications.</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Enhancing surgical skills, such as suturing, retracting, and performing surgical procedures under appropriate supervision. </w:t>
      </w:r>
    </w:p>
    <w:p w:rsidR="005B60F0" w:rsidRPr="00A10049" w:rsidRDefault="005B60F0" w:rsidP="00336D94">
      <w:pPr>
        <w:pStyle w:val="Default"/>
        <w:numPr>
          <w:ilvl w:val="2"/>
          <w:numId w:val="41"/>
        </w:numPr>
        <w:spacing w:line="360" w:lineRule="auto"/>
        <w:rPr>
          <w:rFonts w:ascii="Arial" w:hAnsi="Arial" w:cs="Arial"/>
          <w:color w:val="auto"/>
          <w:sz w:val="20"/>
          <w:szCs w:val="20"/>
        </w:rPr>
      </w:pPr>
      <w:r w:rsidRPr="00CB73AA">
        <w:rPr>
          <w:rFonts w:ascii="Arial" w:hAnsi="Arial" w:cs="Arial"/>
          <w:bCs/>
          <w:color w:val="auto"/>
          <w:sz w:val="20"/>
          <w:szCs w:val="20"/>
        </w:rPr>
        <w:t>Understanding</w:t>
      </w:r>
      <w:r w:rsidRPr="00A10049">
        <w:rPr>
          <w:rFonts w:ascii="Arial" w:hAnsi="Arial" w:cs="Arial"/>
          <w:color w:val="auto"/>
          <w:sz w:val="20"/>
          <w:szCs w:val="20"/>
        </w:rPr>
        <w:t xml:space="preserve"> surgical procedures and principles applicable to non-podiatric surgical specialties. </w:t>
      </w:r>
    </w:p>
    <w:p w:rsid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an anesthesiology rotation that includes pre-anesthetic and post-anesthetic evaluation and care, as well as the opportunity to observe and/or assist in the administration of anesthetics. Training experiences must include, but not be limited to: </w:t>
      </w:r>
    </w:p>
    <w:p w:rsidR="00CB73AA"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Local anesthesia. </w:t>
      </w:r>
    </w:p>
    <w:p w:rsidR="005B60F0" w:rsidRPr="00CB73AA" w:rsidRDefault="005B60F0" w:rsidP="00336D94">
      <w:pPr>
        <w:pStyle w:val="Default"/>
        <w:numPr>
          <w:ilvl w:val="2"/>
          <w:numId w:val="41"/>
        </w:numPr>
        <w:spacing w:line="360" w:lineRule="auto"/>
        <w:rPr>
          <w:rFonts w:ascii="Arial" w:hAnsi="Arial" w:cs="Arial"/>
          <w:color w:val="auto"/>
          <w:sz w:val="20"/>
          <w:szCs w:val="20"/>
        </w:rPr>
      </w:pPr>
      <w:r w:rsidRPr="00CB73AA">
        <w:rPr>
          <w:rFonts w:ascii="Arial" w:hAnsi="Arial" w:cs="Arial"/>
          <w:bCs/>
          <w:color w:val="auto"/>
          <w:sz w:val="20"/>
          <w:szCs w:val="20"/>
        </w:rPr>
        <w:t>General, spinal, epidural,</w:t>
      </w:r>
      <w:r w:rsidRPr="00CB73AA">
        <w:rPr>
          <w:rFonts w:ascii="Arial" w:hAnsi="Arial" w:cs="Arial"/>
          <w:color w:val="auto"/>
          <w:sz w:val="20"/>
          <w:szCs w:val="20"/>
        </w:rPr>
        <w:t xml:space="preserve"> regional, and conscious sedation anesthesia. </w:t>
      </w:r>
    </w:p>
    <w:p w:rsidR="005B60F0" w:rsidRP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an emergency medicine rotation that includes emergent evaluation and management of podiatric and non-podiatric patients. </w:t>
      </w:r>
    </w:p>
    <w:p w:rsid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an infectious disease rotation that includes, but is not limited to, the following training experiences: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Recognizing and diagnosing common infective organisms.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Using appropriate antimicrobial therapy.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Interpreting laboratory data including blood cultures, </w:t>
      </w:r>
      <w:r w:rsidR="008E0C59" w:rsidRPr="00CB73AA">
        <w:rPr>
          <w:rFonts w:ascii="Arial" w:hAnsi="Arial" w:cs="Arial"/>
          <w:color w:val="auto"/>
          <w:sz w:val="20"/>
          <w:szCs w:val="20"/>
        </w:rPr>
        <w:t>gram</w:t>
      </w:r>
      <w:r w:rsidRPr="00CB73AA">
        <w:rPr>
          <w:rFonts w:ascii="Arial" w:hAnsi="Arial" w:cs="Arial"/>
          <w:color w:val="auto"/>
          <w:sz w:val="20"/>
          <w:szCs w:val="20"/>
        </w:rPr>
        <w:t xml:space="preserve"> stains, microbiological studies, and antibiosis monitoring.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Exposure to local and systemic infected wound care. </w:t>
      </w:r>
    </w:p>
    <w:p w:rsidR="00CB73AA" w:rsidRDefault="005B60F0" w:rsidP="00336D94">
      <w:pPr>
        <w:pStyle w:val="Default"/>
        <w:numPr>
          <w:ilvl w:val="1"/>
          <w:numId w:val="41"/>
        </w:numPr>
        <w:spacing w:line="360" w:lineRule="auto"/>
        <w:rPr>
          <w:rFonts w:ascii="Arial" w:hAnsi="Arial" w:cs="Arial"/>
          <w:bCs/>
          <w:color w:val="auto"/>
          <w:sz w:val="20"/>
          <w:szCs w:val="20"/>
        </w:rPr>
      </w:pPr>
      <w:r w:rsidRPr="00CB73AA">
        <w:rPr>
          <w:rFonts w:ascii="Arial" w:hAnsi="Arial" w:cs="Arial"/>
          <w:bCs/>
          <w:color w:val="auto"/>
          <w:sz w:val="20"/>
          <w:szCs w:val="20"/>
        </w:rPr>
        <w:t xml:space="preserve">Participate actively in a behavioral science rotation that includes, but is not limited to: </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Understanding of psychosocial aspects of health care delivery. </w:t>
      </w:r>
    </w:p>
    <w:p w:rsidR="00CB73AA"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Knowledge of and experience in effective patient-</w:t>
      </w:r>
      <w:r w:rsidR="00CB73AA">
        <w:rPr>
          <w:rFonts w:ascii="Arial" w:hAnsi="Arial" w:cs="Arial"/>
          <w:color w:val="auto"/>
          <w:sz w:val="20"/>
          <w:szCs w:val="20"/>
        </w:rPr>
        <w:t>physician communication skills.</w:t>
      </w:r>
    </w:p>
    <w:p w:rsid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Understanding cultural, ethnic and socioeconomic diversity of patients. </w:t>
      </w:r>
    </w:p>
    <w:p w:rsidR="005B60F0" w:rsidRPr="00CB73AA" w:rsidRDefault="005B60F0" w:rsidP="00336D94">
      <w:pPr>
        <w:pStyle w:val="Default"/>
        <w:numPr>
          <w:ilvl w:val="2"/>
          <w:numId w:val="41"/>
        </w:numPr>
        <w:spacing w:line="360" w:lineRule="auto"/>
        <w:rPr>
          <w:rFonts w:ascii="Arial" w:hAnsi="Arial" w:cs="Arial"/>
          <w:bCs/>
          <w:color w:val="auto"/>
          <w:sz w:val="20"/>
          <w:szCs w:val="20"/>
        </w:rPr>
      </w:pPr>
      <w:r w:rsidRPr="00CB73AA">
        <w:rPr>
          <w:rFonts w:ascii="Arial" w:hAnsi="Arial" w:cs="Arial"/>
          <w:color w:val="auto"/>
          <w:sz w:val="20"/>
          <w:szCs w:val="20"/>
        </w:rPr>
        <w:t xml:space="preserve">Knowledge of the implications of prevention and wellness. </w:t>
      </w:r>
    </w:p>
    <w:p w:rsidR="00CB73AA" w:rsidRDefault="005B60F0" w:rsidP="00336D94">
      <w:pPr>
        <w:pStyle w:val="Default"/>
        <w:numPr>
          <w:ilvl w:val="0"/>
          <w:numId w:val="36"/>
        </w:numPr>
        <w:spacing w:line="360" w:lineRule="auto"/>
        <w:ind w:left="360"/>
        <w:rPr>
          <w:rFonts w:ascii="Arial" w:hAnsi="Arial" w:cs="Arial"/>
          <w:bCs/>
          <w:color w:val="auto"/>
          <w:sz w:val="20"/>
          <w:szCs w:val="20"/>
        </w:rPr>
      </w:pPr>
      <w:r w:rsidRPr="00A10049">
        <w:rPr>
          <w:rFonts w:ascii="Arial" w:hAnsi="Arial" w:cs="Arial"/>
          <w:bCs/>
          <w:color w:val="auto"/>
          <w:sz w:val="20"/>
          <w:szCs w:val="20"/>
        </w:rPr>
        <w:lastRenderedPageBreak/>
        <w:t xml:space="preserve">Practice with professionalism, compassion, and concern in a legal, ethical, and moral fashion. </w:t>
      </w:r>
    </w:p>
    <w:p w:rsidR="00CB73AA" w:rsidRDefault="005B60F0" w:rsidP="00336D94">
      <w:pPr>
        <w:pStyle w:val="Default"/>
        <w:numPr>
          <w:ilvl w:val="0"/>
          <w:numId w:val="42"/>
        </w:numPr>
        <w:spacing w:line="360" w:lineRule="auto"/>
        <w:rPr>
          <w:rFonts w:ascii="Arial" w:hAnsi="Arial" w:cs="Arial"/>
          <w:bCs/>
          <w:color w:val="auto"/>
          <w:sz w:val="20"/>
          <w:szCs w:val="20"/>
        </w:rPr>
      </w:pPr>
      <w:r w:rsidRPr="00CB73AA">
        <w:rPr>
          <w:rFonts w:ascii="Arial" w:hAnsi="Arial" w:cs="Arial"/>
          <w:bCs/>
          <w:color w:val="auto"/>
          <w:sz w:val="20"/>
          <w:szCs w:val="20"/>
        </w:rPr>
        <w:t xml:space="preserve">Abide by state and federal laws, including the Health Insurance Portability and Accountability Act (HIPAA), governing the practice of podiatric medicine and surgery. </w:t>
      </w:r>
    </w:p>
    <w:p w:rsidR="00CB73AA" w:rsidRDefault="005B60F0" w:rsidP="00336D94">
      <w:pPr>
        <w:pStyle w:val="Default"/>
        <w:numPr>
          <w:ilvl w:val="0"/>
          <w:numId w:val="42"/>
        </w:numPr>
        <w:spacing w:line="360" w:lineRule="auto"/>
        <w:rPr>
          <w:rFonts w:ascii="Arial" w:hAnsi="Arial" w:cs="Arial"/>
          <w:bCs/>
          <w:color w:val="auto"/>
          <w:sz w:val="20"/>
          <w:szCs w:val="20"/>
        </w:rPr>
      </w:pPr>
      <w:r w:rsidRPr="00CB73AA">
        <w:rPr>
          <w:rFonts w:ascii="Arial" w:hAnsi="Arial" w:cs="Arial"/>
          <w:bCs/>
          <w:color w:val="auto"/>
          <w:sz w:val="20"/>
          <w:szCs w:val="20"/>
        </w:rPr>
        <w:t xml:space="preserve">Practice and abide by the principles of informed consent. </w:t>
      </w:r>
    </w:p>
    <w:p w:rsidR="00CB73AA" w:rsidRDefault="005B60F0" w:rsidP="00336D94">
      <w:pPr>
        <w:pStyle w:val="Default"/>
        <w:numPr>
          <w:ilvl w:val="0"/>
          <w:numId w:val="42"/>
        </w:numPr>
        <w:spacing w:line="360" w:lineRule="auto"/>
        <w:rPr>
          <w:rFonts w:ascii="Arial" w:hAnsi="Arial" w:cs="Arial"/>
          <w:bCs/>
          <w:color w:val="auto"/>
          <w:sz w:val="20"/>
          <w:szCs w:val="20"/>
        </w:rPr>
      </w:pPr>
      <w:r w:rsidRPr="00CB73AA">
        <w:rPr>
          <w:rFonts w:ascii="Arial" w:hAnsi="Arial" w:cs="Arial"/>
          <w:bCs/>
          <w:color w:val="auto"/>
          <w:sz w:val="20"/>
          <w:szCs w:val="20"/>
        </w:rPr>
        <w:t xml:space="preserve">Understand and respect the ethical boundaries of interactions with patients, colleagues, and employees. </w:t>
      </w:r>
    </w:p>
    <w:p w:rsidR="00CB73AA" w:rsidRDefault="005B60F0" w:rsidP="00336D94">
      <w:pPr>
        <w:pStyle w:val="Default"/>
        <w:numPr>
          <w:ilvl w:val="0"/>
          <w:numId w:val="42"/>
        </w:numPr>
        <w:spacing w:line="360" w:lineRule="auto"/>
        <w:rPr>
          <w:rFonts w:ascii="Arial" w:hAnsi="Arial" w:cs="Arial"/>
          <w:bCs/>
          <w:color w:val="auto"/>
          <w:sz w:val="20"/>
          <w:szCs w:val="20"/>
        </w:rPr>
      </w:pPr>
      <w:r w:rsidRPr="00CB73AA">
        <w:rPr>
          <w:rFonts w:ascii="Arial" w:hAnsi="Arial" w:cs="Arial"/>
          <w:bCs/>
          <w:color w:val="auto"/>
          <w:sz w:val="20"/>
          <w:szCs w:val="20"/>
        </w:rPr>
        <w:t xml:space="preserve">Demonstrate professional humanistic qualities. </w:t>
      </w:r>
    </w:p>
    <w:p w:rsidR="005B60F0" w:rsidRPr="00CB73AA" w:rsidRDefault="005B60F0" w:rsidP="00336D94">
      <w:pPr>
        <w:pStyle w:val="Default"/>
        <w:numPr>
          <w:ilvl w:val="0"/>
          <w:numId w:val="42"/>
        </w:numPr>
        <w:spacing w:line="360" w:lineRule="auto"/>
        <w:rPr>
          <w:rFonts w:ascii="Arial" w:hAnsi="Arial" w:cs="Arial"/>
          <w:bCs/>
          <w:color w:val="auto"/>
          <w:sz w:val="20"/>
          <w:szCs w:val="20"/>
        </w:rPr>
      </w:pPr>
      <w:r w:rsidRPr="00CB73AA">
        <w:rPr>
          <w:rFonts w:ascii="Arial" w:hAnsi="Arial" w:cs="Arial"/>
          <w:bCs/>
          <w:color w:val="auto"/>
          <w:sz w:val="20"/>
          <w:szCs w:val="20"/>
        </w:rPr>
        <w:t xml:space="preserve">Demonstrate ability to formulate a methodical and comprehensive treatment plan with appreciation of healthcare costs. </w:t>
      </w:r>
    </w:p>
    <w:p w:rsidR="00CB73AA" w:rsidRDefault="005B60F0" w:rsidP="00336D94">
      <w:pPr>
        <w:pStyle w:val="Default"/>
        <w:numPr>
          <w:ilvl w:val="0"/>
          <w:numId w:val="36"/>
        </w:numPr>
        <w:spacing w:line="360" w:lineRule="auto"/>
        <w:ind w:left="360"/>
        <w:rPr>
          <w:rFonts w:ascii="Arial" w:hAnsi="Arial" w:cs="Arial"/>
          <w:bCs/>
          <w:color w:val="auto"/>
          <w:sz w:val="20"/>
          <w:szCs w:val="20"/>
        </w:rPr>
      </w:pPr>
      <w:r w:rsidRPr="00CB73AA">
        <w:rPr>
          <w:rFonts w:ascii="Arial" w:hAnsi="Arial" w:cs="Arial"/>
          <w:bCs/>
          <w:color w:val="auto"/>
          <w:sz w:val="20"/>
          <w:szCs w:val="20"/>
        </w:rPr>
        <w:t xml:space="preserve">Communicate effectively and function in a multi-disciplinary setting. </w:t>
      </w:r>
    </w:p>
    <w:p w:rsidR="00CB73AA" w:rsidRDefault="005B60F0" w:rsidP="00336D94">
      <w:pPr>
        <w:pStyle w:val="Default"/>
        <w:numPr>
          <w:ilvl w:val="1"/>
          <w:numId w:val="36"/>
        </w:numPr>
        <w:spacing w:line="360" w:lineRule="auto"/>
        <w:rPr>
          <w:rFonts w:ascii="Arial" w:hAnsi="Arial" w:cs="Arial"/>
          <w:bCs/>
          <w:color w:val="auto"/>
          <w:sz w:val="20"/>
          <w:szCs w:val="20"/>
        </w:rPr>
      </w:pPr>
      <w:r w:rsidRPr="00CB73AA">
        <w:rPr>
          <w:rFonts w:ascii="Arial" w:hAnsi="Arial" w:cs="Arial"/>
          <w:bCs/>
          <w:color w:val="auto"/>
          <w:sz w:val="20"/>
          <w:szCs w:val="20"/>
        </w:rPr>
        <w:t xml:space="preserve">Communicate in oral and written form with patients, colleagues, </w:t>
      </w:r>
      <w:proofErr w:type="spellStart"/>
      <w:r w:rsidRPr="00CB73AA">
        <w:rPr>
          <w:rFonts w:ascii="Arial" w:hAnsi="Arial" w:cs="Arial"/>
          <w:bCs/>
          <w:color w:val="auto"/>
          <w:sz w:val="20"/>
          <w:szCs w:val="20"/>
        </w:rPr>
        <w:t>payors</w:t>
      </w:r>
      <w:proofErr w:type="spellEnd"/>
      <w:r w:rsidRPr="00CB73AA">
        <w:rPr>
          <w:rFonts w:ascii="Arial" w:hAnsi="Arial" w:cs="Arial"/>
          <w:bCs/>
          <w:color w:val="auto"/>
          <w:sz w:val="20"/>
          <w:szCs w:val="20"/>
        </w:rPr>
        <w:t xml:space="preserve">, and the public. </w:t>
      </w:r>
    </w:p>
    <w:p w:rsidR="005B60F0" w:rsidRPr="00CB73AA" w:rsidRDefault="005B60F0" w:rsidP="00336D94">
      <w:pPr>
        <w:pStyle w:val="Default"/>
        <w:numPr>
          <w:ilvl w:val="1"/>
          <w:numId w:val="36"/>
        </w:numPr>
        <w:spacing w:line="360" w:lineRule="auto"/>
        <w:rPr>
          <w:rFonts w:ascii="Arial" w:hAnsi="Arial" w:cs="Arial"/>
          <w:bCs/>
          <w:color w:val="auto"/>
          <w:sz w:val="20"/>
          <w:szCs w:val="20"/>
        </w:rPr>
      </w:pPr>
      <w:r w:rsidRPr="00CB73AA">
        <w:rPr>
          <w:rFonts w:ascii="Arial" w:hAnsi="Arial" w:cs="Arial"/>
          <w:bCs/>
          <w:color w:val="auto"/>
          <w:sz w:val="20"/>
          <w:szCs w:val="20"/>
        </w:rPr>
        <w:t>Maintain</w:t>
      </w:r>
      <w:r w:rsidRPr="00CB73AA">
        <w:rPr>
          <w:rFonts w:ascii="Arial" w:hAnsi="Arial" w:cs="Arial"/>
          <w:color w:val="auto"/>
          <w:sz w:val="20"/>
          <w:szCs w:val="20"/>
        </w:rPr>
        <w:t xml:space="preserve"> appropriate medical records.</w:t>
      </w:r>
    </w:p>
    <w:p w:rsidR="00F80061" w:rsidRDefault="005B60F0" w:rsidP="00336D94">
      <w:pPr>
        <w:pStyle w:val="Default"/>
        <w:numPr>
          <w:ilvl w:val="0"/>
          <w:numId w:val="36"/>
        </w:numPr>
        <w:spacing w:line="360" w:lineRule="auto"/>
        <w:ind w:left="360"/>
        <w:rPr>
          <w:rFonts w:ascii="Arial" w:hAnsi="Arial" w:cs="Arial"/>
          <w:bCs/>
          <w:color w:val="auto"/>
          <w:sz w:val="20"/>
          <w:szCs w:val="20"/>
        </w:rPr>
      </w:pPr>
      <w:r w:rsidRPr="00A10049">
        <w:rPr>
          <w:rFonts w:ascii="Arial" w:hAnsi="Arial" w:cs="Arial"/>
          <w:bCs/>
          <w:color w:val="auto"/>
          <w:sz w:val="20"/>
          <w:szCs w:val="20"/>
        </w:rPr>
        <w:t xml:space="preserve">Manage individuals and populations in a variety of socioeconomic and healthcare settings.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Demonstrate an understanding of the psychosocial and healthcare needs for patients in all life stages: pediatric through geriatric.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Demonstrate sensitivity and responsiveness to cultural values, behaviors, and preferences of one’s patients when providing care to persons whose race, ethnicity, nation of origin, religion, gender, and/or sexual orientation is/are different from one’s own. </w:t>
      </w:r>
    </w:p>
    <w:p w:rsidR="005B60F0" w:rsidRP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Demonstrate</w:t>
      </w:r>
      <w:r w:rsidRPr="00F80061">
        <w:rPr>
          <w:rFonts w:ascii="Arial" w:hAnsi="Arial" w:cs="Arial"/>
          <w:color w:val="auto"/>
          <w:sz w:val="20"/>
          <w:szCs w:val="20"/>
        </w:rPr>
        <w:t xml:space="preserve"> an understanding of public health concepts, health promotion, and disease prevention. </w:t>
      </w:r>
    </w:p>
    <w:p w:rsidR="00F80061" w:rsidRDefault="005B60F0" w:rsidP="00336D94">
      <w:pPr>
        <w:pStyle w:val="Default"/>
        <w:numPr>
          <w:ilvl w:val="0"/>
          <w:numId w:val="36"/>
        </w:numPr>
        <w:spacing w:line="360" w:lineRule="auto"/>
        <w:ind w:left="360"/>
        <w:rPr>
          <w:rFonts w:ascii="Arial" w:hAnsi="Arial" w:cs="Arial"/>
          <w:bCs/>
          <w:color w:val="auto"/>
          <w:sz w:val="20"/>
          <w:szCs w:val="20"/>
        </w:rPr>
      </w:pPr>
      <w:r w:rsidRPr="00A10049">
        <w:rPr>
          <w:rFonts w:ascii="Arial" w:hAnsi="Arial" w:cs="Arial"/>
          <w:bCs/>
          <w:color w:val="auto"/>
          <w:sz w:val="20"/>
          <w:szCs w:val="20"/>
        </w:rPr>
        <w:t xml:space="preserve">Understand podiatric practice management in a multitude of healthcare delivery settings.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Demonstrate </w:t>
      </w:r>
      <w:r w:rsidR="00C034C9" w:rsidRPr="00F80061">
        <w:rPr>
          <w:rFonts w:ascii="Arial" w:hAnsi="Arial" w:cs="Arial"/>
          <w:bCs/>
          <w:color w:val="auto"/>
          <w:sz w:val="20"/>
          <w:szCs w:val="20"/>
        </w:rPr>
        <w:t>famil</w:t>
      </w:r>
      <w:r w:rsidRPr="00F80061">
        <w:rPr>
          <w:rFonts w:ascii="Arial" w:hAnsi="Arial" w:cs="Arial"/>
          <w:bCs/>
          <w:color w:val="auto"/>
          <w:sz w:val="20"/>
          <w:szCs w:val="20"/>
        </w:rPr>
        <w:t xml:space="preserve">iarity with utilization management and quality improvement.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Understand healthcare reimbursement.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Understand insurance issues including professional and general liability, disability, and Workers’ Compensation.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Understand medical-legal considerations involving healthcare delivery. </w:t>
      </w:r>
    </w:p>
    <w:p w:rsidR="005B60F0" w:rsidRP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Demonstrate</w:t>
      </w:r>
      <w:r w:rsidRPr="00F80061">
        <w:rPr>
          <w:rFonts w:ascii="Arial" w:hAnsi="Arial" w:cs="Arial"/>
          <w:color w:val="auto"/>
          <w:sz w:val="20"/>
          <w:szCs w:val="20"/>
        </w:rPr>
        <w:t xml:space="preserve"> understanding of common business practices. </w:t>
      </w:r>
    </w:p>
    <w:p w:rsidR="00F80061" w:rsidRDefault="005B60F0" w:rsidP="00336D94">
      <w:pPr>
        <w:pStyle w:val="Default"/>
        <w:numPr>
          <w:ilvl w:val="0"/>
          <w:numId w:val="36"/>
        </w:numPr>
        <w:spacing w:line="360" w:lineRule="auto"/>
        <w:ind w:left="360"/>
        <w:rPr>
          <w:rFonts w:ascii="Arial" w:hAnsi="Arial" w:cs="Arial"/>
          <w:bCs/>
          <w:color w:val="auto"/>
          <w:sz w:val="20"/>
          <w:szCs w:val="20"/>
        </w:rPr>
      </w:pPr>
      <w:r w:rsidRPr="00A10049">
        <w:rPr>
          <w:rFonts w:ascii="Arial" w:hAnsi="Arial" w:cs="Arial"/>
          <w:bCs/>
          <w:color w:val="auto"/>
          <w:sz w:val="20"/>
          <w:szCs w:val="20"/>
        </w:rPr>
        <w:t xml:space="preserve">Be professionally inquisitive, life-long learners and teachers utilizing research, scholarly activity, and information technologies to enhance professional knowledge and clinical practice.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Read, interpret, and critically </w:t>
      </w:r>
      <w:r w:rsidR="008E0C59" w:rsidRPr="00F80061">
        <w:rPr>
          <w:rFonts w:ascii="Arial" w:hAnsi="Arial" w:cs="Arial"/>
          <w:bCs/>
          <w:color w:val="auto"/>
          <w:sz w:val="20"/>
          <w:szCs w:val="20"/>
        </w:rPr>
        <w:t>examine</w:t>
      </w:r>
      <w:r w:rsidRPr="00F80061">
        <w:rPr>
          <w:rFonts w:ascii="Arial" w:hAnsi="Arial" w:cs="Arial"/>
          <w:bCs/>
          <w:color w:val="auto"/>
          <w:sz w:val="20"/>
          <w:szCs w:val="20"/>
        </w:rPr>
        <w:t xml:space="preserve"> and present medical and scientific literature.</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Collect and interpret data and present the findings in a formal study related to podiatric medicine and surgery. </w:t>
      </w:r>
    </w:p>
    <w:p w:rsid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 xml:space="preserve">Demonstrate information technology skills in learning, teaching, and clinical practice. </w:t>
      </w:r>
    </w:p>
    <w:p w:rsidR="005B60F0" w:rsidRPr="00F80061" w:rsidRDefault="005B60F0" w:rsidP="00336D94">
      <w:pPr>
        <w:pStyle w:val="Default"/>
        <w:numPr>
          <w:ilvl w:val="1"/>
          <w:numId w:val="36"/>
        </w:numPr>
        <w:spacing w:line="360" w:lineRule="auto"/>
        <w:rPr>
          <w:rFonts w:ascii="Arial" w:hAnsi="Arial" w:cs="Arial"/>
          <w:bCs/>
          <w:color w:val="auto"/>
          <w:sz w:val="20"/>
          <w:szCs w:val="20"/>
        </w:rPr>
      </w:pPr>
      <w:r w:rsidRPr="00F80061">
        <w:rPr>
          <w:rFonts w:ascii="Arial" w:hAnsi="Arial" w:cs="Arial"/>
          <w:bCs/>
          <w:color w:val="auto"/>
          <w:sz w:val="20"/>
          <w:szCs w:val="20"/>
        </w:rPr>
        <w:t>Participate</w:t>
      </w:r>
      <w:r w:rsidRPr="00F80061">
        <w:rPr>
          <w:rFonts w:ascii="Arial" w:hAnsi="Arial" w:cs="Arial"/>
          <w:color w:val="auto"/>
          <w:sz w:val="20"/>
          <w:szCs w:val="20"/>
        </w:rPr>
        <w:t xml:space="preserve"> in continuing education activities. </w:t>
      </w:r>
    </w:p>
    <w:p w:rsidR="009C40ED" w:rsidRPr="00A10049" w:rsidRDefault="009C40ED" w:rsidP="00C445DF">
      <w:pPr>
        <w:pStyle w:val="Default"/>
        <w:tabs>
          <w:tab w:val="left" w:pos="900"/>
          <w:tab w:val="left" w:pos="1440"/>
          <w:tab w:val="left" w:pos="2070"/>
        </w:tabs>
        <w:spacing w:line="360" w:lineRule="auto"/>
        <w:ind w:left="1620" w:hanging="270"/>
        <w:rPr>
          <w:rFonts w:ascii="Arial" w:hAnsi="Arial" w:cs="Arial"/>
          <w:color w:val="auto"/>
          <w:sz w:val="20"/>
          <w:szCs w:val="20"/>
        </w:rPr>
      </w:pPr>
    </w:p>
    <w:p w:rsidR="00C034C9" w:rsidRPr="002269FC" w:rsidRDefault="00491572" w:rsidP="00C034C9">
      <w:pPr>
        <w:tabs>
          <w:tab w:val="left" w:pos="900"/>
          <w:tab w:val="left" w:pos="1440"/>
          <w:tab w:val="left" w:pos="1890"/>
          <w:tab w:val="left" w:pos="2070"/>
        </w:tabs>
        <w:spacing w:line="360" w:lineRule="auto"/>
        <w:rPr>
          <w:rFonts w:cs="Arial"/>
          <w:b/>
          <w:szCs w:val="24"/>
        </w:rPr>
      </w:pPr>
      <w:r>
        <w:rPr>
          <w:rFonts w:cs="Arial"/>
          <w:b/>
          <w:sz w:val="20"/>
        </w:rPr>
        <w:br w:type="page"/>
      </w:r>
      <w:r w:rsidR="00C034C9" w:rsidRPr="002269FC">
        <w:rPr>
          <w:rFonts w:cs="Arial"/>
          <w:b/>
          <w:szCs w:val="24"/>
        </w:rPr>
        <w:lastRenderedPageBreak/>
        <w:t>Competencies</w:t>
      </w:r>
      <w:r w:rsidR="00C034C9">
        <w:rPr>
          <w:rFonts w:cs="Arial"/>
          <w:b/>
          <w:szCs w:val="24"/>
        </w:rPr>
        <w:t xml:space="preserve"> - Program</w:t>
      </w:r>
    </w:p>
    <w:p w:rsidR="00C034C9" w:rsidRPr="00F80061" w:rsidRDefault="00C034C9" w:rsidP="00C445DF">
      <w:pPr>
        <w:tabs>
          <w:tab w:val="left" w:pos="900"/>
          <w:tab w:val="left" w:pos="1440"/>
          <w:tab w:val="left" w:pos="2070"/>
        </w:tabs>
        <w:spacing w:line="360" w:lineRule="auto"/>
        <w:jc w:val="center"/>
        <w:rPr>
          <w:rFonts w:cs="Arial"/>
          <w:b/>
          <w:sz w:val="16"/>
          <w:szCs w:val="16"/>
        </w:rPr>
      </w:pPr>
    </w:p>
    <w:p w:rsidR="006E35A9" w:rsidRPr="000268C4" w:rsidRDefault="003E27B2" w:rsidP="00C445DF">
      <w:pPr>
        <w:tabs>
          <w:tab w:val="left" w:pos="900"/>
          <w:tab w:val="left" w:pos="1440"/>
          <w:tab w:val="left" w:pos="2070"/>
        </w:tabs>
        <w:spacing w:line="360" w:lineRule="auto"/>
        <w:jc w:val="center"/>
        <w:rPr>
          <w:rFonts w:cs="Arial"/>
          <w:b/>
          <w:bCs/>
          <w:color w:val="000000"/>
          <w:sz w:val="20"/>
        </w:rPr>
      </w:pPr>
      <w:r w:rsidRPr="000268C4">
        <w:rPr>
          <w:rFonts w:cs="Arial"/>
          <w:b/>
          <w:sz w:val="20"/>
        </w:rPr>
        <w:t>Podiatry Progr</w:t>
      </w:r>
      <w:r w:rsidR="00313178">
        <w:rPr>
          <w:rFonts w:cs="Arial"/>
          <w:b/>
          <w:sz w:val="20"/>
        </w:rPr>
        <w:t>am</w:t>
      </w:r>
      <w:r w:rsidRPr="000268C4">
        <w:rPr>
          <w:rFonts w:cs="Arial"/>
          <w:b/>
          <w:sz w:val="20"/>
        </w:rPr>
        <w:t xml:space="preserve"> General</w:t>
      </w:r>
      <w:r w:rsidR="002269FC">
        <w:rPr>
          <w:rFonts w:cs="Arial"/>
          <w:b/>
          <w:sz w:val="20"/>
        </w:rPr>
        <w:t xml:space="preserve"> </w:t>
      </w:r>
      <w:r w:rsidR="00C445DF" w:rsidRPr="000268C4">
        <w:rPr>
          <w:rFonts w:cs="Arial"/>
          <w:b/>
          <w:bCs/>
          <w:color w:val="000000"/>
          <w:sz w:val="20"/>
        </w:rPr>
        <w:t>Competencies</w:t>
      </w:r>
    </w:p>
    <w:p w:rsidR="006E35A9" w:rsidRPr="00A10049" w:rsidRDefault="006E35A9" w:rsidP="00E26F2B">
      <w:pPr>
        <w:tabs>
          <w:tab w:val="left" w:pos="900"/>
          <w:tab w:val="left" w:pos="1440"/>
          <w:tab w:val="left" w:pos="2070"/>
        </w:tabs>
        <w:autoSpaceDE w:val="0"/>
        <w:autoSpaceDN w:val="0"/>
        <w:adjustRightInd w:val="0"/>
        <w:spacing w:line="360" w:lineRule="auto"/>
        <w:rPr>
          <w:rFonts w:cs="Arial"/>
          <w:color w:val="000000"/>
          <w:sz w:val="20"/>
        </w:rPr>
      </w:pPr>
      <w:r w:rsidRPr="00A10049">
        <w:rPr>
          <w:rFonts w:cs="Arial"/>
          <w:color w:val="000000"/>
          <w:sz w:val="20"/>
        </w:rPr>
        <w:t xml:space="preserve">The following are competencies identified by the Council on Podiatric Medical Education {CPME} in document 320, 6.1 for clinical and didactic experiences within the curriculum developed by the Residency Director of Podiatry at Carilion Clinic. This curriculum is designed to provide the resident with appropriate training experiences in the management of patients with a variety of diseases, disorders, and injuries through achievements of various competencies. </w:t>
      </w:r>
    </w:p>
    <w:p w:rsidR="006E35A9" w:rsidRPr="002269FC" w:rsidRDefault="006E35A9" w:rsidP="00E26F2B">
      <w:pPr>
        <w:tabs>
          <w:tab w:val="left" w:pos="900"/>
          <w:tab w:val="left" w:pos="1440"/>
          <w:tab w:val="left" w:pos="2070"/>
        </w:tabs>
        <w:autoSpaceDE w:val="0"/>
        <w:autoSpaceDN w:val="0"/>
        <w:adjustRightInd w:val="0"/>
        <w:spacing w:line="360" w:lineRule="auto"/>
        <w:rPr>
          <w:rFonts w:cs="Arial"/>
          <w:color w:val="000000"/>
          <w:sz w:val="10"/>
          <w:szCs w:val="10"/>
        </w:rPr>
      </w:pPr>
    </w:p>
    <w:p w:rsidR="006E35A9" w:rsidRPr="00A10049" w:rsidRDefault="006E35A9" w:rsidP="00E26F2B">
      <w:pPr>
        <w:tabs>
          <w:tab w:val="left" w:pos="900"/>
          <w:tab w:val="left" w:pos="1440"/>
          <w:tab w:val="left" w:pos="2070"/>
        </w:tabs>
        <w:autoSpaceDE w:val="0"/>
        <w:autoSpaceDN w:val="0"/>
        <w:adjustRightInd w:val="0"/>
        <w:spacing w:line="360" w:lineRule="auto"/>
        <w:rPr>
          <w:rFonts w:cs="Arial"/>
          <w:color w:val="000000"/>
          <w:sz w:val="20"/>
        </w:rPr>
      </w:pPr>
      <w:r w:rsidRPr="00A10049">
        <w:rPr>
          <w:rFonts w:cs="Arial"/>
          <w:bCs/>
          <w:color w:val="000000"/>
          <w:sz w:val="20"/>
        </w:rPr>
        <w:t xml:space="preserve">The overall Goals and Objectives of this </w:t>
      </w:r>
      <w:r w:rsidR="008E0C59" w:rsidRPr="00A10049">
        <w:rPr>
          <w:rFonts w:cs="Arial"/>
          <w:bCs/>
          <w:color w:val="000000"/>
          <w:sz w:val="20"/>
        </w:rPr>
        <w:t>Progr</w:t>
      </w:r>
      <w:r w:rsidR="008E0C59">
        <w:rPr>
          <w:rFonts w:cs="Arial"/>
          <w:bCs/>
          <w:color w:val="000000"/>
          <w:sz w:val="20"/>
        </w:rPr>
        <w:t>am</w:t>
      </w:r>
      <w:r w:rsidRPr="00A10049">
        <w:rPr>
          <w:rFonts w:cs="Arial"/>
          <w:bCs/>
          <w:color w:val="000000"/>
          <w:sz w:val="20"/>
        </w:rPr>
        <w:t xml:space="preserve"> are directly linked to help facilitate the resident’s sequential and progressive achievement of specific competencies</w:t>
      </w:r>
      <w:r w:rsidRPr="00A10049">
        <w:rPr>
          <w:rFonts w:cs="Arial"/>
          <w:color w:val="000000"/>
          <w:sz w:val="20"/>
        </w:rPr>
        <w:t xml:space="preserve">. The following general competencies are to be evaluated for each resident while on clinical rotations or in didactic course work. Each rotation and educational experience for the residents has more </w:t>
      </w:r>
      <w:r w:rsidRPr="00A10049">
        <w:rPr>
          <w:rFonts w:cs="Arial"/>
          <w:bCs/>
          <w:iCs/>
          <w:color w:val="000000"/>
          <w:sz w:val="20"/>
        </w:rPr>
        <w:t xml:space="preserve">specific </w:t>
      </w:r>
      <w:r w:rsidRPr="00A10049">
        <w:rPr>
          <w:rFonts w:cs="Arial"/>
          <w:color w:val="000000"/>
          <w:sz w:val="20"/>
        </w:rPr>
        <w:t xml:space="preserve">competencies to be achieved: </w:t>
      </w:r>
    </w:p>
    <w:p w:rsidR="006E35A9" w:rsidRPr="002269FC" w:rsidRDefault="006E35A9" w:rsidP="00E26F2B">
      <w:pPr>
        <w:tabs>
          <w:tab w:val="left" w:pos="900"/>
          <w:tab w:val="left" w:pos="1440"/>
          <w:tab w:val="left" w:pos="2070"/>
        </w:tabs>
        <w:autoSpaceDE w:val="0"/>
        <w:autoSpaceDN w:val="0"/>
        <w:adjustRightInd w:val="0"/>
        <w:spacing w:line="360" w:lineRule="auto"/>
        <w:rPr>
          <w:rFonts w:cs="Arial"/>
          <w:color w:val="000000"/>
          <w:sz w:val="10"/>
          <w:szCs w:val="10"/>
        </w:rPr>
      </w:pPr>
    </w:p>
    <w:p w:rsidR="006E35A9" w:rsidRPr="00A10049" w:rsidRDefault="005F2CD2" w:rsidP="00E26F2B">
      <w:pPr>
        <w:tabs>
          <w:tab w:val="left" w:pos="900"/>
          <w:tab w:val="left" w:pos="1440"/>
          <w:tab w:val="left" w:pos="2070"/>
        </w:tabs>
        <w:autoSpaceDE w:val="0"/>
        <w:autoSpaceDN w:val="0"/>
        <w:adjustRightInd w:val="0"/>
        <w:spacing w:line="360" w:lineRule="auto"/>
        <w:rPr>
          <w:rFonts w:cs="Arial"/>
          <w:color w:val="000000"/>
          <w:sz w:val="20"/>
        </w:rPr>
      </w:pPr>
      <w:r w:rsidRPr="00A10049">
        <w:rPr>
          <w:rFonts w:cs="Arial"/>
          <w:color w:val="000000"/>
          <w:sz w:val="20"/>
        </w:rPr>
        <w:t>The f</w:t>
      </w:r>
      <w:r w:rsidR="006E35A9" w:rsidRPr="00A10049">
        <w:rPr>
          <w:rFonts w:cs="Arial"/>
          <w:color w:val="000000"/>
          <w:sz w:val="20"/>
        </w:rPr>
        <w:t>ollowing represent required competencies:</w:t>
      </w:r>
    </w:p>
    <w:p w:rsidR="006E35A9" w:rsidRPr="00A10049" w:rsidRDefault="006E35A9" w:rsidP="00336D94">
      <w:pPr>
        <w:numPr>
          <w:ilvl w:val="0"/>
          <w:numId w:val="7"/>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Prevent, diagnose and manage diseases, disorders, and injuries of the lower extremities in both pediatric and adult patients </w:t>
      </w:r>
    </w:p>
    <w:p w:rsidR="006E35A9" w:rsidRPr="00A10049" w:rsidRDefault="006E35A9" w:rsidP="00336D94">
      <w:pPr>
        <w:numPr>
          <w:ilvl w:val="0"/>
          <w:numId w:val="8"/>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Assess and manage the patient’s general medical status </w:t>
      </w:r>
    </w:p>
    <w:p w:rsidR="006E35A9" w:rsidRPr="00A10049" w:rsidRDefault="006E35A9" w:rsidP="00336D94">
      <w:pPr>
        <w:numPr>
          <w:ilvl w:val="0"/>
          <w:numId w:val="9"/>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Practice with professionalism, compassion and concern in a legal, ethical, and moral fashion </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Communicate and function in a multi-disciplinary setting </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Practice and a</w:t>
      </w:r>
      <w:r w:rsidR="002B5EBD" w:rsidRPr="00A10049">
        <w:rPr>
          <w:rFonts w:cs="Arial"/>
          <w:color w:val="000000"/>
          <w:sz w:val="20"/>
        </w:rPr>
        <w:t>bide</w:t>
      </w:r>
      <w:r w:rsidRPr="00A10049">
        <w:rPr>
          <w:rFonts w:cs="Arial"/>
          <w:color w:val="000000"/>
          <w:sz w:val="20"/>
        </w:rPr>
        <w:t xml:space="preserve"> by the principles of informed consent</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Practice and abide by state and the </w:t>
      </w:r>
      <w:r w:rsidR="002B5EBD" w:rsidRPr="00A10049">
        <w:rPr>
          <w:rFonts w:cs="Arial"/>
          <w:color w:val="000000"/>
          <w:sz w:val="20"/>
        </w:rPr>
        <w:t xml:space="preserve">local laws </w:t>
      </w:r>
      <w:r w:rsidRPr="00A10049">
        <w:rPr>
          <w:rFonts w:cs="Arial"/>
          <w:color w:val="000000"/>
          <w:sz w:val="20"/>
        </w:rPr>
        <w:t xml:space="preserve"> including </w:t>
      </w:r>
      <w:r w:rsidR="002B5EBD" w:rsidRPr="00A10049">
        <w:rPr>
          <w:rFonts w:cs="Arial"/>
          <w:color w:val="000000"/>
          <w:sz w:val="20"/>
        </w:rPr>
        <w:t xml:space="preserve">Health Insurance Portability &amp; Accountability Act (HIPAA) </w:t>
      </w:r>
      <w:r w:rsidRPr="00A10049">
        <w:rPr>
          <w:rFonts w:cs="Arial"/>
          <w:color w:val="000000"/>
          <w:sz w:val="20"/>
        </w:rPr>
        <w:t>as it pertains to the practice of podiatric medicine and surgery</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Provide sensitive and responsive care </w:t>
      </w:r>
      <w:r w:rsidR="002B5EBD" w:rsidRPr="00A10049">
        <w:rPr>
          <w:rFonts w:cs="Arial"/>
          <w:color w:val="000000"/>
          <w:sz w:val="20"/>
        </w:rPr>
        <w:t xml:space="preserve">to </w:t>
      </w:r>
      <w:r w:rsidRPr="00A10049">
        <w:rPr>
          <w:rFonts w:cs="Arial"/>
          <w:color w:val="000000"/>
          <w:sz w:val="20"/>
        </w:rPr>
        <w:t>all patient's</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Provide superior </w:t>
      </w:r>
      <w:r w:rsidR="002B5EBD" w:rsidRPr="00A10049">
        <w:rPr>
          <w:rFonts w:cs="Arial"/>
          <w:color w:val="000000"/>
          <w:sz w:val="20"/>
        </w:rPr>
        <w:t xml:space="preserve">care to </w:t>
      </w:r>
      <w:r w:rsidR="00DD24DE">
        <w:rPr>
          <w:rFonts w:cs="Arial"/>
          <w:color w:val="000000"/>
          <w:sz w:val="20"/>
        </w:rPr>
        <w:t>all patient</w:t>
      </w:r>
      <w:r w:rsidRPr="00A10049">
        <w:rPr>
          <w:rFonts w:cs="Arial"/>
          <w:color w:val="000000"/>
          <w:sz w:val="20"/>
        </w:rPr>
        <w:t xml:space="preserve">s despite cultural values, patient behavior, race, ethnicity, patient </w:t>
      </w:r>
      <w:r w:rsidR="002B5EBD" w:rsidRPr="00A10049">
        <w:rPr>
          <w:rFonts w:cs="Arial"/>
          <w:color w:val="000000"/>
          <w:sz w:val="20"/>
        </w:rPr>
        <w:t>origin</w:t>
      </w:r>
      <w:r w:rsidRPr="00A10049">
        <w:rPr>
          <w:rFonts w:cs="Arial"/>
          <w:color w:val="000000"/>
          <w:sz w:val="20"/>
        </w:rPr>
        <w:t>, religion, gender and /or sexual orientation.</w:t>
      </w:r>
    </w:p>
    <w:p w:rsidR="006E35A9" w:rsidRPr="00A10049" w:rsidRDefault="006E35A9" w:rsidP="00336D94">
      <w:pPr>
        <w:numPr>
          <w:ilvl w:val="0"/>
          <w:numId w:val="10"/>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Demonstrate f</w:t>
      </w:r>
      <w:r w:rsidR="00DD24DE">
        <w:rPr>
          <w:rFonts w:cs="Arial"/>
          <w:color w:val="000000"/>
          <w:sz w:val="20"/>
        </w:rPr>
        <w:t>ami</w:t>
      </w:r>
      <w:r w:rsidRPr="00A10049">
        <w:rPr>
          <w:rFonts w:cs="Arial"/>
          <w:color w:val="000000"/>
          <w:sz w:val="20"/>
        </w:rPr>
        <w:t>liarity with utilization management and quality improvement</w:t>
      </w:r>
    </w:p>
    <w:p w:rsidR="006E35A9" w:rsidRPr="00A10049" w:rsidRDefault="006E35A9" w:rsidP="00336D94">
      <w:pPr>
        <w:numPr>
          <w:ilvl w:val="0"/>
          <w:numId w:val="11"/>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Manage individuals and populations in a variety of socioeconomic and healthcare settings </w:t>
      </w:r>
    </w:p>
    <w:p w:rsidR="006E35A9" w:rsidRPr="00A10049" w:rsidRDefault="006E35A9" w:rsidP="00336D94">
      <w:pPr>
        <w:numPr>
          <w:ilvl w:val="0"/>
          <w:numId w:val="12"/>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Understand podiatric practice management in a multitude of healthcare delivery settings </w:t>
      </w:r>
    </w:p>
    <w:p w:rsidR="006E35A9" w:rsidRPr="00A10049" w:rsidRDefault="006E35A9" w:rsidP="00336D94">
      <w:pPr>
        <w:numPr>
          <w:ilvl w:val="0"/>
          <w:numId w:val="13"/>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bCs/>
          <w:color w:val="000000"/>
          <w:sz w:val="20"/>
        </w:rPr>
        <w:t xml:space="preserve">Be professionally inquisitive, life-long learners and teachers utilizing research, scholarly activity, and information technologies to enhance professional knowledge and clinical practice </w:t>
      </w:r>
    </w:p>
    <w:p w:rsidR="006E35A9" w:rsidRPr="00A10049" w:rsidRDefault="006E35A9" w:rsidP="00336D94">
      <w:pPr>
        <w:numPr>
          <w:ilvl w:val="0"/>
          <w:numId w:val="13"/>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Communicate </w:t>
      </w:r>
      <w:r w:rsidR="002B5EBD" w:rsidRPr="00A10049">
        <w:rPr>
          <w:rFonts w:cs="Arial"/>
          <w:color w:val="000000"/>
          <w:sz w:val="20"/>
        </w:rPr>
        <w:t>in</w:t>
      </w:r>
      <w:r w:rsidRPr="00A10049">
        <w:rPr>
          <w:rFonts w:cs="Arial"/>
          <w:color w:val="000000"/>
          <w:sz w:val="20"/>
        </w:rPr>
        <w:t xml:space="preserve"> oral an</w:t>
      </w:r>
      <w:r w:rsidR="00C034C9">
        <w:rPr>
          <w:rFonts w:cs="Arial"/>
          <w:color w:val="000000"/>
          <w:sz w:val="20"/>
        </w:rPr>
        <w:t>d written form with all patient</w:t>
      </w:r>
      <w:r w:rsidRPr="00A10049">
        <w:rPr>
          <w:rFonts w:cs="Arial"/>
          <w:color w:val="000000"/>
          <w:sz w:val="20"/>
        </w:rPr>
        <w:t xml:space="preserve">s, colleagues, </w:t>
      </w:r>
      <w:proofErr w:type="spellStart"/>
      <w:r w:rsidRPr="00A10049">
        <w:rPr>
          <w:rFonts w:cs="Arial"/>
          <w:color w:val="000000"/>
          <w:sz w:val="20"/>
        </w:rPr>
        <w:t>payors</w:t>
      </w:r>
      <w:proofErr w:type="spellEnd"/>
      <w:r w:rsidRPr="00A10049">
        <w:rPr>
          <w:rFonts w:cs="Arial"/>
          <w:color w:val="000000"/>
          <w:sz w:val="20"/>
        </w:rPr>
        <w:t xml:space="preserve">, </w:t>
      </w:r>
      <w:r w:rsidR="008E0C59" w:rsidRPr="00A10049">
        <w:rPr>
          <w:rFonts w:cs="Arial"/>
          <w:color w:val="000000"/>
          <w:sz w:val="20"/>
        </w:rPr>
        <w:t>f</w:t>
      </w:r>
      <w:r w:rsidR="008E0C59">
        <w:rPr>
          <w:rFonts w:cs="Arial"/>
          <w:color w:val="000000"/>
          <w:sz w:val="20"/>
        </w:rPr>
        <w:t>am</w:t>
      </w:r>
      <w:r w:rsidR="008E0C59" w:rsidRPr="00A10049">
        <w:rPr>
          <w:rFonts w:cs="Arial"/>
          <w:color w:val="000000"/>
          <w:sz w:val="20"/>
        </w:rPr>
        <w:t>il</w:t>
      </w:r>
      <w:r w:rsidR="00C034C9">
        <w:rPr>
          <w:rFonts w:cs="Arial"/>
          <w:color w:val="000000"/>
          <w:sz w:val="20"/>
        </w:rPr>
        <w:t>ies</w:t>
      </w:r>
      <w:r w:rsidRPr="00A10049">
        <w:rPr>
          <w:rFonts w:cs="Arial"/>
          <w:color w:val="000000"/>
          <w:sz w:val="20"/>
        </w:rPr>
        <w:t xml:space="preserve"> and public.</w:t>
      </w:r>
    </w:p>
    <w:p w:rsidR="006E35A9" w:rsidRPr="00A10049" w:rsidRDefault="002B5EBD" w:rsidP="00336D94">
      <w:pPr>
        <w:numPr>
          <w:ilvl w:val="0"/>
          <w:numId w:val="13"/>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Demonstrate inter</w:t>
      </w:r>
      <w:r w:rsidR="006E35A9" w:rsidRPr="00A10049">
        <w:rPr>
          <w:rFonts w:cs="Arial"/>
          <w:color w:val="000000"/>
          <w:sz w:val="20"/>
        </w:rPr>
        <w:t>personal skills of superior professionalism and communication</w:t>
      </w:r>
    </w:p>
    <w:p w:rsidR="006E35A9" w:rsidRPr="00A10049" w:rsidRDefault="006E35A9" w:rsidP="00336D94">
      <w:pPr>
        <w:numPr>
          <w:ilvl w:val="0"/>
          <w:numId w:val="13"/>
        </w:numPr>
        <w:tabs>
          <w:tab w:val="clear" w:pos="360"/>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Accept criticism constructively and make appropriate changes based </w:t>
      </w:r>
      <w:r w:rsidR="002B5EBD" w:rsidRPr="00A10049">
        <w:rPr>
          <w:rFonts w:cs="Arial"/>
          <w:color w:val="000000"/>
          <w:sz w:val="20"/>
        </w:rPr>
        <w:t>on</w:t>
      </w:r>
      <w:r w:rsidRPr="00A10049">
        <w:rPr>
          <w:rFonts w:cs="Arial"/>
          <w:color w:val="000000"/>
          <w:sz w:val="20"/>
        </w:rPr>
        <w:t xml:space="preserve"> attending and colleagues recommendation</w:t>
      </w:r>
    </w:p>
    <w:p w:rsidR="000268C4" w:rsidRDefault="006E35A9" w:rsidP="00336D94">
      <w:pPr>
        <w:numPr>
          <w:ilvl w:val="0"/>
          <w:numId w:val="13"/>
        </w:numPr>
        <w:tabs>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Maintain medical records</w:t>
      </w:r>
    </w:p>
    <w:p w:rsidR="006E35A9" w:rsidRPr="00A10049" w:rsidRDefault="006E35A9" w:rsidP="00336D94">
      <w:pPr>
        <w:numPr>
          <w:ilvl w:val="0"/>
          <w:numId w:val="13"/>
        </w:numPr>
        <w:tabs>
          <w:tab w:val="left" w:pos="-2790"/>
          <w:tab w:val="left" w:pos="900"/>
          <w:tab w:val="left" w:pos="144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Demonstrate an understanding </w:t>
      </w:r>
      <w:r w:rsidR="002B5EBD" w:rsidRPr="00A10049">
        <w:rPr>
          <w:rFonts w:cs="Arial"/>
          <w:color w:val="000000"/>
          <w:sz w:val="20"/>
        </w:rPr>
        <w:t xml:space="preserve">of the </w:t>
      </w:r>
      <w:r w:rsidRPr="00A10049">
        <w:rPr>
          <w:rFonts w:cs="Arial"/>
          <w:color w:val="000000"/>
          <w:sz w:val="20"/>
        </w:rPr>
        <w:t>psychosocial and healthcare needs of all patient's and all lives stages: Pediatric to death</w:t>
      </w:r>
    </w:p>
    <w:p w:rsidR="00DA13A6" w:rsidRDefault="00DA13A6" w:rsidP="00C034C9">
      <w:pPr>
        <w:tabs>
          <w:tab w:val="left" w:pos="900"/>
          <w:tab w:val="left" w:pos="1440"/>
          <w:tab w:val="left" w:pos="2070"/>
        </w:tabs>
        <w:spacing w:line="360" w:lineRule="auto"/>
        <w:rPr>
          <w:rFonts w:cs="Arial"/>
          <w:b/>
          <w:szCs w:val="24"/>
        </w:rPr>
      </w:pPr>
    </w:p>
    <w:p w:rsidR="00C034C9" w:rsidRDefault="00C034C9" w:rsidP="00C034C9">
      <w:pPr>
        <w:tabs>
          <w:tab w:val="left" w:pos="900"/>
          <w:tab w:val="left" w:pos="1440"/>
          <w:tab w:val="left" w:pos="2070"/>
        </w:tabs>
        <w:spacing w:line="360" w:lineRule="auto"/>
        <w:rPr>
          <w:rFonts w:cs="Arial"/>
          <w:b/>
          <w:szCs w:val="24"/>
        </w:rPr>
      </w:pPr>
      <w:r w:rsidRPr="002269FC">
        <w:rPr>
          <w:rFonts w:cs="Arial"/>
          <w:b/>
          <w:szCs w:val="24"/>
        </w:rPr>
        <w:t>Competencies</w:t>
      </w:r>
      <w:r>
        <w:rPr>
          <w:rFonts w:cs="Arial"/>
          <w:b/>
          <w:szCs w:val="24"/>
        </w:rPr>
        <w:t xml:space="preserve"> – Rotation Specific</w:t>
      </w:r>
    </w:p>
    <w:p w:rsidR="00C034C9" w:rsidRPr="00F80061" w:rsidRDefault="00C034C9" w:rsidP="00C034C9">
      <w:pPr>
        <w:tabs>
          <w:tab w:val="left" w:pos="900"/>
          <w:tab w:val="left" w:pos="1440"/>
          <w:tab w:val="left" w:pos="2070"/>
        </w:tabs>
        <w:spacing w:line="360" w:lineRule="auto"/>
        <w:rPr>
          <w:rFonts w:cs="Arial"/>
          <w:b/>
          <w:sz w:val="16"/>
          <w:szCs w:val="16"/>
        </w:rPr>
      </w:pPr>
    </w:p>
    <w:p w:rsidR="003E27B2" w:rsidRPr="000268C4" w:rsidRDefault="003E27B2" w:rsidP="00E26F2B">
      <w:pPr>
        <w:tabs>
          <w:tab w:val="left" w:pos="900"/>
          <w:tab w:val="left" w:pos="1440"/>
          <w:tab w:val="left" w:pos="2070"/>
        </w:tabs>
        <w:spacing w:line="360" w:lineRule="auto"/>
        <w:jc w:val="center"/>
        <w:rPr>
          <w:rFonts w:cs="Arial"/>
          <w:b/>
          <w:sz w:val="20"/>
        </w:rPr>
      </w:pPr>
      <w:r w:rsidRPr="000268C4">
        <w:rPr>
          <w:rFonts w:cs="Arial"/>
          <w:b/>
          <w:sz w:val="20"/>
        </w:rPr>
        <w:t>Podiatric Medicine and Surgery</w:t>
      </w:r>
    </w:p>
    <w:p w:rsidR="003E27B2" w:rsidRPr="000268C4" w:rsidRDefault="003E27B2" w:rsidP="00E26F2B">
      <w:pPr>
        <w:tabs>
          <w:tab w:val="left" w:pos="900"/>
          <w:tab w:val="left" w:pos="1440"/>
          <w:tab w:val="left" w:pos="2070"/>
        </w:tabs>
        <w:spacing w:line="360" w:lineRule="auto"/>
        <w:jc w:val="center"/>
        <w:rPr>
          <w:rFonts w:cs="Arial"/>
          <w:b/>
          <w:sz w:val="20"/>
        </w:rPr>
      </w:pPr>
      <w:r w:rsidRPr="000268C4">
        <w:rPr>
          <w:rFonts w:cs="Arial"/>
          <w:b/>
          <w:sz w:val="20"/>
        </w:rPr>
        <w:t>Car</w:t>
      </w:r>
      <w:r w:rsidR="00491572">
        <w:rPr>
          <w:rFonts w:cs="Arial"/>
          <w:b/>
          <w:sz w:val="20"/>
        </w:rPr>
        <w:t>ilion Roanoke Memorial Hospital</w:t>
      </w:r>
    </w:p>
    <w:p w:rsidR="003E27B2" w:rsidRPr="00A10049" w:rsidRDefault="005F2CD2" w:rsidP="00E26F2B">
      <w:pPr>
        <w:tabs>
          <w:tab w:val="left" w:pos="900"/>
          <w:tab w:val="left" w:pos="1440"/>
          <w:tab w:val="left" w:pos="2070"/>
        </w:tabs>
        <w:autoSpaceDE w:val="0"/>
        <w:autoSpaceDN w:val="0"/>
        <w:adjustRightInd w:val="0"/>
        <w:spacing w:line="360" w:lineRule="auto"/>
        <w:rPr>
          <w:rFonts w:cs="Arial"/>
          <w:color w:val="000000"/>
          <w:sz w:val="20"/>
        </w:rPr>
      </w:pPr>
      <w:r w:rsidRPr="00A10049">
        <w:rPr>
          <w:rFonts w:cs="Arial"/>
          <w:color w:val="000000"/>
          <w:sz w:val="20"/>
        </w:rPr>
        <w:t>The f</w:t>
      </w:r>
      <w:r w:rsidR="003E27B2" w:rsidRPr="00A10049">
        <w:rPr>
          <w:rFonts w:cs="Arial"/>
          <w:color w:val="000000"/>
          <w:sz w:val="20"/>
        </w:rPr>
        <w:t>ollowing represents clinical competencies for Podiatric Medicine and Surgery rotations:</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understand and utilize appropriate hospital protocols including appropriate admission and discharge procedures.</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maintain appropriate medical records and documentation in both inpatient and outpatient settings.</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Perform and interpret the findings of a thorough problem focused physical ex for all podiatric patients that include vascular, dermatologic, musculoskeletal </w:t>
      </w:r>
      <w:r w:rsidR="008E0C59" w:rsidRPr="00A10049">
        <w:rPr>
          <w:rFonts w:cs="Arial"/>
          <w:color w:val="000000"/>
          <w:sz w:val="20"/>
        </w:rPr>
        <w:t>ex</w:t>
      </w:r>
      <w:r w:rsidR="008E0C59">
        <w:rPr>
          <w:rFonts w:cs="Arial"/>
          <w:color w:val="000000"/>
          <w:sz w:val="20"/>
        </w:rPr>
        <w:t>am</w:t>
      </w:r>
      <w:r w:rsidR="008E0C59" w:rsidRPr="00A10049">
        <w:rPr>
          <w:rFonts w:cs="Arial"/>
          <w:color w:val="000000"/>
          <w:sz w:val="20"/>
        </w:rPr>
        <w:t>ination</w:t>
      </w:r>
      <w:r w:rsidRPr="00A10049">
        <w:rPr>
          <w:rFonts w:cs="Arial"/>
          <w:color w:val="000000"/>
          <w:sz w:val="20"/>
        </w:rPr>
        <w:t>.</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must demonstrate competency and perioperative assessment in management of podiatric surgical cases</w:t>
      </w:r>
      <w:r w:rsidR="002B5EBD" w:rsidRPr="00A10049">
        <w:rPr>
          <w:rFonts w:cs="Arial"/>
          <w:color w:val="000000"/>
          <w:sz w:val="20"/>
        </w:rPr>
        <w:t>. T</w:t>
      </w:r>
      <w:r w:rsidRPr="00A10049">
        <w:rPr>
          <w:rFonts w:cs="Arial"/>
          <w:color w:val="000000"/>
          <w:sz w:val="20"/>
        </w:rPr>
        <w:t>he resident must demonstrate basic principles of podiatric surgery to include suturing techniques aseptic technique universal precautions fixation techniques basic instrumentation nomenclature proper tissue handling hemostasis and appropriate operating room behavior.</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The resident must also </w:t>
      </w:r>
      <w:r w:rsidR="00E90CE1" w:rsidRPr="00A10049">
        <w:rPr>
          <w:rFonts w:cs="Arial"/>
          <w:color w:val="000000"/>
          <w:sz w:val="20"/>
        </w:rPr>
        <w:t xml:space="preserve">identify and </w:t>
      </w:r>
      <w:r w:rsidR="002B5EBD" w:rsidRPr="00A10049">
        <w:rPr>
          <w:rFonts w:cs="Arial"/>
          <w:color w:val="000000"/>
          <w:sz w:val="20"/>
        </w:rPr>
        <w:t>diagnose</w:t>
      </w:r>
      <w:r w:rsidRPr="00A10049">
        <w:rPr>
          <w:rFonts w:cs="Arial"/>
          <w:color w:val="000000"/>
          <w:sz w:val="20"/>
        </w:rPr>
        <w:t xml:space="preserve"> diseases, disorders, and injuries of the pediatric and adult foot and ankle by nonsurgical and surgical means</w:t>
      </w:r>
      <w:r w:rsidR="00E90CE1" w:rsidRPr="00A10049">
        <w:rPr>
          <w:rFonts w:cs="Arial"/>
          <w:color w:val="000000"/>
          <w:sz w:val="20"/>
        </w:rPr>
        <w:t>.</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understand appropriate consultation protocols to either hospital specialties</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w:t>
      </w:r>
      <w:r w:rsidR="00E90CE1" w:rsidRPr="00A10049">
        <w:rPr>
          <w:rFonts w:cs="Arial"/>
          <w:color w:val="000000"/>
          <w:sz w:val="20"/>
        </w:rPr>
        <w:t xml:space="preserve"> should understand professionalism </w:t>
      </w:r>
      <w:r w:rsidRPr="00A10049">
        <w:rPr>
          <w:rFonts w:cs="Arial"/>
          <w:color w:val="000000"/>
          <w:sz w:val="20"/>
        </w:rPr>
        <w:t>and demonstrate the ability to communicate effectively and function and a multidisciplinary academic setting</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Perform and interpret findings of a comprehensive medical </w:t>
      </w:r>
      <w:r w:rsidR="008E0C59" w:rsidRPr="00A10049">
        <w:rPr>
          <w:rFonts w:cs="Arial"/>
          <w:color w:val="000000"/>
          <w:sz w:val="20"/>
        </w:rPr>
        <w:t>ex</w:t>
      </w:r>
      <w:r w:rsidR="008E0C59">
        <w:rPr>
          <w:rFonts w:cs="Arial"/>
          <w:color w:val="000000"/>
          <w:sz w:val="20"/>
        </w:rPr>
        <w:t>am</w:t>
      </w:r>
      <w:r w:rsidR="008E0C59" w:rsidRPr="00A10049">
        <w:rPr>
          <w:rFonts w:cs="Arial"/>
          <w:color w:val="000000"/>
          <w:sz w:val="20"/>
        </w:rPr>
        <w:t>ination</w:t>
      </w:r>
      <w:r w:rsidRPr="00A10049">
        <w:rPr>
          <w:rFonts w:cs="Arial"/>
          <w:color w:val="000000"/>
          <w:sz w:val="20"/>
        </w:rPr>
        <w:t xml:space="preserve"> to include vital signs head, chest and thorax, heart, lung, abdomen, neurologic and a problem focused lower extremity ex.</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Resident should demonstrate competency in interpretation of appropriate diagnostic medical imaging studies to include nuclear </w:t>
      </w:r>
      <w:r w:rsidR="00C034C9">
        <w:rPr>
          <w:rFonts w:cs="Arial"/>
          <w:color w:val="000000"/>
          <w:sz w:val="20"/>
        </w:rPr>
        <w:t xml:space="preserve">medicine scans MRI, plain film </w:t>
      </w:r>
      <w:r w:rsidRPr="00A10049">
        <w:rPr>
          <w:rFonts w:cs="Arial"/>
          <w:color w:val="000000"/>
          <w:sz w:val="20"/>
        </w:rPr>
        <w:t xml:space="preserve">radiography, bone </w:t>
      </w:r>
      <w:proofErr w:type="spellStart"/>
      <w:r w:rsidRPr="00A10049">
        <w:rPr>
          <w:rFonts w:cs="Arial"/>
          <w:color w:val="000000"/>
          <w:sz w:val="20"/>
        </w:rPr>
        <w:t>scintigraphy</w:t>
      </w:r>
      <w:proofErr w:type="spellEnd"/>
      <w:r w:rsidRPr="00A10049">
        <w:rPr>
          <w:rFonts w:cs="Arial"/>
          <w:color w:val="000000"/>
          <w:sz w:val="20"/>
        </w:rPr>
        <w:t xml:space="preserve"> and CT scan.</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understand and interpret noninvasive arterial studies</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perform an adequate lower extremity mechanical ex</w:t>
      </w:r>
    </w:p>
    <w:p w:rsidR="003E27B2" w:rsidRPr="00A1004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The resident should safely provide palliative care to include nail and callus debridement.</w:t>
      </w:r>
    </w:p>
    <w:p w:rsidR="003E27B2" w:rsidRPr="00C034C9" w:rsidRDefault="003E27B2" w:rsidP="00336D94">
      <w:pPr>
        <w:numPr>
          <w:ilvl w:val="0"/>
          <w:numId w:val="13"/>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The resident should understand basic shoe gear management, </w:t>
      </w:r>
      <w:proofErr w:type="spellStart"/>
      <w:r w:rsidRPr="00A10049">
        <w:rPr>
          <w:rFonts w:cs="Arial"/>
          <w:color w:val="000000"/>
          <w:sz w:val="20"/>
        </w:rPr>
        <w:t>orthosis</w:t>
      </w:r>
      <w:proofErr w:type="spellEnd"/>
      <w:r w:rsidRPr="00A10049">
        <w:rPr>
          <w:rFonts w:cs="Arial"/>
          <w:color w:val="000000"/>
          <w:sz w:val="20"/>
        </w:rPr>
        <w:t xml:space="preserve"> and foot and ankle specific</w:t>
      </w:r>
      <w:r w:rsidR="00C034C9">
        <w:rPr>
          <w:rFonts w:cs="Arial"/>
          <w:color w:val="000000"/>
          <w:sz w:val="20"/>
        </w:rPr>
        <w:t xml:space="preserve"> </w:t>
      </w:r>
      <w:r w:rsidRPr="00C034C9">
        <w:rPr>
          <w:rFonts w:cs="Arial"/>
          <w:color w:val="000000"/>
          <w:sz w:val="20"/>
        </w:rPr>
        <w:t>bracing techniques</w:t>
      </w:r>
    </w:p>
    <w:p w:rsidR="003E27B2" w:rsidRPr="00A10049" w:rsidRDefault="003E27B2" w:rsidP="00336D94">
      <w:pPr>
        <w:numPr>
          <w:ilvl w:val="0"/>
          <w:numId w:val="14"/>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Demonstrate appropriate management of local anesthetics for podiatric specific office and hospital-based procedures</w:t>
      </w:r>
    </w:p>
    <w:p w:rsidR="003E27B2" w:rsidRPr="00A10049" w:rsidRDefault="003E27B2" w:rsidP="00336D94">
      <w:pPr>
        <w:numPr>
          <w:ilvl w:val="0"/>
          <w:numId w:val="14"/>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Should demonstrate appropriate closed management of foot fractures and dislocations</w:t>
      </w:r>
    </w:p>
    <w:p w:rsidR="003E27B2" w:rsidRPr="00A10049" w:rsidRDefault="00436597" w:rsidP="00336D94">
      <w:pPr>
        <w:numPr>
          <w:ilvl w:val="0"/>
          <w:numId w:val="14"/>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t xml:space="preserve">Should </w:t>
      </w:r>
      <w:r w:rsidR="003E27B2" w:rsidRPr="00A10049">
        <w:rPr>
          <w:rFonts w:cs="Arial"/>
          <w:color w:val="000000"/>
          <w:sz w:val="20"/>
        </w:rPr>
        <w:t xml:space="preserve"> demonstrate adequate knowledge in open and closed management of all foot and ankle fractures and dislocations</w:t>
      </w:r>
    </w:p>
    <w:p w:rsidR="003E27B2" w:rsidRPr="00A10049" w:rsidRDefault="003E27B2" w:rsidP="00336D94">
      <w:pPr>
        <w:numPr>
          <w:ilvl w:val="0"/>
          <w:numId w:val="14"/>
        </w:numPr>
        <w:tabs>
          <w:tab w:val="clear" w:pos="360"/>
          <w:tab w:val="left" w:pos="900"/>
        </w:tabs>
        <w:autoSpaceDE w:val="0"/>
        <w:autoSpaceDN w:val="0"/>
        <w:adjustRightInd w:val="0"/>
        <w:spacing w:line="360" w:lineRule="auto"/>
        <w:ind w:left="1620" w:hanging="270"/>
        <w:rPr>
          <w:rFonts w:cs="Arial"/>
          <w:color w:val="000000"/>
          <w:sz w:val="20"/>
        </w:rPr>
      </w:pPr>
      <w:r w:rsidRPr="00A10049">
        <w:rPr>
          <w:rFonts w:cs="Arial"/>
          <w:color w:val="000000"/>
          <w:sz w:val="20"/>
        </w:rPr>
        <w:lastRenderedPageBreak/>
        <w:t xml:space="preserve">Should understand </w:t>
      </w:r>
    </w:p>
    <w:p w:rsidR="003E27B2" w:rsidRPr="00A10049" w:rsidRDefault="003E27B2" w:rsidP="00336D94">
      <w:pPr>
        <w:numPr>
          <w:ilvl w:val="1"/>
          <w:numId w:val="14"/>
        </w:numPr>
        <w:tabs>
          <w:tab w:val="left" w:pos="900"/>
          <w:tab w:val="left" w:pos="1620"/>
        </w:tabs>
        <w:autoSpaceDE w:val="0"/>
        <w:autoSpaceDN w:val="0"/>
        <w:adjustRightInd w:val="0"/>
        <w:spacing w:line="360" w:lineRule="auto"/>
        <w:rPr>
          <w:rFonts w:cs="Arial"/>
          <w:color w:val="000000"/>
          <w:sz w:val="20"/>
        </w:rPr>
      </w:pPr>
      <w:r w:rsidRPr="00A10049">
        <w:rPr>
          <w:rFonts w:cs="Arial"/>
          <w:color w:val="000000"/>
          <w:sz w:val="20"/>
        </w:rPr>
        <w:t xml:space="preserve">digital surgical techniques, </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first ray surgery</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soft tissue surgery</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tarsometatarsal surgery and foot surgery</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tendon surgery</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major rearfoot reconstructive and ankle surgery</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r w:rsidRPr="00A10049">
        <w:rPr>
          <w:rFonts w:cs="Arial"/>
          <w:color w:val="000000"/>
          <w:sz w:val="20"/>
        </w:rPr>
        <w:t>simple laceration repair</w:t>
      </w:r>
    </w:p>
    <w:p w:rsidR="003E27B2" w:rsidRPr="00A10049" w:rsidRDefault="003E27B2" w:rsidP="00336D94">
      <w:pPr>
        <w:numPr>
          <w:ilvl w:val="1"/>
          <w:numId w:val="14"/>
        </w:numPr>
        <w:tabs>
          <w:tab w:val="left" w:pos="900"/>
          <w:tab w:val="left" w:pos="1620"/>
        </w:tabs>
        <w:autoSpaceDE w:val="0"/>
        <w:autoSpaceDN w:val="0"/>
        <w:adjustRightInd w:val="0"/>
        <w:spacing w:line="360" w:lineRule="auto"/>
        <w:ind w:left="1890" w:hanging="270"/>
        <w:rPr>
          <w:rFonts w:cs="Arial"/>
          <w:color w:val="000000"/>
          <w:sz w:val="20"/>
        </w:rPr>
      </w:pPr>
      <w:proofErr w:type="gramStart"/>
      <w:r w:rsidRPr="00A10049">
        <w:rPr>
          <w:rFonts w:cs="Arial"/>
          <w:color w:val="000000"/>
          <w:sz w:val="20"/>
        </w:rPr>
        <w:t>foreign</w:t>
      </w:r>
      <w:proofErr w:type="gramEnd"/>
      <w:r w:rsidRPr="00A10049">
        <w:rPr>
          <w:rFonts w:cs="Arial"/>
          <w:color w:val="000000"/>
          <w:sz w:val="20"/>
        </w:rPr>
        <w:t xml:space="preserve"> body retrieval.</w:t>
      </w:r>
    </w:p>
    <w:p w:rsidR="001750AF" w:rsidRPr="00F80061" w:rsidRDefault="001750AF" w:rsidP="00E26F2B">
      <w:pPr>
        <w:tabs>
          <w:tab w:val="left" w:pos="900"/>
          <w:tab w:val="left" w:pos="1440"/>
          <w:tab w:val="left" w:pos="2070"/>
        </w:tabs>
        <w:spacing w:line="360" w:lineRule="auto"/>
        <w:rPr>
          <w:rFonts w:cs="Arial"/>
          <w:sz w:val="16"/>
          <w:szCs w:val="16"/>
        </w:rPr>
      </w:pPr>
    </w:p>
    <w:p w:rsidR="003E27B2" w:rsidRPr="000268C4" w:rsidRDefault="00E90CE1" w:rsidP="00E26F2B">
      <w:pPr>
        <w:tabs>
          <w:tab w:val="left" w:pos="900"/>
          <w:tab w:val="left" w:pos="1440"/>
          <w:tab w:val="left" w:pos="2070"/>
        </w:tabs>
        <w:spacing w:line="360" w:lineRule="auto"/>
        <w:jc w:val="center"/>
        <w:rPr>
          <w:rFonts w:cs="Arial"/>
          <w:b/>
          <w:sz w:val="20"/>
        </w:rPr>
      </w:pPr>
      <w:r w:rsidRPr="000268C4">
        <w:rPr>
          <w:rFonts w:cs="Arial"/>
          <w:b/>
          <w:sz w:val="20"/>
        </w:rPr>
        <w:t>F</w:t>
      </w:r>
      <w:r w:rsidR="003E27B2" w:rsidRPr="000268C4">
        <w:rPr>
          <w:rFonts w:cs="Arial"/>
          <w:b/>
          <w:sz w:val="20"/>
        </w:rPr>
        <w:t>oot and Ankle Orthopaedics</w:t>
      </w:r>
    </w:p>
    <w:p w:rsidR="003E27B2" w:rsidRPr="000268C4" w:rsidRDefault="003E27B2"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0268C4">
            <w:rPr>
              <w:rFonts w:cs="Arial"/>
              <w:b/>
              <w:sz w:val="20"/>
            </w:rPr>
            <w:t>Carilion</w:t>
          </w:r>
        </w:smartTag>
        <w:r w:rsidRPr="000268C4">
          <w:rPr>
            <w:rFonts w:cs="Arial"/>
            <w:b/>
            <w:sz w:val="20"/>
          </w:rPr>
          <w:t xml:space="preserve"> </w:t>
        </w:r>
        <w:smartTag w:uri="urn:schemas-microsoft-com:office:smarttags" w:element="PlaceName">
          <w:r w:rsidRPr="000268C4">
            <w:rPr>
              <w:rFonts w:cs="Arial"/>
              <w:b/>
              <w:sz w:val="20"/>
            </w:rPr>
            <w:t>Roanoke</w:t>
          </w:r>
        </w:smartTag>
        <w:r w:rsidRPr="000268C4">
          <w:rPr>
            <w:rFonts w:cs="Arial"/>
            <w:b/>
            <w:sz w:val="20"/>
          </w:rPr>
          <w:t xml:space="preserve"> </w:t>
        </w:r>
        <w:smartTag w:uri="urn:schemas-microsoft-com:office:smarttags" w:element="PlaceName">
          <w:r w:rsidRPr="000268C4">
            <w:rPr>
              <w:rFonts w:cs="Arial"/>
              <w:b/>
              <w:sz w:val="20"/>
            </w:rPr>
            <w:t>Memorial</w:t>
          </w:r>
        </w:smartTag>
        <w:r w:rsidRPr="000268C4">
          <w:rPr>
            <w:rFonts w:cs="Arial"/>
            <w:b/>
            <w:sz w:val="20"/>
          </w:rPr>
          <w:t xml:space="preserve"> </w:t>
        </w:r>
        <w:smartTag w:uri="urn:schemas-microsoft-com:office:smarttags" w:element="PlaceType">
          <w:r w:rsidRPr="000268C4">
            <w:rPr>
              <w:rFonts w:cs="Arial"/>
              <w:b/>
              <w:sz w:val="20"/>
            </w:rPr>
            <w:t>Hospital</w:t>
          </w:r>
        </w:smartTag>
      </w:smartTag>
    </w:p>
    <w:p w:rsidR="003E27B2" w:rsidRPr="00A10049" w:rsidRDefault="003E27B2" w:rsidP="00E26F2B">
      <w:pPr>
        <w:tabs>
          <w:tab w:val="left" w:pos="900"/>
          <w:tab w:val="left" w:pos="1440"/>
          <w:tab w:val="left" w:pos="2070"/>
        </w:tabs>
        <w:spacing w:line="360" w:lineRule="auto"/>
        <w:rPr>
          <w:rFonts w:cs="Arial"/>
          <w:sz w:val="20"/>
        </w:rPr>
      </w:pPr>
      <w:r w:rsidRPr="00A10049">
        <w:rPr>
          <w:rFonts w:cs="Arial"/>
          <w:sz w:val="20"/>
        </w:rPr>
        <w:t>During the foot and ankle orthopaedic rotation the resident should demonstrate the following competencies:</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Perform and interpret appropriate diagnostic studies.</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Perform and interpret appropriate hematological pathological serological microbiological and synovial analysis of patients as they pertain to the chief complaint.</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Understand and recognize the management of foot and ankle fractures including splinting casting and immobilization techniques</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Understand closed management of fractures of the foot, ankle</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Understand</w:t>
      </w:r>
      <w:r w:rsidR="00E90CE1" w:rsidRPr="00A10049">
        <w:rPr>
          <w:rFonts w:cs="Arial"/>
          <w:sz w:val="20"/>
        </w:rPr>
        <w:t xml:space="preserve">ing </w:t>
      </w:r>
      <w:r w:rsidRPr="00A10049">
        <w:rPr>
          <w:rFonts w:cs="Arial"/>
          <w:sz w:val="20"/>
        </w:rPr>
        <w:t xml:space="preserve"> and management of all foot and ankle fractures</w:t>
      </w:r>
    </w:p>
    <w:p w:rsidR="009C40ED"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Demonstrate knowledge in treatment of infections of soft tissue and bend of the foot and ankle</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Formulate an</w:t>
      </w:r>
      <w:r w:rsidR="00E90CE1" w:rsidRPr="00A10049">
        <w:rPr>
          <w:rFonts w:cs="Arial"/>
          <w:sz w:val="20"/>
        </w:rPr>
        <w:t>d</w:t>
      </w:r>
      <w:r w:rsidRPr="00A10049">
        <w:rPr>
          <w:rFonts w:cs="Arial"/>
          <w:sz w:val="20"/>
        </w:rPr>
        <w:t xml:space="preserve"> implement appropriate surgical management for digital surgery, first ray surgery, and foot surgery, ankle surgery.</w:t>
      </w:r>
    </w:p>
    <w:p w:rsidR="003E27B2" w:rsidRPr="00A10049" w:rsidRDefault="003E27B2" w:rsidP="00336D94">
      <w:pPr>
        <w:numPr>
          <w:ilvl w:val="0"/>
          <w:numId w:val="15"/>
        </w:numPr>
        <w:tabs>
          <w:tab w:val="clear" w:pos="360"/>
          <w:tab w:val="num" w:pos="-2970"/>
        </w:tabs>
        <w:spacing w:line="360" w:lineRule="auto"/>
        <w:ind w:left="1530" w:hanging="270"/>
        <w:rPr>
          <w:rFonts w:cs="Arial"/>
          <w:sz w:val="20"/>
        </w:rPr>
      </w:pPr>
      <w:r w:rsidRPr="00A10049">
        <w:rPr>
          <w:rFonts w:cs="Arial"/>
          <w:sz w:val="20"/>
        </w:rPr>
        <w:t xml:space="preserve">Perform a problem focused foot and ankle ex to include vascular, neurologic, musculoskeletal, </w:t>
      </w:r>
      <w:proofErr w:type="spellStart"/>
      <w:r w:rsidRPr="00A10049">
        <w:rPr>
          <w:rFonts w:cs="Arial"/>
          <w:sz w:val="20"/>
        </w:rPr>
        <w:t>radiographical</w:t>
      </w:r>
      <w:proofErr w:type="spellEnd"/>
      <w:r w:rsidRPr="00A10049">
        <w:rPr>
          <w:rFonts w:cs="Arial"/>
          <w:sz w:val="20"/>
        </w:rPr>
        <w:t>.</w:t>
      </w:r>
    </w:p>
    <w:p w:rsidR="003E27B2" w:rsidRPr="00F80061" w:rsidRDefault="003E27B2" w:rsidP="000268C4">
      <w:pPr>
        <w:tabs>
          <w:tab w:val="left" w:pos="900"/>
          <w:tab w:val="left" w:pos="1440"/>
          <w:tab w:val="left" w:pos="2070"/>
        </w:tabs>
        <w:spacing w:line="360" w:lineRule="auto"/>
        <w:rPr>
          <w:rFonts w:cs="Arial"/>
          <w:sz w:val="16"/>
          <w:szCs w:val="16"/>
        </w:rPr>
      </w:pPr>
    </w:p>
    <w:p w:rsidR="001A7762" w:rsidRPr="009C40ED" w:rsidRDefault="001A7762" w:rsidP="00E26F2B">
      <w:pPr>
        <w:tabs>
          <w:tab w:val="left" w:pos="900"/>
          <w:tab w:val="left" w:pos="1440"/>
          <w:tab w:val="left" w:pos="2070"/>
        </w:tabs>
        <w:spacing w:line="360" w:lineRule="auto"/>
        <w:jc w:val="center"/>
        <w:rPr>
          <w:rFonts w:cs="Arial"/>
          <w:b/>
          <w:sz w:val="20"/>
        </w:rPr>
      </w:pPr>
      <w:r w:rsidRPr="009C40ED">
        <w:rPr>
          <w:rFonts w:cs="Arial"/>
          <w:b/>
          <w:sz w:val="20"/>
        </w:rPr>
        <w:t>Vascular Surgery</w:t>
      </w:r>
    </w:p>
    <w:p w:rsidR="001A7762" w:rsidRPr="009C40ED" w:rsidRDefault="001A7762"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9C40ED">
            <w:rPr>
              <w:rFonts w:cs="Arial"/>
              <w:b/>
              <w:sz w:val="20"/>
            </w:rPr>
            <w:t>Carilion</w:t>
          </w:r>
        </w:smartTag>
        <w:r w:rsidRPr="009C40ED">
          <w:rPr>
            <w:rFonts w:cs="Arial"/>
            <w:b/>
            <w:sz w:val="20"/>
          </w:rPr>
          <w:t xml:space="preserve"> </w:t>
        </w:r>
        <w:smartTag w:uri="urn:schemas-microsoft-com:office:smarttags" w:element="PlaceName">
          <w:r w:rsidRPr="009C40ED">
            <w:rPr>
              <w:rFonts w:cs="Arial"/>
              <w:b/>
              <w:sz w:val="20"/>
            </w:rPr>
            <w:t>Roanoke</w:t>
          </w:r>
        </w:smartTag>
        <w:r w:rsidRPr="009C40ED">
          <w:rPr>
            <w:rFonts w:cs="Arial"/>
            <w:b/>
            <w:sz w:val="20"/>
          </w:rPr>
          <w:t xml:space="preserve"> </w:t>
        </w:r>
        <w:smartTag w:uri="urn:schemas-microsoft-com:office:smarttags" w:element="PlaceName">
          <w:r w:rsidRPr="009C40ED">
            <w:rPr>
              <w:rFonts w:cs="Arial"/>
              <w:b/>
              <w:sz w:val="20"/>
            </w:rPr>
            <w:t>Memorial</w:t>
          </w:r>
        </w:smartTag>
        <w:r w:rsidRPr="009C40ED">
          <w:rPr>
            <w:rFonts w:cs="Arial"/>
            <w:b/>
            <w:sz w:val="20"/>
          </w:rPr>
          <w:t xml:space="preserve"> </w:t>
        </w:r>
        <w:smartTag w:uri="urn:schemas-microsoft-com:office:smarttags" w:element="PlaceType">
          <w:r w:rsidRPr="009C40ED">
            <w:rPr>
              <w:rFonts w:cs="Arial"/>
              <w:b/>
              <w:sz w:val="20"/>
            </w:rPr>
            <w:t>Hospital</w:t>
          </w:r>
        </w:smartTag>
      </w:smartTag>
    </w:p>
    <w:p w:rsidR="001A7762" w:rsidRPr="00A10049" w:rsidRDefault="001A7762" w:rsidP="00E26F2B">
      <w:pPr>
        <w:tabs>
          <w:tab w:val="left" w:pos="900"/>
          <w:tab w:val="left" w:pos="1440"/>
          <w:tab w:val="left" w:pos="2070"/>
        </w:tabs>
        <w:spacing w:line="360" w:lineRule="auto"/>
        <w:rPr>
          <w:rFonts w:cs="Arial"/>
          <w:sz w:val="20"/>
        </w:rPr>
      </w:pPr>
      <w:r w:rsidRPr="00A10049">
        <w:rPr>
          <w:rFonts w:cs="Arial"/>
          <w:sz w:val="20"/>
        </w:rPr>
        <w:t>During the vascular surgery rotation the resident should be competent in the following:</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Perform and interpret basic vascular studies</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Understand and interpret noninvasive vascular studies</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Understand and interpret angiography as it pertains to the lower extremity</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Understand and formulate revascularization plans based on noninvasive and invasive arterial testing</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 xml:space="preserve">Recognized and managed superficial and deep vein </w:t>
      </w:r>
      <w:proofErr w:type="spellStart"/>
      <w:r w:rsidRPr="00A10049">
        <w:rPr>
          <w:rFonts w:cs="Arial"/>
          <w:sz w:val="20"/>
        </w:rPr>
        <w:t>thromboses</w:t>
      </w:r>
      <w:proofErr w:type="spellEnd"/>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 xml:space="preserve">Practice </w:t>
      </w:r>
      <w:r w:rsidR="00E90CE1" w:rsidRPr="00A10049">
        <w:rPr>
          <w:rFonts w:cs="Arial"/>
          <w:sz w:val="20"/>
        </w:rPr>
        <w:t xml:space="preserve">in an ethical, </w:t>
      </w:r>
      <w:r w:rsidRPr="00A10049">
        <w:rPr>
          <w:rFonts w:cs="Arial"/>
          <w:sz w:val="20"/>
        </w:rPr>
        <w:t xml:space="preserve">legal and moral fashion, understand indications and functional differences and various </w:t>
      </w:r>
      <w:proofErr w:type="spellStart"/>
      <w:r w:rsidRPr="00A10049">
        <w:rPr>
          <w:rFonts w:cs="Arial"/>
          <w:sz w:val="20"/>
        </w:rPr>
        <w:t>putation</w:t>
      </w:r>
      <w:proofErr w:type="spellEnd"/>
      <w:r w:rsidRPr="00A10049">
        <w:rPr>
          <w:rFonts w:cs="Arial"/>
          <w:sz w:val="20"/>
        </w:rPr>
        <w:t xml:space="preserve"> levels</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lastRenderedPageBreak/>
        <w:t>Understand management of dialysis access grafts</w:t>
      </w:r>
    </w:p>
    <w:p w:rsidR="001A7762" w:rsidRPr="00A10049" w:rsidRDefault="001A7762" w:rsidP="00336D94">
      <w:pPr>
        <w:numPr>
          <w:ilvl w:val="0"/>
          <w:numId w:val="16"/>
        </w:numPr>
        <w:tabs>
          <w:tab w:val="clear" w:pos="360"/>
          <w:tab w:val="left" w:pos="-2880"/>
          <w:tab w:val="left" w:pos="900"/>
        </w:tabs>
        <w:spacing w:line="360" w:lineRule="auto"/>
        <w:ind w:left="1620" w:hanging="270"/>
        <w:rPr>
          <w:rFonts w:cs="Arial"/>
          <w:sz w:val="20"/>
        </w:rPr>
      </w:pPr>
      <w:r w:rsidRPr="00A10049">
        <w:rPr>
          <w:rFonts w:cs="Arial"/>
          <w:sz w:val="20"/>
        </w:rPr>
        <w:t>Understand various options for indwelling catheter access</w:t>
      </w:r>
    </w:p>
    <w:p w:rsidR="001A7762" w:rsidRPr="00E75D2A" w:rsidRDefault="001A7762" w:rsidP="00E26F2B">
      <w:pPr>
        <w:tabs>
          <w:tab w:val="left" w:pos="900"/>
          <w:tab w:val="left" w:pos="1440"/>
          <w:tab w:val="left" w:pos="2070"/>
        </w:tabs>
        <w:spacing w:line="360" w:lineRule="auto"/>
        <w:jc w:val="center"/>
        <w:rPr>
          <w:rFonts w:cs="Arial"/>
          <w:b/>
          <w:sz w:val="20"/>
        </w:rPr>
      </w:pPr>
      <w:r w:rsidRPr="00E75D2A">
        <w:rPr>
          <w:rFonts w:cs="Arial"/>
          <w:b/>
          <w:sz w:val="20"/>
        </w:rPr>
        <w:t>Radiology</w:t>
      </w:r>
    </w:p>
    <w:p w:rsidR="001A7762" w:rsidRPr="00E75D2A" w:rsidRDefault="001A7762"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E75D2A">
            <w:rPr>
              <w:rFonts w:cs="Arial"/>
              <w:b/>
              <w:sz w:val="20"/>
            </w:rPr>
            <w:t>Carilion</w:t>
          </w:r>
        </w:smartTag>
        <w:r w:rsidRPr="00E75D2A">
          <w:rPr>
            <w:rFonts w:cs="Arial"/>
            <w:b/>
            <w:sz w:val="20"/>
          </w:rPr>
          <w:t xml:space="preserve"> </w:t>
        </w:r>
        <w:smartTag w:uri="urn:schemas-microsoft-com:office:smarttags" w:element="PlaceName">
          <w:r w:rsidRPr="00E75D2A">
            <w:rPr>
              <w:rFonts w:cs="Arial"/>
              <w:b/>
              <w:sz w:val="20"/>
            </w:rPr>
            <w:t>Roanoke</w:t>
          </w:r>
        </w:smartTag>
        <w:r w:rsidRPr="00E75D2A">
          <w:rPr>
            <w:rFonts w:cs="Arial"/>
            <w:b/>
            <w:sz w:val="20"/>
          </w:rPr>
          <w:t xml:space="preserve"> </w:t>
        </w:r>
        <w:smartTag w:uri="urn:schemas-microsoft-com:office:smarttags" w:element="PlaceName">
          <w:r w:rsidRPr="00E75D2A">
            <w:rPr>
              <w:rFonts w:cs="Arial"/>
              <w:b/>
              <w:sz w:val="20"/>
            </w:rPr>
            <w:t>Memorial</w:t>
          </w:r>
        </w:smartTag>
        <w:r w:rsidRPr="00E75D2A">
          <w:rPr>
            <w:rFonts w:cs="Arial"/>
            <w:b/>
            <w:sz w:val="20"/>
          </w:rPr>
          <w:t xml:space="preserve"> </w:t>
        </w:r>
        <w:smartTag w:uri="urn:schemas-microsoft-com:office:smarttags" w:element="PlaceType">
          <w:r w:rsidRPr="00E75D2A">
            <w:rPr>
              <w:rFonts w:cs="Arial"/>
              <w:b/>
              <w:sz w:val="20"/>
            </w:rPr>
            <w:t>Hospital</w:t>
          </w:r>
        </w:smartTag>
      </w:smartTag>
    </w:p>
    <w:p w:rsidR="001A7762" w:rsidRPr="00A10049" w:rsidRDefault="001A7762" w:rsidP="00E75D2A">
      <w:pPr>
        <w:tabs>
          <w:tab w:val="left" w:pos="900"/>
          <w:tab w:val="left" w:pos="1440"/>
          <w:tab w:val="left" w:pos="2070"/>
        </w:tabs>
        <w:spacing w:line="360" w:lineRule="auto"/>
        <w:ind w:left="720" w:hanging="720"/>
        <w:rPr>
          <w:rFonts w:cs="Arial"/>
          <w:sz w:val="20"/>
        </w:rPr>
      </w:pPr>
      <w:r w:rsidRPr="00A10049">
        <w:rPr>
          <w:rFonts w:cs="Arial"/>
          <w:sz w:val="20"/>
        </w:rPr>
        <w:t>During the radiology rotation, the resident should demonstrate the following core competencies:</w:t>
      </w:r>
    </w:p>
    <w:p w:rsidR="006244B3" w:rsidRDefault="006244B3" w:rsidP="00336D94">
      <w:pPr>
        <w:numPr>
          <w:ilvl w:val="0"/>
          <w:numId w:val="34"/>
        </w:numPr>
        <w:tabs>
          <w:tab w:val="clear" w:pos="1008"/>
          <w:tab w:val="left" w:pos="900"/>
          <w:tab w:val="left" w:pos="1440"/>
          <w:tab w:val="num" w:pos="1620"/>
        </w:tabs>
        <w:spacing w:line="360" w:lineRule="auto"/>
        <w:ind w:left="1620" w:hanging="270"/>
        <w:rPr>
          <w:rFonts w:cs="Arial"/>
          <w:sz w:val="20"/>
        </w:rPr>
      </w:pPr>
      <w:r>
        <w:rPr>
          <w:rFonts w:cs="Arial"/>
          <w:sz w:val="20"/>
        </w:rPr>
        <w:t>Correctly identify osseous anatomy on plain radiography</w:t>
      </w:r>
    </w:p>
    <w:p w:rsidR="006244B3" w:rsidRDefault="006244B3" w:rsidP="00336D94">
      <w:pPr>
        <w:numPr>
          <w:ilvl w:val="0"/>
          <w:numId w:val="34"/>
        </w:numPr>
        <w:tabs>
          <w:tab w:val="clear" w:pos="1008"/>
          <w:tab w:val="left" w:pos="900"/>
          <w:tab w:val="left" w:pos="1440"/>
          <w:tab w:val="num" w:pos="1620"/>
        </w:tabs>
        <w:spacing w:line="360" w:lineRule="auto"/>
        <w:ind w:left="1620" w:hanging="270"/>
        <w:rPr>
          <w:rFonts w:cs="Arial"/>
          <w:sz w:val="20"/>
        </w:rPr>
      </w:pPr>
      <w:r>
        <w:rPr>
          <w:rFonts w:cs="Arial"/>
          <w:sz w:val="20"/>
        </w:rPr>
        <w:t>Understand basic chest x-ray findings and demonstrate ability to recognize basic anatomic landmarks on chest radiography</w:t>
      </w:r>
    </w:p>
    <w:p w:rsidR="006244B3" w:rsidRDefault="006244B3" w:rsidP="00336D94">
      <w:pPr>
        <w:numPr>
          <w:ilvl w:val="0"/>
          <w:numId w:val="34"/>
        </w:numPr>
        <w:tabs>
          <w:tab w:val="clear" w:pos="1008"/>
          <w:tab w:val="left" w:pos="900"/>
          <w:tab w:val="left" w:pos="1440"/>
          <w:tab w:val="num" w:pos="1620"/>
        </w:tabs>
        <w:spacing w:line="360" w:lineRule="auto"/>
        <w:ind w:left="1620" w:hanging="270"/>
        <w:rPr>
          <w:rFonts w:cs="Arial"/>
          <w:sz w:val="20"/>
        </w:rPr>
      </w:pPr>
      <w:r>
        <w:rPr>
          <w:rFonts w:cs="Arial"/>
          <w:sz w:val="20"/>
        </w:rPr>
        <w:t>Understand need and value of contrasted imaging studies versus non contrasted studies</w:t>
      </w:r>
    </w:p>
    <w:p w:rsidR="006244B3" w:rsidRDefault="006244B3" w:rsidP="00336D94">
      <w:pPr>
        <w:numPr>
          <w:ilvl w:val="0"/>
          <w:numId w:val="34"/>
        </w:numPr>
        <w:tabs>
          <w:tab w:val="clear" w:pos="1008"/>
          <w:tab w:val="left" w:pos="900"/>
          <w:tab w:val="left" w:pos="1440"/>
          <w:tab w:val="num" w:pos="1620"/>
        </w:tabs>
        <w:spacing w:line="360" w:lineRule="auto"/>
        <w:ind w:left="1620" w:hanging="270"/>
        <w:rPr>
          <w:rFonts w:cs="Arial"/>
          <w:sz w:val="20"/>
        </w:rPr>
      </w:pPr>
      <w:r>
        <w:rPr>
          <w:rFonts w:cs="Arial"/>
          <w:sz w:val="20"/>
        </w:rPr>
        <w:t>Understand foot and ankle MRI and should be competent in identifying common soft tissue and osseous pathology (i.e.; tendonitis, tendon and ligament injury, osteomyelitis, stress fracture)</w:t>
      </w:r>
    </w:p>
    <w:p w:rsidR="006244B3" w:rsidRDefault="006244B3" w:rsidP="00336D94">
      <w:pPr>
        <w:numPr>
          <w:ilvl w:val="0"/>
          <w:numId w:val="34"/>
        </w:numPr>
        <w:tabs>
          <w:tab w:val="clear" w:pos="1008"/>
          <w:tab w:val="left" w:pos="900"/>
          <w:tab w:val="left" w:pos="1440"/>
          <w:tab w:val="num" w:pos="1620"/>
        </w:tabs>
        <w:spacing w:line="360" w:lineRule="auto"/>
        <w:ind w:left="1620" w:hanging="270"/>
        <w:rPr>
          <w:rFonts w:cs="Arial"/>
          <w:sz w:val="20"/>
        </w:rPr>
      </w:pPr>
      <w:r>
        <w:rPr>
          <w:rFonts w:cs="Arial"/>
          <w:sz w:val="20"/>
        </w:rPr>
        <w:t>Understand diagnostic ultrasound</w:t>
      </w:r>
    </w:p>
    <w:p w:rsidR="001A7762" w:rsidRPr="00A10049" w:rsidRDefault="001A7762" w:rsidP="00336D94">
      <w:pPr>
        <w:numPr>
          <w:ilvl w:val="0"/>
          <w:numId w:val="17"/>
        </w:numPr>
        <w:tabs>
          <w:tab w:val="clear" w:pos="1080"/>
          <w:tab w:val="left" w:pos="900"/>
        </w:tabs>
        <w:spacing w:line="360" w:lineRule="auto"/>
        <w:ind w:left="1620" w:hanging="270"/>
        <w:rPr>
          <w:rFonts w:cs="Arial"/>
          <w:sz w:val="20"/>
        </w:rPr>
      </w:pPr>
      <w:r w:rsidRPr="00A10049">
        <w:rPr>
          <w:rFonts w:cs="Arial"/>
          <w:sz w:val="20"/>
        </w:rPr>
        <w:t>Recognize and become f</w:t>
      </w:r>
      <w:r w:rsidR="008E0C59">
        <w:rPr>
          <w:rFonts w:cs="Arial"/>
          <w:sz w:val="20"/>
        </w:rPr>
        <w:t>am</w:t>
      </w:r>
      <w:r w:rsidRPr="00A10049">
        <w:rPr>
          <w:rFonts w:cs="Arial"/>
          <w:sz w:val="20"/>
        </w:rPr>
        <w:t>iliar with various bone and soft tissue tumors in masses</w:t>
      </w:r>
    </w:p>
    <w:p w:rsidR="001A7762" w:rsidRPr="00A10049" w:rsidRDefault="001A7762" w:rsidP="00336D94">
      <w:pPr>
        <w:numPr>
          <w:ilvl w:val="0"/>
          <w:numId w:val="17"/>
        </w:numPr>
        <w:tabs>
          <w:tab w:val="clear" w:pos="1080"/>
          <w:tab w:val="left" w:pos="900"/>
        </w:tabs>
        <w:spacing w:line="360" w:lineRule="auto"/>
        <w:ind w:left="1620" w:hanging="270"/>
        <w:rPr>
          <w:rFonts w:cs="Arial"/>
          <w:sz w:val="20"/>
        </w:rPr>
      </w:pPr>
      <w:r w:rsidRPr="00A10049">
        <w:rPr>
          <w:rFonts w:cs="Arial"/>
          <w:sz w:val="20"/>
        </w:rPr>
        <w:t>Recognize the need for additional diagnostic studies when necessary</w:t>
      </w:r>
    </w:p>
    <w:p w:rsidR="00E90CE1" w:rsidRPr="00A10049" w:rsidRDefault="00E90CE1" w:rsidP="00E26F2B">
      <w:pPr>
        <w:tabs>
          <w:tab w:val="left" w:pos="900"/>
          <w:tab w:val="left" w:pos="1440"/>
          <w:tab w:val="left" w:pos="2070"/>
        </w:tabs>
        <w:spacing w:line="360" w:lineRule="auto"/>
        <w:jc w:val="center"/>
        <w:rPr>
          <w:rFonts w:cs="Arial"/>
          <w:sz w:val="20"/>
        </w:rPr>
      </w:pPr>
    </w:p>
    <w:p w:rsidR="001A7762" w:rsidRPr="00E75D2A" w:rsidRDefault="001A7762" w:rsidP="00E26F2B">
      <w:pPr>
        <w:tabs>
          <w:tab w:val="left" w:pos="900"/>
          <w:tab w:val="left" w:pos="1440"/>
          <w:tab w:val="left" w:pos="2070"/>
        </w:tabs>
        <w:spacing w:line="360" w:lineRule="auto"/>
        <w:jc w:val="center"/>
        <w:rPr>
          <w:rFonts w:cs="Arial"/>
          <w:b/>
          <w:sz w:val="20"/>
        </w:rPr>
      </w:pPr>
      <w:r w:rsidRPr="00E75D2A">
        <w:rPr>
          <w:rFonts w:cs="Arial"/>
          <w:b/>
          <w:sz w:val="20"/>
        </w:rPr>
        <w:t>Pain Management</w:t>
      </w:r>
    </w:p>
    <w:p w:rsidR="001A7762" w:rsidRPr="00E75D2A" w:rsidRDefault="001A7762"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E75D2A">
            <w:rPr>
              <w:rFonts w:cs="Arial"/>
              <w:b/>
              <w:sz w:val="20"/>
            </w:rPr>
            <w:t>Carilion</w:t>
          </w:r>
        </w:smartTag>
        <w:r w:rsidRPr="00E75D2A">
          <w:rPr>
            <w:rFonts w:cs="Arial"/>
            <w:b/>
            <w:sz w:val="20"/>
          </w:rPr>
          <w:t xml:space="preserve"> </w:t>
        </w:r>
        <w:smartTag w:uri="urn:schemas-microsoft-com:office:smarttags" w:element="PlaceName">
          <w:r w:rsidRPr="00E75D2A">
            <w:rPr>
              <w:rFonts w:cs="Arial"/>
              <w:b/>
              <w:sz w:val="20"/>
            </w:rPr>
            <w:t>Roanoke</w:t>
          </w:r>
        </w:smartTag>
        <w:r w:rsidRPr="00E75D2A">
          <w:rPr>
            <w:rFonts w:cs="Arial"/>
            <w:b/>
            <w:sz w:val="20"/>
          </w:rPr>
          <w:t xml:space="preserve"> </w:t>
        </w:r>
        <w:smartTag w:uri="urn:schemas-microsoft-com:office:smarttags" w:element="PlaceName">
          <w:r w:rsidRPr="00E75D2A">
            <w:rPr>
              <w:rFonts w:cs="Arial"/>
              <w:b/>
              <w:sz w:val="20"/>
            </w:rPr>
            <w:t>Memorial</w:t>
          </w:r>
        </w:smartTag>
        <w:r w:rsidRPr="00E75D2A">
          <w:rPr>
            <w:rFonts w:cs="Arial"/>
            <w:b/>
            <w:sz w:val="20"/>
          </w:rPr>
          <w:t xml:space="preserve"> </w:t>
        </w:r>
        <w:smartTag w:uri="urn:schemas-microsoft-com:office:smarttags" w:element="PlaceType">
          <w:r w:rsidRPr="00E75D2A">
            <w:rPr>
              <w:rFonts w:cs="Arial"/>
              <w:b/>
              <w:sz w:val="20"/>
            </w:rPr>
            <w:t>Hospital</w:t>
          </w:r>
        </w:smartTag>
      </w:smartTag>
    </w:p>
    <w:p w:rsidR="001A7762" w:rsidRPr="00A10049" w:rsidRDefault="001A7762" w:rsidP="00E26F2B">
      <w:pPr>
        <w:tabs>
          <w:tab w:val="left" w:pos="900"/>
          <w:tab w:val="left" w:pos="1440"/>
          <w:tab w:val="left" w:pos="2070"/>
        </w:tabs>
        <w:spacing w:line="360" w:lineRule="auto"/>
        <w:rPr>
          <w:rFonts w:cs="Arial"/>
          <w:sz w:val="20"/>
        </w:rPr>
      </w:pPr>
      <w:r w:rsidRPr="00A10049">
        <w:rPr>
          <w:rFonts w:cs="Arial"/>
          <w:sz w:val="20"/>
        </w:rPr>
        <w:t>During the pain management rotation, the resident will demonstrate the following core competencies:</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Understand the importance of response and all narcotic prescribing</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Understand management of chronic pain syndromes</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 xml:space="preserve">Demonstrate competency and management of acute post injury and </w:t>
      </w:r>
      <w:proofErr w:type="spellStart"/>
      <w:r w:rsidRPr="00A10049">
        <w:rPr>
          <w:rFonts w:cs="Arial"/>
          <w:sz w:val="20"/>
        </w:rPr>
        <w:t>post surgical</w:t>
      </w:r>
      <w:proofErr w:type="spellEnd"/>
      <w:r w:rsidRPr="00A10049">
        <w:rPr>
          <w:rFonts w:cs="Arial"/>
          <w:sz w:val="20"/>
        </w:rPr>
        <w:t xml:space="preserve"> pain</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Identifying and differentiate drug seeking behavior from legitimate chronic pain conditions</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 xml:space="preserve">Understand alternatives to narcotic prescribing in </w:t>
      </w:r>
      <w:r w:rsidR="00C034C9" w:rsidRPr="00A10049">
        <w:rPr>
          <w:rFonts w:cs="Arial"/>
          <w:sz w:val="20"/>
        </w:rPr>
        <w:t>patients</w:t>
      </w:r>
      <w:r w:rsidRPr="00A10049">
        <w:rPr>
          <w:rFonts w:cs="Arial"/>
          <w:sz w:val="20"/>
        </w:rPr>
        <w:t xml:space="preserve"> with chronic pain conditions</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 xml:space="preserve">Understand the role of pill counting, monitoring patient's urine drug screens, understanding the use of the prescription monitoring </w:t>
      </w:r>
      <w:r w:rsidR="008E0C59" w:rsidRPr="00A10049">
        <w:rPr>
          <w:rFonts w:cs="Arial"/>
          <w:sz w:val="20"/>
        </w:rPr>
        <w:t>program</w:t>
      </w:r>
      <w:r w:rsidRPr="00A10049">
        <w:rPr>
          <w:rFonts w:cs="Arial"/>
          <w:sz w:val="20"/>
        </w:rPr>
        <w:t>, implementation of narcotic contracts</w:t>
      </w:r>
    </w:p>
    <w:p w:rsidR="001A7762" w:rsidRPr="00A10049" w:rsidRDefault="001A7762" w:rsidP="00336D94">
      <w:pPr>
        <w:numPr>
          <w:ilvl w:val="0"/>
          <w:numId w:val="18"/>
        </w:numPr>
        <w:tabs>
          <w:tab w:val="clear" w:pos="720"/>
          <w:tab w:val="num" w:pos="-2070"/>
          <w:tab w:val="left" w:pos="-1980"/>
          <w:tab w:val="left" w:pos="-1530"/>
        </w:tabs>
        <w:spacing w:line="360" w:lineRule="auto"/>
        <w:ind w:left="1620" w:hanging="270"/>
        <w:rPr>
          <w:rFonts w:cs="Arial"/>
          <w:sz w:val="20"/>
        </w:rPr>
      </w:pPr>
      <w:r w:rsidRPr="00A10049">
        <w:rPr>
          <w:rFonts w:cs="Arial"/>
          <w:sz w:val="20"/>
        </w:rPr>
        <w:t>Understanding the role of sympathetic nerve blocks and epidural spinal injections</w:t>
      </w:r>
    </w:p>
    <w:p w:rsidR="004F55FC" w:rsidRDefault="004F55FC" w:rsidP="00E26F2B">
      <w:pPr>
        <w:tabs>
          <w:tab w:val="left" w:pos="900"/>
          <w:tab w:val="left" w:pos="1440"/>
          <w:tab w:val="left" w:pos="2070"/>
        </w:tabs>
        <w:spacing w:line="360" w:lineRule="auto"/>
        <w:jc w:val="center"/>
        <w:rPr>
          <w:rFonts w:cs="Arial"/>
          <w:b/>
          <w:sz w:val="20"/>
        </w:rPr>
      </w:pPr>
    </w:p>
    <w:p w:rsidR="00436597" w:rsidRPr="00E75D2A" w:rsidRDefault="00436597" w:rsidP="00E26F2B">
      <w:pPr>
        <w:tabs>
          <w:tab w:val="left" w:pos="900"/>
          <w:tab w:val="left" w:pos="1440"/>
          <w:tab w:val="left" w:pos="2070"/>
        </w:tabs>
        <w:spacing w:line="360" w:lineRule="auto"/>
        <w:jc w:val="center"/>
        <w:rPr>
          <w:rFonts w:cs="Arial"/>
          <w:b/>
          <w:sz w:val="20"/>
        </w:rPr>
      </w:pPr>
      <w:r w:rsidRPr="00E75D2A">
        <w:rPr>
          <w:rFonts w:cs="Arial"/>
          <w:b/>
          <w:sz w:val="20"/>
        </w:rPr>
        <w:t>Emergency Medicine</w:t>
      </w:r>
    </w:p>
    <w:p w:rsidR="00436597" w:rsidRPr="00E75D2A"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E75D2A">
            <w:rPr>
              <w:rFonts w:cs="Arial"/>
              <w:b/>
              <w:sz w:val="20"/>
            </w:rPr>
            <w:t>Carilion</w:t>
          </w:r>
        </w:smartTag>
        <w:r w:rsidRPr="00E75D2A">
          <w:rPr>
            <w:rFonts w:cs="Arial"/>
            <w:b/>
            <w:sz w:val="20"/>
          </w:rPr>
          <w:t xml:space="preserve"> </w:t>
        </w:r>
        <w:smartTag w:uri="urn:schemas-microsoft-com:office:smarttags" w:element="PlaceName">
          <w:r w:rsidRPr="00E75D2A">
            <w:rPr>
              <w:rFonts w:cs="Arial"/>
              <w:b/>
              <w:sz w:val="20"/>
            </w:rPr>
            <w:t>Roanoke</w:t>
          </w:r>
        </w:smartTag>
        <w:r w:rsidRPr="00E75D2A">
          <w:rPr>
            <w:rFonts w:cs="Arial"/>
            <w:b/>
            <w:sz w:val="20"/>
          </w:rPr>
          <w:t xml:space="preserve"> </w:t>
        </w:r>
        <w:smartTag w:uri="urn:schemas-microsoft-com:office:smarttags" w:element="PlaceName">
          <w:r w:rsidRPr="00E75D2A">
            <w:rPr>
              <w:rFonts w:cs="Arial"/>
              <w:b/>
              <w:sz w:val="20"/>
            </w:rPr>
            <w:t>Memorial</w:t>
          </w:r>
        </w:smartTag>
        <w:r w:rsidRPr="00E75D2A">
          <w:rPr>
            <w:rFonts w:cs="Arial"/>
            <w:b/>
            <w:sz w:val="20"/>
          </w:rPr>
          <w:t xml:space="preserve"> </w:t>
        </w:r>
        <w:smartTag w:uri="urn:schemas-microsoft-com:office:smarttags" w:element="PlaceType">
          <w:r w:rsidRPr="00E75D2A">
            <w:rPr>
              <w:rFonts w:cs="Arial"/>
              <w:b/>
              <w:sz w:val="20"/>
            </w:rPr>
            <w:t>Hospital</w:t>
          </w:r>
        </w:smartTag>
      </w:smartTag>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The following core competencies should be met resident during the emergency medicine rotation.</w:t>
      </w:r>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The resident should:</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Understand and appreciate the principles of emergency medicine and emergency room protocol</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Recognize and assist in acute systemic emergencies</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Handle common emergencies with lower extremity emphasis</w:t>
      </w:r>
    </w:p>
    <w:p w:rsidR="004F55FC"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Handle noticed orthopedic emergency with emphasis in lower extremity</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lastRenderedPageBreak/>
        <w:t>Perform and interpret appropriate diagnostic laboratory tests to include hematology toxicology microbiology and serology</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Formulate inappropriate differential diagnosis and definitive diagnosis prior to discharge from the emergency department</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Formulate an implement an appropriate discharge management planned to include appropriate disposition</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Formulate appropriate inpatient management plan and appropriate consultation to the admitting physician</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Recognized the need for diagnostic modalities</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Understand appropriate fluid and electrolyte management</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Maintain appropriate medical records</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Effectively communicate with consultants</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Understand and respect apical boundaries and interactions with patient's, colleagues and employees.</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Assess and manage the patient's general medical status an implement an appropriate plan of management</w:t>
      </w:r>
    </w:p>
    <w:p w:rsidR="00436597" w:rsidRPr="00A10049" w:rsidRDefault="00436597" w:rsidP="00336D94">
      <w:pPr>
        <w:numPr>
          <w:ilvl w:val="0"/>
          <w:numId w:val="19"/>
        </w:numPr>
        <w:tabs>
          <w:tab w:val="clear" w:pos="1350"/>
          <w:tab w:val="left" w:pos="-2970"/>
        </w:tabs>
        <w:spacing w:line="360" w:lineRule="auto"/>
        <w:ind w:left="1620" w:hanging="270"/>
        <w:rPr>
          <w:rFonts w:cs="Arial"/>
          <w:sz w:val="20"/>
        </w:rPr>
      </w:pPr>
      <w:r w:rsidRPr="00A10049">
        <w:rPr>
          <w:rFonts w:cs="Arial"/>
          <w:sz w:val="20"/>
        </w:rPr>
        <w:t>He able to interpret a chief complaint and appropriately performed a history and physical ex directed towards the patient's chief complaint. This workup should include appropriate diagnostic, imaging, laboratory studies to arrive a provisional diagnosis.</w:t>
      </w:r>
    </w:p>
    <w:p w:rsidR="001750AF" w:rsidRDefault="001750AF" w:rsidP="00E26F2B">
      <w:pPr>
        <w:tabs>
          <w:tab w:val="left" w:pos="900"/>
          <w:tab w:val="left" w:pos="1440"/>
          <w:tab w:val="left" w:pos="2070"/>
        </w:tabs>
        <w:spacing w:line="360" w:lineRule="auto"/>
        <w:jc w:val="center"/>
        <w:rPr>
          <w:rFonts w:cs="Arial"/>
          <w:b/>
          <w:sz w:val="20"/>
        </w:rPr>
      </w:pPr>
    </w:p>
    <w:p w:rsidR="00436597" w:rsidRPr="008C44D4" w:rsidRDefault="00436597" w:rsidP="00E26F2B">
      <w:pPr>
        <w:tabs>
          <w:tab w:val="left" w:pos="900"/>
          <w:tab w:val="left" w:pos="1440"/>
          <w:tab w:val="left" w:pos="2070"/>
        </w:tabs>
        <w:spacing w:line="360" w:lineRule="auto"/>
        <w:jc w:val="center"/>
        <w:rPr>
          <w:rFonts w:cs="Arial"/>
          <w:b/>
          <w:sz w:val="20"/>
        </w:rPr>
      </w:pPr>
      <w:r w:rsidRPr="008C44D4">
        <w:rPr>
          <w:rFonts w:cs="Arial"/>
          <w:b/>
          <w:sz w:val="20"/>
        </w:rPr>
        <w:t>Internal Medicine</w:t>
      </w:r>
    </w:p>
    <w:p w:rsidR="00436597" w:rsidRPr="008C44D4"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8C44D4">
            <w:rPr>
              <w:rFonts w:cs="Arial"/>
              <w:b/>
              <w:sz w:val="20"/>
            </w:rPr>
            <w:t>Carilion</w:t>
          </w:r>
        </w:smartTag>
        <w:r w:rsidRPr="008C44D4">
          <w:rPr>
            <w:rFonts w:cs="Arial"/>
            <w:b/>
            <w:sz w:val="20"/>
          </w:rPr>
          <w:t xml:space="preserve"> </w:t>
        </w:r>
        <w:smartTag w:uri="urn:schemas-microsoft-com:office:smarttags" w:element="PlaceName">
          <w:r w:rsidRPr="008C44D4">
            <w:rPr>
              <w:rFonts w:cs="Arial"/>
              <w:b/>
              <w:sz w:val="20"/>
            </w:rPr>
            <w:t>Roanoke</w:t>
          </w:r>
        </w:smartTag>
        <w:r w:rsidRPr="008C44D4">
          <w:rPr>
            <w:rFonts w:cs="Arial"/>
            <w:b/>
            <w:sz w:val="20"/>
          </w:rPr>
          <w:t xml:space="preserve"> </w:t>
        </w:r>
        <w:smartTag w:uri="urn:schemas-microsoft-com:office:smarttags" w:element="PlaceName">
          <w:r w:rsidRPr="008C44D4">
            <w:rPr>
              <w:rFonts w:cs="Arial"/>
              <w:b/>
              <w:sz w:val="20"/>
            </w:rPr>
            <w:t>Memorial</w:t>
          </w:r>
        </w:smartTag>
        <w:r w:rsidRPr="008C44D4">
          <w:rPr>
            <w:rFonts w:cs="Arial"/>
            <w:b/>
            <w:sz w:val="20"/>
          </w:rPr>
          <w:t xml:space="preserve"> </w:t>
        </w:r>
        <w:smartTag w:uri="urn:schemas-microsoft-com:office:smarttags" w:element="PlaceType">
          <w:r w:rsidRPr="008C44D4">
            <w:rPr>
              <w:rFonts w:cs="Arial"/>
              <w:b/>
              <w:sz w:val="20"/>
            </w:rPr>
            <w:t>Hospital</w:t>
          </w:r>
        </w:smartTag>
      </w:smartTag>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During the internal medicine rotation the resident should demonstrate the following competencies:</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 xml:space="preserve">The resident should perform and interpret a comprehensive medical history and physical ex to include chief complaint review of systems history of present illness social history </w:t>
      </w:r>
      <w:r w:rsidR="008E0C59" w:rsidRPr="00A10049">
        <w:rPr>
          <w:rFonts w:cs="Arial"/>
          <w:sz w:val="20"/>
        </w:rPr>
        <w:t>f</w:t>
      </w:r>
      <w:r w:rsidR="008E0C59">
        <w:rPr>
          <w:rFonts w:cs="Arial"/>
          <w:sz w:val="20"/>
        </w:rPr>
        <w:t>am</w:t>
      </w:r>
      <w:r w:rsidR="008E0C59" w:rsidRPr="00A10049">
        <w:rPr>
          <w:rFonts w:cs="Arial"/>
          <w:sz w:val="20"/>
        </w:rPr>
        <w:t>ily</w:t>
      </w:r>
      <w:r w:rsidRPr="00A10049">
        <w:rPr>
          <w:rFonts w:cs="Arial"/>
          <w:sz w:val="20"/>
        </w:rPr>
        <w:t xml:space="preserve"> history. The physical ex should include vital signs HEENT, neck, chest, lung, heart, abdomen, genitourinary, rectal, extremity, neurological.</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The resident should motor and interpret appropriate laboratory tests based on the chief complaint and medical history</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Pharmacologic management of patients including the proper ordering of medications dosages interactions and side effects</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Interpret and evaluate EKGs</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Understand fluid management and blood transfusion management</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Understand perioperative surgical optimization</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Formulate appropriate differential diagnoses and patients with general medical problems</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Formulate an admission diagnosis and inpatient treatment protocol and appropriate discharge planning</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lastRenderedPageBreak/>
        <w:t>Demonstrate the ability to communicate effectively and function and a multidisciplinary setting.</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Recognized the need for diagnostic studies and have basic understanding and relevant findings on EKG, chest x-ray, nuclear scans, plain radiography.</w:t>
      </w:r>
    </w:p>
    <w:p w:rsidR="00436597" w:rsidRPr="00A10049" w:rsidRDefault="008E0C59" w:rsidP="00336D94">
      <w:pPr>
        <w:numPr>
          <w:ilvl w:val="0"/>
          <w:numId w:val="20"/>
        </w:numPr>
        <w:tabs>
          <w:tab w:val="clear" w:pos="360"/>
        </w:tabs>
        <w:spacing w:line="360" w:lineRule="auto"/>
        <w:ind w:left="1620" w:hanging="270"/>
        <w:rPr>
          <w:rFonts w:cs="Arial"/>
          <w:sz w:val="20"/>
        </w:rPr>
      </w:pPr>
      <w:r w:rsidRPr="00A10049">
        <w:rPr>
          <w:rFonts w:cs="Arial"/>
          <w:sz w:val="20"/>
        </w:rPr>
        <w:t xml:space="preserve">Understand pharmacologic management to include </w:t>
      </w:r>
      <w:proofErr w:type="spellStart"/>
      <w:r w:rsidRPr="00A10049">
        <w:rPr>
          <w:rFonts w:cs="Arial"/>
          <w:sz w:val="20"/>
        </w:rPr>
        <w:t>nonsteroidal</w:t>
      </w:r>
      <w:proofErr w:type="spellEnd"/>
      <w:r w:rsidRPr="00A10049">
        <w:rPr>
          <w:rFonts w:cs="Arial"/>
          <w:sz w:val="20"/>
        </w:rPr>
        <w:t xml:space="preserve"> anti-infl</w:t>
      </w:r>
      <w:r>
        <w:rPr>
          <w:rFonts w:cs="Arial"/>
          <w:sz w:val="20"/>
        </w:rPr>
        <w:t>am</w:t>
      </w:r>
      <w:r w:rsidRPr="00A10049">
        <w:rPr>
          <w:rFonts w:cs="Arial"/>
          <w:sz w:val="20"/>
        </w:rPr>
        <w:t>matories, antibiotics, analgesics, muscle relaxers, peripheral vascular agents, anticoagulants, medication, tetanus toxoid, cardiovascular disease medications, laxatives, steroids.</w:t>
      </w:r>
    </w:p>
    <w:p w:rsidR="00436597" w:rsidRPr="00A10049" w:rsidRDefault="00436597" w:rsidP="00336D94">
      <w:pPr>
        <w:numPr>
          <w:ilvl w:val="0"/>
          <w:numId w:val="20"/>
        </w:numPr>
        <w:tabs>
          <w:tab w:val="clear" w:pos="360"/>
        </w:tabs>
        <w:spacing w:line="360" w:lineRule="auto"/>
        <w:ind w:left="1620" w:hanging="270"/>
        <w:rPr>
          <w:rFonts w:cs="Arial"/>
          <w:sz w:val="20"/>
        </w:rPr>
      </w:pPr>
      <w:r w:rsidRPr="00A10049">
        <w:rPr>
          <w:rFonts w:cs="Arial"/>
          <w:sz w:val="20"/>
        </w:rPr>
        <w:t xml:space="preserve">Understand and demonstrate compassion towards </w:t>
      </w:r>
      <w:r w:rsidR="008E0C59" w:rsidRPr="00A10049">
        <w:rPr>
          <w:rFonts w:cs="Arial"/>
          <w:sz w:val="20"/>
        </w:rPr>
        <w:t>f</w:t>
      </w:r>
      <w:r w:rsidR="008E0C59">
        <w:rPr>
          <w:rFonts w:cs="Arial"/>
          <w:sz w:val="20"/>
        </w:rPr>
        <w:t>am</w:t>
      </w:r>
      <w:r w:rsidR="008E0C59" w:rsidRPr="00A10049">
        <w:rPr>
          <w:rFonts w:cs="Arial"/>
          <w:sz w:val="20"/>
        </w:rPr>
        <w:t>ily</w:t>
      </w:r>
      <w:r w:rsidRPr="00A10049">
        <w:rPr>
          <w:rFonts w:cs="Arial"/>
          <w:sz w:val="20"/>
        </w:rPr>
        <w:t xml:space="preserve"> and patient during end of life situations</w:t>
      </w:r>
    </w:p>
    <w:p w:rsidR="00E90CE1" w:rsidRDefault="00E90CE1" w:rsidP="00E26F2B">
      <w:pPr>
        <w:tabs>
          <w:tab w:val="left" w:pos="900"/>
          <w:tab w:val="left" w:pos="1440"/>
          <w:tab w:val="left" w:pos="2070"/>
        </w:tabs>
        <w:spacing w:line="360" w:lineRule="auto"/>
        <w:jc w:val="center"/>
        <w:rPr>
          <w:rFonts w:cs="Arial"/>
          <w:sz w:val="20"/>
        </w:rPr>
      </w:pPr>
    </w:p>
    <w:p w:rsidR="007F0B5F" w:rsidRDefault="007F0B5F" w:rsidP="00E26F2B">
      <w:pPr>
        <w:tabs>
          <w:tab w:val="left" w:pos="900"/>
          <w:tab w:val="left" w:pos="1440"/>
          <w:tab w:val="left" w:pos="2070"/>
        </w:tabs>
        <w:spacing w:line="360" w:lineRule="auto"/>
        <w:jc w:val="center"/>
        <w:rPr>
          <w:rFonts w:cs="Arial"/>
          <w:sz w:val="20"/>
        </w:rPr>
      </w:pPr>
    </w:p>
    <w:p w:rsidR="007F0B5F" w:rsidRDefault="007F0B5F" w:rsidP="00E26F2B">
      <w:pPr>
        <w:tabs>
          <w:tab w:val="left" w:pos="900"/>
          <w:tab w:val="left" w:pos="1440"/>
          <w:tab w:val="left" w:pos="2070"/>
        </w:tabs>
        <w:spacing w:line="360" w:lineRule="auto"/>
        <w:jc w:val="center"/>
        <w:rPr>
          <w:rFonts w:cs="Arial"/>
          <w:sz w:val="20"/>
        </w:rPr>
      </w:pPr>
    </w:p>
    <w:p w:rsidR="007F0B5F" w:rsidRDefault="007F0B5F" w:rsidP="00E26F2B">
      <w:pPr>
        <w:tabs>
          <w:tab w:val="left" w:pos="900"/>
          <w:tab w:val="left" w:pos="1440"/>
          <w:tab w:val="left" w:pos="2070"/>
        </w:tabs>
        <w:spacing w:line="360" w:lineRule="auto"/>
        <w:jc w:val="center"/>
        <w:rPr>
          <w:rFonts w:cs="Arial"/>
          <w:sz w:val="20"/>
        </w:rPr>
      </w:pPr>
    </w:p>
    <w:p w:rsidR="007F0B5F" w:rsidRDefault="007F0B5F" w:rsidP="00E26F2B">
      <w:pPr>
        <w:tabs>
          <w:tab w:val="left" w:pos="900"/>
          <w:tab w:val="left" w:pos="1440"/>
          <w:tab w:val="left" w:pos="2070"/>
        </w:tabs>
        <w:spacing w:line="360" w:lineRule="auto"/>
        <w:jc w:val="center"/>
        <w:rPr>
          <w:rFonts w:cs="Arial"/>
          <w:sz w:val="20"/>
        </w:rPr>
      </w:pPr>
    </w:p>
    <w:p w:rsidR="007F0B5F" w:rsidRPr="00A10049" w:rsidRDefault="007F0B5F" w:rsidP="00E26F2B">
      <w:pPr>
        <w:tabs>
          <w:tab w:val="left" w:pos="900"/>
          <w:tab w:val="left" w:pos="1440"/>
          <w:tab w:val="left" w:pos="2070"/>
        </w:tabs>
        <w:spacing w:line="360" w:lineRule="auto"/>
        <w:jc w:val="center"/>
        <w:rPr>
          <w:rFonts w:cs="Arial"/>
          <w:sz w:val="20"/>
        </w:rPr>
      </w:pPr>
    </w:p>
    <w:p w:rsidR="00436597" w:rsidRPr="00F41A20" w:rsidRDefault="00436597" w:rsidP="00E26F2B">
      <w:pPr>
        <w:tabs>
          <w:tab w:val="left" w:pos="900"/>
          <w:tab w:val="left" w:pos="1440"/>
          <w:tab w:val="left" w:pos="2070"/>
        </w:tabs>
        <w:spacing w:line="360" w:lineRule="auto"/>
        <w:jc w:val="center"/>
        <w:rPr>
          <w:rFonts w:cs="Arial"/>
          <w:b/>
          <w:sz w:val="20"/>
        </w:rPr>
      </w:pPr>
      <w:r w:rsidRPr="00F41A20">
        <w:rPr>
          <w:rFonts w:cs="Arial"/>
          <w:b/>
          <w:sz w:val="20"/>
        </w:rPr>
        <w:t>General Surgery</w:t>
      </w:r>
    </w:p>
    <w:p w:rsidR="00436597" w:rsidRPr="00F41A20"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During the General Surgery rotation, the resident should meet the following competencies: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perioperative management of fluid and electrolytes.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perioperative management of blood products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operative room protocol and appropriate surgical and sterile technique</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surgical emergencies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and successfully performed a primary and secondary survey on a trauma patient</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 xml:space="preserve">Understand indications and contraindications and functional discrepancies and various </w:t>
      </w:r>
      <w:proofErr w:type="spellStart"/>
      <w:r w:rsidRPr="00A10049">
        <w:rPr>
          <w:rFonts w:cs="Arial"/>
          <w:sz w:val="20"/>
        </w:rPr>
        <w:t>putation</w:t>
      </w:r>
      <w:proofErr w:type="spellEnd"/>
      <w:r w:rsidRPr="00A10049">
        <w:rPr>
          <w:rFonts w:cs="Arial"/>
          <w:sz w:val="20"/>
        </w:rPr>
        <w:t xml:space="preserve"> levels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and respect the apical boundaries and interaction with patient's, colleagues, and employees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Interpret necessary imaging and at laboratory data pertaining to general surgical conditions</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Admit, formulate an inpatient treatment plan, and appropriate discharge planning for a general surgical</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Understand medical legal considerations when delivering healthcare</w:t>
      </w:r>
    </w:p>
    <w:p w:rsidR="00436597" w:rsidRPr="00A10049" w:rsidRDefault="00436597" w:rsidP="00336D94">
      <w:pPr>
        <w:numPr>
          <w:ilvl w:val="0"/>
          <w:numId w:val="21"/>
        </w:numPr>
        <w:tabs>
          <w:tab w:val="clear" w:pos="360"/>
          <w:tab w:val="left" w:pos="900"/>
          <w:tab w:val="left" w:pos="1440"/>
        </w:tabs>
        <w:spacing w:line="360" w:lineRule="auto"/>
        <w:ind w:left="1620" w:hanging="270"/>
        <w:rPr>
          <w:rFonts w:cs="Arial"/>
          <w:sz w:val="20"/>
        </w:rPr>
      </w:pPr>
      <w:r w:rsidRPr="00A10049">
        <w:rPr>
          <w:rFonts w:cs="Arial"/>
          <w:sz w:val="20"/>
        </w:rPr>
        <w:t xml:space="preserve">The compassion and towards patient's and patient </w:t>
      </w:r>
      <w:r w:rsidR="008E0C59" w:rsidRPr="00A10049">
        <w:rPr>
          <w:rFonts w:cs="Arial"/>
          <w:sz w:val="20"/>
        </w:rPr>
        <w:t>f</w:t>
      </w:r>
      <w:r w:rsidR="008E0C59">
        <w:rPr>
          <w:rFonts w:cs="Arial"/>
          <w:sz w:val="20"/>
        </w:rPr>
        <w:t>am</w:t>
      </w:r>
      <w:r w:rsidR="008E0C59" w:rsidRPr="00A10049">
        <w:rPr>
          <w:rFonts w:cs="Arial"/>
          <w:sz w:val="20"/>
        </w:rPr>
        <w:t>ily's</w:t>
      </w:r>
      <w:r w:rsidRPr="00A10049">
        <w:rPr>
          <w:rFonts w:cs="Arial"/>
          <w:sz w:val="20"/>
        </w:rPr>
        <w:t xml:space="preserve"> bearing end of life situations</w:t>
      </w:r>
    </w:p>
    <w:p w:rsidR="008B3F31" w:rsidRPr="00A10049" w:rsidRDefault="008B3F31" w:rsidP="00E26F2B">
      <w:pPr>
        <w:tabs>
          <w:tab w:val="left" w:pos="900"/>
          <w:tab w:val="left" w:pos="1440"/>
          <w:tab w:val="left" w:pos="2070"/>
        </w:tabs>
        <w:spacing w:line="360" w:lineRule="auto"/>
        <w:jc w:val="center"/>
        <w:rPr>
          <w:rFonts w:cs="Arial"/>
          <w:sz w:val="20"/>
        </w:rPr>
      </w:pPr>
    </w:p>
    <w:p w:rsidR="00E90CE1" w:rsidRPr="00F41A20" w:rsidRDefault="00E90CE1" w:rsidP="00E26F2B">
      <w:pPr>
        <w:tabs>
          <w:tab w:val="left" w:pos="900"/>
          <w:tab w:val="left" w:pos="1440"/>
          <w:tab w:val="left" w:pos="2070"/>
        </w:tabs>
        <w:spacing w:line="360" w:lineRule="auto"/>
        <w:jc w:val="center"/>
        <w:rPr>
          <w:rFonts w:cs="Arial"/>
          <w:b/>
          <w:sz w:val="20"/>
        </w:rPr>
      </w:pPr>
      <w:r w:rsidRPr="00F41A20">
        <w:rPr>
          <w:rFonts w:cs="Arial"/>
          <w:b/>
          <w:sz w:val="20"/>
        </w:rPr>
        <w:t>Infectious Disease</w:t>
      </w:r>
    </w:p>
    <w:p w:rsidR="00E90CE1" w:rsidRPr="00F41A20" w:rsidRDefault="00E90CE1"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E90CE1" w:rsidRPr="00A10049" w:rsidRDefault="00E90CE1" w:rsidP="00E26F2B">
      <w:pPr>
        <w:tabs>
          <w:tab w:val="left" w:pos="900"/>
          <w:tab w:val="left" w:pos="1440"/>
          <w:tab w:val="left" w:pos="2070"/>
        </w:tabs>
        <w:spacing w:line="360" w:lineRule="auto"/>
        <w:rPr>
          <w:rFonts w:cs="Arial"/>
          <w:sz w:val="20"/>
        </w:rPr>
      </w:pPr>
      <w:r w:rsidRPr="00A10049">
        <w:rPr>
          <w:rFonts w:cs="Arial"/>
          <w:sz w:val="20"/>
        </w:rPr>
        <w:t>During the Infectious Disease rotation the resident should be competent in the following:</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 xml:space="preserve">Perform and interpret basic culture and </w:t>
      </w:r>
      <w:proofErr w:type="spellStart"/>
      <w:r w:rsidRPr="00A10049">
        <w:rPr>
          <w:rFonts w:cs="Arial"/>
          <w:sz w:val="20"/>
        </w:rPr>
        <w:t>sensitivies</w:t>
      </w:r>
      <w:proofErr w:type="spellEnd"/>
      <w:r w:rsidRPr="00A10049">
        <w:rPr>
          <w:rFonts w:cs="Arial"/>
          <w:sz w:val="20"/>
        </w:rPr>
        <w:t xml:space="preserve"> results </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 xml:space="preserve">Understands appropriate antibiotic selection based on culture results and MIC </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 xml:space="preserve">Understands the process and procedure for appropriate tissue biopsy         </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 xml:space="preserve">Understands appropriate antibiotic therapy and duration for bone and skin infections </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lastRenderedPageBreak/>
        <w:t>Understands post mortem management and autopsy process.</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 xml:space="preserve">Understands bacteriological testing, ( i.e. </w:t>
      </w:r>
      <w:r w:rsidR="008E0C59" w:rsidRPr="00A10049">
        <w:rPr>
          <w:rFonts w:cs="Arial"/>
          <w:sz w:val="20"/>
        </w:rPr>
        <w:t>gr</w:t>
      </w:r>
      <w:r w:rsidR="008E0C59">
        <w:rPr>
          <w:rFonts w:cs="Arial"/>
          <w:sz w:val="20"/>
        </w:rPr>
        <w:t>am</w:t>
      </w:r>
      <w:r w:rsidRPr="00A10049">
        <w:rPr>
          <w:rFonts w:cs="Arial"/>
          <w:sz w:val="20"/>
        </w:rPr>
        <w:t xml:space="preserve"> stains, cultures),  in the bacteriology laboratory</w:t>
      </w:r>
    </w:p>
    <w:p w:rsidR="00E90CE1" w:rsidRPr="00A10049" w:rsidRDefault="00E90CE1" w:rsidP="00336D94">
      <w:pPr>
        <w:numPr>
          <w:ilvl w:val="0"/>
          <w:numId w:val="22"/>
        </w:numPr>
        <w:tabs>
          <w:tab w:val="clear" w:pos="360"/>
          <w:tab w:val="left" w:pos="-180"/>
          <w:tab w:val="left" w:pos="900"/>
        </w:tabs>
        <w:spacing w:line="360" w:lineRule="auto"/>
        <w:ind w:left="1620" w:hanging="270"/>
        <w:rPr>
          <w:rFonts w:cs="Arial"/>
          <w:sz w:val="20"/>
        </w:rPr>
      </w:pPr>
      <w:r w:rsidRPr="00A10049">
        <w:rPr>
          <w:rFonts w:cs="Arial"/>
          <w:sz w:val="20"/>
        </w:rPr>
        <w:t>Understand drug pharmacology, potential interactions with other medications, side effects, and cost factors</w:t>
      </w:r>
    </w:p>
    <w:p w:rsidR="00F41A20" w:rsidRDefault="00F41A20" w:rsidP="00E26F2B">
      <w:pPr>
        <w:tabs>
          <w:tab w:val="left" w:pos="900"/>
          <w:tab w:val="left" w:pos="1440"/>
          <w:tab w:val="left" w:pos="2070"/>
        </w:tabs>
        <w:spacing w:line="360" w:lineRule="auto"/>
        <w:jc w:val="center"/>
        <w:rPr>
          <w:rFonts w:cs="Arial"/>
          <w:sz w:val="20"/>
        </w:rPr>
      </w:pPr>
    </w:p>
    <w:p w:rsidR="00F41A20" w:rsidRPr="00807B35" w:rsidRDefault="00807B35" w:rsidP="00E26F2B">
      <w:pPr>
        <w:tabs>
          <w:tab w:val="left" w:pos="900"/>
          <w:tab w:val="left" w:pos="1440"/>
          <w:tab w:val="left" w:pos="2070"/>
        </w:tabs>
        <w:spacing w:line="360" w:lineRule="auto"/>
        <w:jc w:val="center"/>
        <w:rPr>
          <w:rFonts w:cs="Arial"/>
          <w:b/>
          <w:sz w:val="20"/>
        </w:rPr>
      </w:pPr>
      <w:r w:rsidRPr="00807B35">
        <w:rPr>
          <w:rFonts w:cs="Arial"/>
          <w:b/>
          <w:sz w:val="20"/>
        </w:rPr>
        <w:t>Surgery- Plastic Surgery</w:t>
      </w:r>
    </w:p>
    <w:p w:rsidR="00807B35" w:rsidRPr="00807B35" w:rsidRDefault="00807B35" w:rsidP="00E26F2B">
      <w:pPr>
        <w:tabs>
          <w:tab w:val="left" w:pos="900"/>
          <w:tab w:val="left" w:pos="1440"/>
          <w:tab w:val="left" w:pos="2070"/>
        </w:tabs>
        <w:spacing w:line="360" w:lineRule="auto"/>
        <w:jc w:val="center"/>
        <w:rPr>
          <w:rFonts w:cs="Arial"/>
          <w:b/>
          <w:sz w:val="20"/>
        </w:rPr>
      </w:pPr>
      <w:r w:rsidRPr="00807B35">
        <w:rPr>
          <w:rFonts w:cs="Arial"/>
          <w:b/>
          <w:sz w:val="20"/>
        </w:rPr>
        <w:t>Car</w:t>
      </w:r>
      <w:r w:rsidR="00C034C9">
        <w:rPr>
          <w:rFonts w:cs="Arial"/>
          <w:b/>
          <w:sz w:val="20"/>
        </w:rPr>
        <w:t>ilion Roanoke Memorial Hospital</w:t>
      </w:r>
    </w:p>
    <w:p w:rsidR="00292F01" w:rsidRPr="00DD24DE" w:rsidRDefault="00292F01" w:rsidP="00292F01">
      <w:pPr>
        <w:spacing w:line="293" w:lineRule="atLeast"/>
        <w:rPr>
          <w:rFonts w:cs="Arial"/>
          <w:sz w:val="20"/>
        </w:rPr>
      </w:pPr>
      <w:r w:rsidRPr="00DD24DE">
        <w:rPr>
          <w:rFonts w:cs="Arial"/>
          <w:bCs/>
          <w:sz w:val="20"/>
        </w:rPr>
        <w:t>Objectives</w:t>
      </w:r>
      <w:r w:rsidR="00DD24DE">
        <w:rPr>
          <w:rFonts w:cs="Arial"/>
          <w:bCs/>
          <w:sz w:val="20"/>
        </w:rPr>
        <w:t xml:space="preserve"> - </w:t>
      </w:r>
      <w:r w:rsidRPr="00DD24DE">
        <w:rPr>
          <w:rFonts w:cs="Arial"/>
          <w:bCs/>
          <w:sz w:val="20"/>
        </w:rPr>
        <w:t>Knowledge</w:t>
      </w:r>
    </w:p>
    <w:p w:rsidR="00292F01" w:rsidRPr="00DD24DE" w:rsidRDefault="00292F01" w:rsidP="00B576F9">
      <w:pPr>
        <w:tabs>
          <w:tab w:val="left" w:pos="1440"/>
        </w:tabs>
        <w:spacing w:line="293" w:lineRule="atLeast"/>
        <w:rPr>
          <w:rFonts w:cs="Arial"/>
          <w:sz w:val="20"/>
        </w:rPr>
      </w:pPr>
      <w:r w:rsidRPr="00DD24DE">
        <w:rPr>
          <w:rFonts w:cs="Arial"/>
          <w:bCs/>
          <w:sz w:val="20"/>
        </w:rPr>
        <w:t>Plastic Surgery Principles</w:t>
      </w:r>
    </w:p>
    <w:p w:rsidR="00292F01" w:rsidRPr="00DD24DE" w:rsidRDefault="00292F01" w:rsidP="00336D94">
      <w:pPr>
        <w:numPr>
          <w:ilvl w:val="2"/>
          <w:numId w:val="34"/>
        </w:numPr>
        <w:ind w:left="1440"/>
        <w:rPr>
          <w:rFonts w:cs="Arial"/>
          <w:sz w:val="20"/>
        </w:rPr>
      </w:pPr>
      <w:r w:rsidRPr="00DD24DE">
        <w:rPr>
          <w:rFonts w:cs="Arial"/>
          <w:sz w:val="20"/>
        </w:rPr>
        <w:t>Describe the physiology and biochemistry of normal healing. </w:t>
      </w:r>
    </w:p>
    <w:p w:rsidR="00292F01" w:rsidRPr="00DD24DE" w:rsidRDefault="00292F01" w:rsidP="00336D94">
      <w:pPr>
        <w:numPr>
          <w:ilvl w:val="2"/>
          <w:numId w:val="34"/>
        </w:numPr>
        <w:ind w:left="1440"/>
        <w:rPr>
          <w:rFonts w:cs="Arial"/>
          <w:sz w:val="20"/>
        </w:rPr>
      </w:pPr>
      <w:r w:rsidRPr="00DD24DE">
        <w:rPr>
          <w:rFonts w:cs="Arial"/>
          <w:sz w:val="20"/>
        </w:rPr>
        <w:t>Discuss the physiology and biochemistry of abnormal wound healing including hypertrophic scars and</w:t>
      </w:r>
      <w:r w:rsidR="00F80061" w:rsidRPr="00DD24DE">
        <w:rPr>
          <w:rFonts w:cs="Arial"/>
          <w:sz w:val="20"/>
        </w:rPr>
        <w:t xml:space="preserve"> </w:t>
      </w:r>
      <w:r w:rsidRPr="00DD24DE">
        <w:rPr>
          <w:rFonts w:cs="Arial"/>
          <w:sz w:val="20"/>
        </w:rPr>
        <w:t>keloids.  </w:t>
      </w:r>
    </w:p>
    <w:p w:rsidR="00292F01" w:rsidRPr="00DD24DE" w:rsidRDefault="00292F01" w:rsidP="00336D94">
      <w:pPr>
        <w:numPr>
          <w:ilvl w:val="2"/>
          <w:numId w:val="34"/>
        </w:numPr>
        <w:ind w:left="1440"/>
        <w:rPr>
          <w:rFonts w:cs="Arial"/>
          <w:sz w:val="20"/>
        </w:rPr>
      </w:pPr>
      <w:r w:rsidRPr="00DD24DE">
        <w:rPr>
          <w:rFonts w:cs="Arial"/>
          <w:sz w:val="20"/>
        </w:rPr>
        <w:t>Describe the management of dressings, splints and other techniques utilized in wound management.  </w:t>
      </w:r>
    </w:p>
    <w:p w:rsidR="00292F01" w:rsidRPr="00DD24DE" w:rsidRDefault="00292F01" w:rsidP="00336D94">
      <w:pPr>
        <w:numPr>
          <w:ilvl w:val="2"/>
          <w:numId w:val="34"/>
        </w:numPr>
        <w:ind w:left="1440"/>
        <w:rPr>
          <w:rFonts w:cs="Arial"/>
          <w:sz w:val="20"/>
        </w:rPr>
      </w:pPr>
      <w:r w:rsidRPr="00DD24DE">
        <w:rPr>
          <w:rFonts w:cs="Arial"/>
          <w:sz w:val="20"/>
        </w:rPr>
        <w:t>Describe the various lines of the skin (such as relaxed skin tension) and their importance in placement of incisions for maximum aesthetic result. </w:t>
      </w:r>
    </w:p>
    <w:p w:rsidR="00292F01" w:rsidRPr="00DD24DE" w:rsidRDefault="00292F01" w:rsidP="00336D94">
      <w:pPr>
        <w:numPr>
          <w:ilvl w:val="2"/>
          <w:numId w:val="34"/>
        </w:numPr>
        <w:ind w:left="1440"/>
        <w:rPr>
          <w:rFonts w:cs="Arial"/>
          <w:sz w:val="20"/>
        </w:rPr>
      </w:pPr>
      <w:r w:rsidRPr="00DD24DE">
        <w:rPr>
          <w:rFonts w:cs="Arial"/>
          <w:sz w:val="20"/>
        </w:rPr>
        <w:t>Discuss the role of nutrition in the wound healing process and the standard methods for diagnosis and</w:t>
      </w:r>
      <w:r w:rsidR="00F80061" w:rsidRPr="00DD24DE">
        <w:rPr>
          <w:rFonts w:cs="Arial"/>
          <w:sz w:val="20"/>
        </w:rPr>
        <w:t xml:space="preserve"> </w:t>
      </w:r>
      <w:r w:rsidRPr="00DD24DE">
        <w:rPr>
          <w:rFonts w:cs="Arial"/>
          <w:sz w:val="20"/>
        </w:rPr>
        <w:t>treatment of nutritional deficiencies.</w:t>
      </w:r>
    </w:p>
    <w:p w:rsidR="00292F01" w:rsidRPr="00DD24DE" w:rsidRDefault="00292F01" w:rsidP="00336D94">
      <w:pPr>
        <w:numPr>
          <w:ilvl w:val="2"/>
          <w:numId w:val="34"/>
        </w:numPr>
        <w:ind w:left="1440"/>
        <w:rPr>
          <w:rFonts w:cs="Arial"/>
          <w:sz w:val="20"/>
        </w:rPr>
      </w:pPr>
      <w:r w:rsidRPr="00DD24DE">
        <w:rPr>
          <w:rFonts w:cs="Arial"/>
          <w:sz w:val="20"/>
        </w:rPr>
        <w:t>Describe the differences in suture materials and indications for the use of different materials.  </w:t>
      </w:r>
    </w:p>
    <w:p w:rsidR="00292F01" w:rsidRPr="00DD24DE" w:rsidRDefault="00292F01" w:rsidP="00B576F9">
      <w:pPr>
        <w:tabs>
          <w:tab w:val="left" w:pos="1440"/>
        </w:tabs>
        <w:spacing w:line="293" w:lineRule="atLeast"/>
        <w:rPr>
          <w:rFonts w:cs="Arial"/>
          <w:sz w:val="20"/>
        </w:rPr>
      </w:pPr>
      <w:r w:rsidRPr="00DD24DE">
        <w:rPr>
          <w:rFonts w:cs="Arial"/>
          <w:bCs/>
          <w:sz w:val="20"/>
        </w:rPr>
        <w:t>Flaps and Grafts</w:t>
      </w:r>
    </w:p>
    <w:p w:rsidR="00292F01" w:rsidRPr="00DD24DE" w:rsidRDefault="00292F01" w:rsidP="00336D94">
      <w:pPr>
        <w:numPr>
          <w:ilvl w:val="2"/>
          <w:numId w:val="34"/>
        </w:numPr>
        <w:ind w:left="1440"/>
        <w:rPr>
          <w:rFonts w:cs="Arial"/>
          <w:sz w:val="20"/>
        </w:rPr>
      </w:pPr>
      <w:r w:rsidRPr="00DD24DE">
        <w:rPr>
          <w:rFonts w:cs="Arial"/>
          <w:sz w:val="20"/>
        </w:rPr>
        <w:t>Discuss the terminology of flap movement including advancement flap, rotation flap, transposition of flap, etc.</w:t>
      </w:r>
    </w:p>
    <w:p w:rsidR="00292F01" w:rsidRPr="00DD24DE" w:rsidRDefault="00292F01" w:rsidP="00336D94">
      <w:pPr>
        <w:numPr>
          <w:ilvl w:val="2"/>
          <w:numId w:val="34"/>
        </w:numPr>
        <w:ind w:left="1440"/>
        <w:rPr>
          <w:rFonts w:cs="Arial"/>
          <w:sz w:val="20"/>
        </w:rPr>
      </w:pPr>
      <w:r w:rsidRPr="00DD24DE">
        <w:rPr>
          <w:rFonts w:cs="Arial"/>
          <w:sz w:val="20"/>
        </w:rPr>
        <w:t>Describe flap vascular supply including random flap, island flap, free flap, etc.</w:t>
      </w:r>
    </w:p>
    <w:p w:rsidR="00292F01" w:rsidRPr="00DD24DE" w:rsidRDefault="00292F01" w:rsidP="00336D94">
      <w:pPr>
        <w:numPr>
          <w:ilvl w:val="2"/>
          <w:numId w:val="34"/>
        </w:numPr>
        <w:ind w:left="1440"/>
        <w:rPr>
          <w:rFonts w:cs="Arial"/>
          <w:sz w:val="20"/>
        </w:rPr>
      </w:pPr>
      <w:r w:rsidRPr="00DD24DE">
        <w:rPr>
          <w:rFonts w:cs="Arial"/>
          <w:sz w:val="20"/>
        </w:rPr>
        <w:t> Identify the variations in flap anatomy including cutaneous flap, fasciocutaneous flap, musculocutaneous flap, etc.</w:t>
      </w:r>
    </w:p>
    <w:p w:rsidR="00292F01" w:rsidRPr="00DD24DE" w:rsidRDefault="00292F01" w:rsidP="00336D94">
      <w:pPr>
        <w:numPr>
          <w:ilvl w:val="2"/>
          <w:numId w:val="34"/>
        </w:numPr>
        <w:ind w:left="1440"/>
        <w:rPr>
          <w:rFonts w:cs="Arial"/>
          <w:sz w:val="20"/>
        </w:rPr>
      </w:pPr>
      <w:r w:rsidRPr="00DD24DE">
        <w:rPr>
          <w:rFonts w:cs="Arial"/>
          <w:sz w:val="20"/>
        </w:rPr>
        <w:t> Explain the specific physiology of split and full thickness skin grafts</w:t>
      </w:r>
    </w:p>
    <w:p w:rsidR="00292F01" w:rsidRPr="00DD24DE" w:rsidRDefault="00292F01" w:rsidP="00336D94">
      <w:pPr>
        <w:numPr>
          <w:ilvl w:val="2"/>
          <w:numId w:val="34"/>
        </w:numPr>
        <w:ind w:left="1440"/>
        <w:rPr>
          <w:rFonts w:cs="Arial"/>
          <w:sz w:val="20"/>
        </w:rPr>
      </w:pPr>
      <w:r w:rsidRPr="00DD24DE">
        <w:rPr>
          <w:rFonts w:cs="Arial"/>
          <w:sz w:val="20"/>
        </w:rPr>
        <w:t> Explain the differences in wound contraction versus contracture.  </w:t>
      </w:r>
    </w:p>
    <w:p w:rsidR="00292F01" w:rsidRPr="00DD24DE" w:rsidRDefault="00292F01" w:rsidP="00336D94">
      <w:pPr>
        <w:numPr>
          <w:ilvl w:val="2"/>
          <w:numId w:val="34"/>
        </w:numPr>
        <w:ind w:left="1440"/>
        <w:rPr>
          <w:rFonts w:cs="Arial"/>
          <w:sz w:val="20"/>
        </w:rPr>
      </w:pPr>
      <w:r w:rsidRPr="00DD24DE">
        <w:rPr>
          <w:rFonts w:cs="Arial"/>
          <w:sz w:val="20"/>
        </w:rPr>
        <w:t> List the common pathogens producing infections of the skin, head and neck structures, breast and hand.</w:t>
      </w:r>
    </w:p>
    <w:p w:rsidR="00292F01" w:rsidRPr="00DD24DE" w:rsidRDefault="00292F01" w:rsidP="00336D94">
      <w:pPr>
        <w:numPr>
          <w:ilvl w:val="2"/>
          <w:numId w:val="34"/>
        </w:numPr>
        <w:ind w:left="1440"/>
        <w:rPr>
          <w:rFonts w:cs="Arial"/>
          <w:sz w:val="20"/>
        </w:rPr>
      </w:pPr>
      <w:r w:rsidRPr="00DD24DE">
        <w:rPr>
          <w:rFonts w:cs="Arial"/>
          <w:sz w:val="20"/>
        </w:rPr>
        <w:t> List the special pathogens related to infections caused by human and animal bites and infections.</w:t>
      </w:r>
    </w:p>
    <w:p w:rsidR="00292F01" w:rsidRPr="00DD24DE" w:rsidRDefault="00292F01" w:rsidP="00336D94">
      <w:pPr>
        <w:numPr>
          <w:ilvl w:val="2"/>
          <w:numId w:val="34"/>
        </w:numPr>
        <w:ind w:left="1440"/>
        <w:rPr>
          <w:rFonts w:cs="Arial"/>
          <w:sz w:val="20"/>
        </w:rPr>
      </w:pPr>
      <w:r w:rsidRPr="00DD24DE">
        <w:rPr>
          <w:rFonts w:cs="Arial"/>
          <w:sz w:val="20"/>
        </w:rPr>
        <w:t> List the principles of use (including dosage and complications) of common analgesics (oral and parenteral).</w:t>
      </w:r>
    </w:p>
    <w:p w:rsidR="00292F01" w:rsidRPr="00DD24DE" w:rsidRDefault="00292F01" w:rsidP="00336D94">
      <w:pPr>
        <w:numPr>
          <w:ilvl w:val="2"/>
          <w:numId w:val="34"/>
        </w:numPr>
        <w:ind w:left="1440"/>
        <w:rPr>
          <w:rFonts w:cs="Arial"/>
          <w:sz w:val="20"/>
        </w:rPr>
      </w:pPr>
      <w:r w:rsidRPr="00DD24DE">
        <w:rPr>
          <w:rFonts w:cs="Arial"/>
          <w:sz w:val="20"/>
        </w:rPr>
        <w:t> Discuss the pharmacology of the major types of antibiotics and the indications for their use.</w:t>
      </w:r>
    </w:p>
    <w:p w:rsidR="00292F01" w:rsidRPr="00DD24DE" w:rsidRDefault="00292F01" w:rsidP="00336D94">
      <w:pPr>
        <w:numPr>
          <w:ilvl w:val="2"/>
          <w:numId w:val="34"/>
        </w:numPr>
        <w:ind w:left="1440"/>
        <w:rPr>
          <w:rFonts w:cs="Arial"/>
          <w:sz w:val="20"/>
        </w:rPr>
      </w:pPr>
      <w:r w:rsidRPr="00DD24DE">
        <w:rPr>
          <w:rFonts w:cs="Arial"/>
          <w:sz w:val="20"/>
        </w:rPr>
        <w:t> Discuss the commonly used anti-inflammatory agents including dosage and mechanism of action.</w:t>
      </w:r>
    </w:p>
    <w:p w:rsidR="00292F01" w:rsidRPr="00DD24DE" w:rsidRDefault="00292F01" w:rsidP="00B576F9">
      <w:pPr>
        <w:tabs>
          <w:tab w:val="left" w:pos="1440"/>
        </w:tabs>
        <w:rPr>
          <w:rFonts w:cs="Arial"/>
          <w:sz w:val="20"/>
        </w:rPr>
      </w:pPr>
      <w:r w:rsidRPr="00DD24DE">
        <w:rPr>
          <w:rFonts w:cs="Arial"/>
          <w:bCs/>
          <w:sz w:val="20"/>
        </w:rPr>
        <w:t>Plastic Surgery of the Trunk</w:t>
      </w:r>
    </w:p>
    <w:p w:rsidR="00292F01" w:rsidRPr="00DD24DE" w:rsidRDefault="00292F01" w:rsidP="00B576F9">
      <w:pPr>
        <w:tabs>
          <w:tab w:val="left" w:pos="1440"/>
        </w:tabs>
        <w:ind w:left="1152"/>
        <w:rPr>
          <w:rFonts w:cs="Arial"/>
          <w:sz w:val="20"/>
        </w:rPr>
      </w:pPr>
      <w:r w:rsidRPr="00DD24DE">
        <w:rPr>
          <w:rFonts w:cs="Arial"/>
          <w:sz w:val="20"/>
        </w:rPr>
        <w:t>• Discuss the principle of sternal wound infections and reconstructions</w:t>
      </w:r>
    </w:p>
    <w:p w:rsidR="00292F01" w:rsidRPr="00DD24DE" w:rsidRDefault="00292F01" w:rsidP="00B576F9">
      <w:pPr>
        <w:tabs>
          <w:tab w:val="left" w:pos="1440"/>
        </w:tabs>
        <w:ind w:left="1152"/>
        <w:rPr>
          <w:rFonts w:cs="Arial"/>
          <w:sz w:val="20"/>
        </w:rPr>
      </w:pPr>
      <w:r w:rsidRPr="00DD24DE">
        <w:rPr>
          <w:rFonts w:cs="Arial"/>
          <w:sz w:val="20"/>
        </w:rPr>
        <w:t>• Discuss the congenital chest wall deformities</w:t>
      </w:r>
    </w:p>
    <w:p w:rsidR="00292F01" w:rsidRPr="00DD24DE" w:rsidRDefault="00292F01" w:rsidP="00B576F9">
      <w:pPr>
        <w:tabs>
          <w:tab w:val="left" w:pos="1440"/>
        </w:tabs>
        <w:ind w:left="1152"/>
        <w:rPr>
          <w:rFonts w:cs="Arial"/>
          <w:sz w:val="20"/>
        </w:rPr>
      </w:pPr>
      <w:r w:rsidRPr="00DD24DE">
        <w:rPr>
          <w:rFonts w:cs="Arial"/>
          <w:sz w:val="20"/>
        </w:rPr>
        <w:t>• Describe the etiology and pathogenesis of ventral hernias and the principles of repair</w:t>
      </w:r>
    </w:p>
    <w:p w:rsidR="00292F01" w:rsidRPr="00DD24DE" w:rsidRDefault="00292F01" w:rsidP="00B576F9">
      <w:pPr>
        <w:tabs>
          <w:tab w:val="left" w:pos="1440"/>
        </w:tabs>
        <w:ind w:left="1152"/>
        <w:rPr>
          <w:rFonts w:cs="Arial"/>
          <w:sz w:val="20"/>
        </w:rPr>
      </w:pPr>
      <w:r w:rsidRPr="00DD24DE">
        <w:rPr>
          <w:rFonts w:cs="Arial"/>
          <w:sz w:val="20"/>
        </w:rPr>
        <w:t>• Describe the anatomy of the chest wall and abdomen</w:t>
      </w:r>
    </w:p>
    <w:p w:rsidR="00292F01" w:rsidRPr="00DD24DE" w:rsidRDefault="00292F01" w:rsidP="00B576F9">
      <w:pPr>
        <w:tabs>
          <w:tab w:val="left" w:pos="1440"/>
        </w:tabs>
        <w:rPr>
          <w:rFonts w:cs="Arial"/>
          <w:sz w:val="20"/>
        </w:rPr>
      </w:pPr>
      <w:r w:rsidRPr="00DD24DE">
        <w:rPr>
          <w:rFonts w:cs="Arial"/>
          <w:bCs/>
          <w:sz w:val="20"/>
        </w:rPr>
        <w:t>Aesthetic Plastic Surgery</w:t>
      </w:r>
    </w:p>
    <w:p w:rsidR="00292F01" w:rsidRPr="00DD24DE" w:rsidRDefault="00292F01" w:rsidP="00B576F9">
      <w:pPr>
        <w:tabs>
          <w:tab w:val="left" w:pos="1440"/>
        </w:tabs>
        <w:ind w:left="1152"/>
        <w:rPr>
          <w:rFonts w:cs="Arial"/>
          <w:sz w:val="20"/>
        </w:rPr>
      </w:pPr>
      <w:r w:rsidRPr="00DD24DE">
        <w:rPr>
          <w:rFonts w:cs="Arial"/>
          <w:sz w:val="20"/>
        </w:rPr>
        <w:t>• Describe the common cosmetic surgery operations</w:t>
      </w:r>
    </w:p>
    <w:p w:rsidR="00292F01" w:rsidRPr="00DD24DE" w:rsidRDefault="00292F01" w:rsidP="00B576F9">
      <w:pPr>
        <w:tabs>
          <w:tab w:val="left" w:pos="1440"/>
        </w:tabs>
        <w:rPr>
          <w:rFonts w:cs="Arial"/>
          <w:sz w:val="20"/>
        </w:rPr>
      </w:pPr>
      <w:r w:rsidRPr="00DD24DE">
        <w:rPr>
          <w:rFonts w:cs="Arial"/>
          <w:bCs/>
          <w:sz w:val="20"/>
        </w:rPr>
        <w:t>Patient Care</w:t>
      </w:r>
    </w:p>
    <w:p w:rsidR="00292F01" w:rsidRPr="00DD24DE" w:rsidRDefault="00292F01" w:rsidP="00336D94">
      <w:pPr>
        <w:numPr>
          <w:ilvl w:val="2"/>
          <w:numId w:val="34"/>
        </w:numPr>
        <w:ind w:left="1440"/>
        <w:rPr>
          <w:rFonts w:cs="Arial"/>
          <w:sz w:val="20"/>
        </w:rPr>
      </w:pPr>
      <w:r w:rsidRPr="00DD24DE">
        <w:rPr>
          <w:rFonts w:cs="Arial"/>
          <w:sz w:val="20"/>
        </w:rPr>
        <w:t> Perform the work up of Plastic Surgery inpatients including the history and physical examination and be aware of the special investigations of imagining required for different subsets of Plastic Surgery patients</w:t>
      </w:r>
    </w:p>
    <w:p w:rsidR="00292F01" w:rsidRPr="00DD24DE" w:rsidRDefault="00292F01" w:rsidP="00336D94">
      <w:pPr>
        <w:numPr>
          <w:ilvl w:val="2"/>
          <w:numId w:val="34"/>
        </w:numPr>
        <w:ind w:left="1440"/>
        <w:rPr>
          <w:rFonts w:cs="Arial"/>
          <w:sz w:val="20"/>
        </w:rPr>
      </w:pPr>
      <w:r w:rsidRPr="00DD24DE">
        <w:rPr>
          <w:rFonts w:cs="Arial"/>
          <w:sz w:val="20"/>
        </w:rPr>
        <w:t> Evaluate patients with facial trauma including laceration and facial fractures and be first call responder for trauma consultations in the Emergency Room</w:t>
      </w:r>
    </w:p>
    <w:p w:rsidR="00292F01" w:rsidRPr="00DD24DE" w:rsidRDefault="00292F01" w:rsidP="00336D94">
      <w:pPr>
        <w:numPr>
          <w:ilvl w:val="2"/>
          <w:numId w:val="34"/>
        </w:numPr>
        <w:ind w:left="1440"/>
        <w:rPr>
          <w:rFonts w:cs="Arial"/>
          <w:sz w:val="20"/>
        </w:rPr>
      </w:pPr>
      <w:r w:rsidRPr="00DD24DE">
        <w:rPr>
          <w:rFonts w:cs="Arial"/>
          <w:sz w:val="20"/>
        </w:rPr>
        <w:t> Evaluate hand trauma patients including soft tissues and burn injuries and be first call responder to hand trauma in the Emergency Room</w:t>
      </w:r>
    </w:p>
    <w:p w:rsidR="00292F01" w:rsidRPr="00DD24DE" w:rsidRDefault="00292F01" w:rsidP="00336D94">
      <w:pPr>
        <w:numPr>
          <w:ilvl w:val="2"/>
          <w:numId w:val="34"/>
        </w:numPr>
        <w:ind w:left="1440"/>
        <w:rPr>
          <w:rFonts w:cs="Arial"/>
          <w:sz w:val="20"/>
        </w:rPr>
      </w:pPr>
      <w:r w:rsidRPr="00DD24DE">
        <w:rPr>
          <w:rFonts w:cs="Arial"/>
          <w:sz w:val="20"/>
        </w:rPr>
        <w:t> Participate in the outpatient evaluation and treatment of Pediatric Plastic Surgery patients including cleft lip and palate and craniofacial patients</w:t>
      </w:r>
    </w:p>
    <w:p w:rsidR="00292F01" w:rsidRPr="00DD24DE" w:rsidRDefault="00292F01" w:rsidP="00336D94">
      <w:pPr>
        <w:numPr>
          <w:ilvl w:val="2"/>
          <w:numId w:val="34"/>
        </w:numPr>
        <w:ind w:left="1440"/>
        <w:rPr>
          <w:rFonts w:cs="Arial"/>
          <w:sz w:val="20"/>
        </w:rPr>
      </w:pPr>
      <w:r w:rsidRPr="00DD24DE">
        <w:rPr>
          <w:rFonts w:cs="Arial"/>
          <w:sz w:val="20"/>
        </w:rPr>
        <w:t xml:space="preserve"> Participate in the </w:t>
      </w:r>
      <w:proofErr w:type="spellStart"/>
      <w:r w:rsidRPr="00DD24DE">
        <w:rPr>
          <w:rFonts w:cs="Arial"/>
          <w:sz w:val="20"/>
        </w:rPr>
        <w:t>pre operative</w:t>
      </w:r>
      <w:proofErr w:type="spellEnd"/>
      <w:r w:rsidRPr="00DD24DE">
        <w:rPr>
          <w:rFonts w:cs="Arial"/>
          <w:sz w:val="20"/>
        </w:rPr>
        <w:t xml:space="preserve">, operative, and </w:t>
      </w:r>
      <w:proofErr w:type="spellStart"/>
      <w:r w:rsidRPr="00DD24DE">
        <w:rPr>
          <w:rFonts w:cs="Arial"/>
          <w:sz w:val="20"/>
        </w:rPr>
        <w:t>post operative</w:t>
      </w:r>
      <w:proofErr w:type="spellEnd"/>
      <w:r w:rsidRPr="00DD24DE">
        <w:rPr>
          <w:rFonts w:cs="Arial"/>
          <w:sz w:val="20"/>
        </w:rPr>
        <w:t xml:space="preserve"> care of adult Plastic Surgery patients involving reconstructive surgery of the breast, trunk, upper and lower extremities, and head and neck</w:t>
      </w:r>
    </w:p>
    <w:p w:rsidR="00F80061" w:rsidRPr="00DD24DE" w:rsidRDefault="00292F01" w:rsidP="00336D94">
      <w:pPr>
        <w:numPr>
          <w:ilvl w:val="2"/>
          <w:numId w:val="34"/>
        </w:numPr>
        <w:ind w:left="1440"/>
        <w:rPr>
          <w:rFonts w:cs="Arial"/>
          <w:sz w:val="20"/>
        </w:rPr>
      </w:pPr>
      <w:r w:rsidRPr="00DD24DE">
        <w:rPr>
          <w:rFonts w:cs="Arial"/>
          <w:sz w:val="20"/>
        </w:rPr>
        <w:lastRenderedPageBreak/>
        <w:t> Skills to be learned:</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Suturing simple lacerations in the Emergency Room under supervision</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Make hand splints for hand trauma patients in the Emergency Room under supervision of senior</w:t>
      </w:r>
      <w:r w:rsidR="00C034C9" w:rsidRPr="00DD24DE">
        <w:rPr>
          <w:rFonts w:cs="Arial"/>
          <w:sz w:val="20"/>
        </w:rPr>
        <w:t xml:space="preserve"> </w:t>
      </w:r>
      <w:r w:rsidR="00B576F9" w:rsidRPr="00DD24DE">
        <w:rPr>
          <w:rFonts w:cs="Arial"/>
          <w:sz w:val="20"/>
        </w:rPr>
        <w:t>r</w:t>
      </w:r>
      <w:r w:rsidRPr="00DD24DE">
        <w:rPr>
          <w:rFonts w:cs="Arial"/>
          <w:sz w:val="20"/>
        </w:rPr>
        <w:t>esidents</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Participate as second and with possible first assistance in operative procedures in the operating</w:t>
      </w:r>
      <w:r w:rsidR="00C034C9" w:rsidRPr="00DD24DE">
        <w:rPr>
          <w:rFonts w:cs="Arial"/>
          <w:sz w:val="20"/>
        </w:rPr>
        <w:t xml:space="preserve"> </w:t>
      </w:r>
      <w:r w:rsidRPr="00DD24DE">
        <w:rPr>
          <w:rFonts w:cs="Arial"/>
          <w:sz w:val="20"/>
        </w:rPr>
        <w:t>room</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Perform suturing in the operating room under supervision</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Perform debridement of wounds</w:t>
      </w:r>
    </w:p>
    <w:p w:rsidR="00F80061" w:rsidRPr="00DD24DE" w:rsidRDefault="00292F01" w:rsidP="00336D94">
      <w:pPr>
        <w:numPr>
          <w:ilvl w:val="3"/>
          <w:numId w:val="34"/>
        </w:numPr>
        <w:tabs>
          <w:tab w:val="clear" w:pos="3600"/>
        </w:tabs>
        <w:ind w:left="1800"/>
        <w:rPr>
          <w:rFonts w:cs="Arial"/>
          <w:sz w:val="20"/>
        </w:rPr>
      </w:pPr>
      <w:r w:rsidRPr="00DD24DE">
        <w:rPr>
          <w:rFonts w:cs="Arial"/>
          <w:sz w:val="20"/>
        </w:rPr>
        <w:t>Perform dressing changes of various wounds</w:t>
      </w:r>
    </w:p>
    <w:p w:rsidR="00292F01" w:rsidRPr="00DD24DE" w:rsidRDefault="00292F01" w:rsidP="00336D94">
      <w:pPr>
        <w:numPr>
          <w:ilvl w:val="3"/>
          <w:numId w:val="34"/>
        </w:numPr>
        <w:tabs>
          <w:tab w:val="clear" w:pos="3600"/>
        </w:tabs>
        <w:ind w:left="1800"/>
        <w:rPr>
          <w:rFonts w:cs="Arial"/>
          <w:sz w:val="20"/>
        </w:rPr>
      </w:pPr>
      <w:r w:rsidRPr="00DD24DE">
        <w:rPr>
          <w:rFonts w:cs="Arial"/>
          <w:sz w:val="20"/>
        </w:rPr>
        <w:t>Apply VAC dressings</w:t>
      </w:r>
    </w:p>
    <w:p w:rsidR="00292F01" w:rsidRPr="00DD24DE" w:rsidRDefault="00292F01" w:rsidP="00B576F9">
      <w:pPr>
        <w:tabs>
          <w:tab w:val="left" w:pos="1440"/>
        </w:tabs>
        <w:spacing w:line="293" w:lineRule="atLeast"/>
        <w:rPr>
          <w:rFonts w:cs="Arial"/>
          <w:sz w:val="20"/>
        </w:rPr>
      </w:pPr>
      <w:r w:rsidRPr="00DD24DE">
        <w:rPr>
          <w:rFonts w:cs="Arial"/>
          <w:bCs/>
          <w:sz w:val="20"/>
        </w:rPr>
        <w:t>Practice Based Learning and Improvement</w:t>
      </w:r>
    </w:p>
    <w:p w:rsidR="00292F01" w:rsidRPr="00DD24DE" w:rsidRDefault="00292F01" w:rsidP="00336D94">
      <w:pPr>
        <w:numPr>
          <w:ilvl w:val="2"/>
          <w:numId w:val="34"/>
        </w:numPr>
        <w:ind w:left="1440"/>
        <w:rPr>
          <w:rFonts w:cs="Arial"/>
          <w:sz w:val="20"/>
        </w:rPr>
      </w:pPr>
      <w:r w:rsidRPr="00DD24DE">
        <w:rPr>
          <w:rFonts w:cs="Arial"/>
          <w:sz w:val="20"/>
        </w:rPr>
        <w:t> The resident will investigate and evaluate his or her own patients care practices, appraise and assimilate scientific evidence, and improved patient care practices. </w:t>
      </w:r>
    </w:p>
    <w:p w:rsidR="00292F01" w:rsidRPr="00DD24DE" w:rsidRDefault="00292F01" w:rsidP="00336D94">
      <w:pPr>
        <w:numPr>
          <w:ilvl w:val="2"/>
          <w:numId w:val="34"/>
        </w:numPr>
        <w:ind w:left="1440"/>
        <w:rPr>
          <w:rFonts w:cs="Arial"/>
          <w:sz w:val="20"/>
        </w:rPr>
      </w:pPr>
      <w:r w:rsidRPr="00DD24DE">
        <w:rPr>
          <w:rFonts w:cs="Arial"/>
          <w:sz w:val="20"/>
        </w:rPr>
        <w:t> Use information technology to prepare for surgical cases, bringing to the OR the knowledge of current modalities of care for patients and the scientific evidence for that care. </w:t>
      </w:r>
    </w:p>
    <w:p w:rsidR="00292F01" w:rsidRPr="00DD24DE" w:rsidRDefault="00292F01" w:rsidP="00336D94">
      <w:pPr>
        <w:numPr>
          <w:ilvl w:val="2"/>
          <w:numId w:val="34"/>
        </w:numPr>
        <w:ind w:left="1440"/>
        <w:rPr>
          <w:rFonts w:cs="Arial"/>
          <w:sz w:val="20"/>
        </w:rPr>
      </w:pPr>
      <w:r w:rsidRPr="00DD24DE">
        <w:rPr>
          <w:rFonts w:cs="Arial"/>
          <w:sz w:val="20"/>
        </w:rPr>
        <w:t> Educate medical students and other healthcare professional in the practices of surgical patients.  </w:t>
      </w:r>
    </w:p>
    <w:p w:rsidR="00292F01" w:rsidRPr="00DD24DE" w:rsidRDefault="00292F01" w:rsidP="00336D94">
      <w:pPr>
        <w:numPr>
          <w:ilvl w:val="2"/>
          <w:numId w:val="34"/>
        </w:numPr>
        <w:ind w:left="1440"/>
        <w:rPr>
          <w:rFonts w:cs="Arial"/>
          <w:sz w:val="20"/>
        </w:rPr>
      </w:pPr>
      <w:r w:rsidRPr="00DD24DE">
        <w:rPr>
          <w:rFonts w:cs="Arial"/>
          <w:sz w:val="20"/>
        </w:rPr>
        <w:t> Function independently with graduated advancement and appropriate faculty supervision in the evaluation and treatment of patients.  </w:t>
      </w:r>
    </w:p>
    <w:p w:rsidR="00292F01" w:rsidRPr="00DD24DE" w:rsidRDefault="00292F01" w:rsidP="00C034C9">
      <w:pPr>
        <w:tabs>
          <w:tab w:val="left" w:pos="1440"/>
        </w:tabs>
        <w:spacing w:line="293" w:lineRule="atLeast"/>
        <w:rPr>
          <w:rFonts w:cs="Arial"/>
          <w:sz w:val="20"/>
        </w:rPr>
      </w:pPr>
      <w:r w:rsidRPr="00DD24DE">
        <w:rPr>
          <w:rFonts w:cs="Arial"/>
          <w:bCs/>
          <w:sz w:val="20"/>
        </w:rPr>
        <w:t>Interpersonal and Communication Skills</w:t>
      </w:r>
    </w:p>
    <w:p w:rsidR="00292F01" w:rsidRPr="00DD24DE" w:rsidRDefault="00292F01" w:rsidP="00336D94">
      <w:pPr>
        <w:numPr>
          <w:ilvl w:val="2"/>
          <w:numId w:val="34"/>
        </w:numPr>
        <w:ind w:left="1440"/>
        <w:rPr>
          <w:rFonts w:cs="Arial"/>
          <w:sz w:val="20"/>
        </w:rPr>
      </w:pPr>
      <w:r w:rsidRPr="00DD24DE">
        <w:rPr>
          <w:rFonts w:cs="Arial"/>
          <w:sz w:val="20"/>
        </w:rPr>
        <w:t> The resident will demonstrate interpersonal and communication skills that result in effective information exchange and teaming with patients, their families, and professional associates.</w:t>
      </w:r>
    </w:p>
    <w:p w:rsidR="00292F01" w:rsidRPr="00DD24DE" w:rsidRDefault="00292F01" w:rsidP="00336D94">
      <w:pPr>
        <w:numPr>
          <w:ilvl w:val="2"/>
          <w:numId w:val="34"/>
        </w:numPr>
        <w:ind w:left="1440"/>
        <w:rPr>
          <w:rFonts w:cs="Arial"/>
          <w:sz w:val="20"/>
        </w:rPr>
      </w:pPr>
      <w:r w:rsidRPr="00DD24DE">
        <w:rPr>
          <w:rFonts w:cs="Arial"/>
          <w:sz w:val="20"/>
        </w:rPr>
        <w:t> Educate patients and families in pre- and post-operative care of surgical patients.</w:t>
      </w:r>
    </w:p>
    <w:p w:rsidR="00292F01" w:rsidRPr="00DD24DE" w:rsidRDefault="00292F01" w:rsidP="00336D94">
      <w:pPr>
        <w:numPr>
          <w:ilvl w:val="2"/>
          <w:numId w:val="34"/>
        </w:numPr>
        <w:ind w:left="1440"/>
        <w:rPr>
          <w:rFonts w:cs="Arial"/>
          <w:sz w:val="20"/>
        </w:rPr>
      </w:pPr>
      <w:r w:rsidRPr="00DD24DE">
        <w:rPr>
          <w:rFonts w:cs="Arial"/>
          <w:sz w:val="20"/>
        </w:rPr>
        <w:t> Listen to patients and their families.</w:t>
      </w:r>
    </w:p>
    <w:p w:rsidR="00292F01" w:rsidRPr="00DD24DE" w:rsidRDefault="00292F01" w:rsidP="00336D94">
      <w:pPr>
        <w:numPr>
          <w:ilvl w:val="2"/>
          <w:numId w:val="34"/>
        </w:numPr>
        <w:ind w:left="1440"/>
        <w:rPr>
          <w:rFonts w:cs="Arial"/>
          <w:sz w:val="20"/>
        </w:rPr>
      </w:pPr>
      <w:r w:rsidRPr="00DD24DE">
        <w:rPr>
          <w:rFonts w:cs="Arial"/>
          <w:sz w:val="20"/>
        </w:rPr>
        <w:t> Assimilate data and information provided by other members of the health care team.  </w:t>
      </w:r>
    </w:p>
    <w:p w:rsidR="00292F01" w:rsidRPr="00DD24DE" w:rsidRDefault="00292F01" w:rsidP="00B576F9">
      <w:pPr>
        <w:tabs>
          <w:tab w:val="left" w:pos="1440"/>
        </w:tabs>
        <w:spacing w:line="293" w:lineRule="atLeast"/>
        <w:rPr>
          <w:rFonts w:cs="Arial"/>
          <w:sz w:val="20"/>
        </w:rPr>
      </w:pPr>
      <w:r w:rsidRPr="00DD24DE">
        <w:rPr>
          <w:rFonts w:cs="Arial"/>
          <w:bCs/>
          <w:sz w:val="20"/>
        </w:rPr>
        <w:t>System Based Practice</w:t>
      </w:r>
    </w:p>
    <w:p w:rsidR="00292F01" w:rsidRPr="00DD24DE" w:rsidRDefault="00292F01" w:rsidP="00336D94">
      <w:pPr>
        <w:numPr>
          <w:ilvl w:val="2"/>
          <w:numId w:val="34"/>
        </w:numPr>
        <w:ind w:left="1440"/>
        <w:rPr>
          <w:rFonts w:cs="Arial"/>
          <w:sz w:val="20"/>
        </w:rPr>
      </w:pPr>
      <w:r w:rsidRPr="00DD24DE">
        <w:rPr>
          <w:rFonts w:cs="Arial"/>
          <w:sz w:val="20"/>
        </w:rPr>
        <w:t> The resident will demonstrate an awareness of and responsiveness to the larger context and system of health care and the ability to effectively call on system resources to provide care that is of optimal value.  • Function within the organization of specialty clinics including the coordination of all special services in the evaluation of patients.  </w:t>
      </w:r>
    </w:p>
    <w:p w:rsidR="00F80061" w:rsidRPr="00DD24DE" w:rsidRDefault="00292F01" w:rsidP="00336D94">
      <w:pPr>
        <w:numPr>
          <w:ilvl w:val="2"/>
          <w:numId w:val="34"/>
        </w:numPr>
        <w:ind w:left="1440"/>
        <w:rPr>
          <w:rFonts w:cs="Arial"/>
          <w:sz w:val="20"/>
        </w:rPr>
      </w:pPr>
      <w:r w:rsidRPr="00DD24DE">
        <w:rPr>
          <w:rFonts w:cs="Arial"/>
          <w:sz w:val="20"/>
        </w:rPr>
        <w:t> Direct the overall care of patients with complicated wounds by partnering with the following:</w:t>
      </w:r>
    </w:p>
    <w:p w:rsidR="00292F01" w:rsidRPr="00DD24DE" w:rsidRDefault="00C034C9" w:rsidP="00336D94">
      <w:pPr>
        <w:numPr>
          <w:ilvl w:val="3"/>
          <w:numId w:val="34"/>
        </w:numPr>
        <w:tabs>
          <w:tab w:val="clear" w:pos="3600"/>
        </w:tabs>
        <w:ind w:left="1800"/>
        <w:rPr>
          <w:rFonts w:cs="Arial"/>
          <w:sz w:val="20"/>
        </w:rPr>
      </w:pPr>
      <w:r w:rsidRPr="00DD24DE">
        <w:rPr>
          <w:rFonts w:cs="Arial"/>
          <w:sz w:val="20"/>
        </w:rPr>
        <w:t>Nutritionists</w:t>
      </w:r>
    </w:p>
    <w:p w:rsidR="00292F01" w:rsidRPr="00DD24DE" w:rsidRDefault="00292F01" w:rsidP="00336D94">
      <w:pPr>
        <w:numPr>
          <w:ilvl w:val="3"/>
          <w:numId w:val="34"/>
        </w:numPr>
        <w:tabs>
          <w:tab w:val="clear" w:pos="3600"/>
        </w:tabs>
        <w:ind w:left="1800"/>
        <w:rPr>
          <w:rFonts w:cs="Arial"/>
          <w:sz w:val="20"/>
        </w:rPr>
      </w:pPr>
      <w:r w:rsidRPr="00DD24DE">
        <w:rPr>
          <w:rFonts w:cs="Arial"/>
          <w:sz w:val="20"/>
        </w:rPr>
        <w:t>Wound care specialists</w:t>
      </w:r>
    </w:p>
    <w:p w:rsidR="00292F01" w:rsidRPr="00DD24DE" w:rsidRDefault="00292F01" w:rsidP="00336D94">
      <w:pPr>
        <w:numPr>
          <w:ilvl w:val="3"/>
          <w:numId w:val="34"/>
        </w:numPr>
        <w:tabs>
          <w:tab w:val="clear" w:pos="3600"/>
        </w:tabs>
        <w:ind w:left="1800"/>
        <w:rPr>
          <w:rFonts w:cs="Arial"/>
          <w:sz w:val="20"/>
        </w:rPr>
      </w:pPr>
      <w:r w:rsidRPr="00DD24DE">
        <w:rPr>
          <w:rFonts w:cs="Arial"/>
          <w:sz w:val="20"/>
        </w:rPr>
        <w:t>Occupational therapists</w:t>
      </w:r>
    </w:p>
    <w:p w:rsidR="00292F01" w:rsidRPr="00DD24DE" w:rsidRDefault="00292F01" w:rsidP="00C034C9">
      <w:pPr>
        <w:tabs>
          <w:tab w:val="left" w:pos="1440"/>
        </w:tabs>
        <w:spacing w:line="293" w:lineRule="atLeast"/>
        <w:rPr>
          <w:rFonts w:cs="Arial"/>
          <w:sz w:val="20"/>
        </w:rPr>
      </w:pPr>
      <w:r w:rsidRPr="00DD24DE">
        <w:rPr>
          <w:rFonts w:cs="Arial"/>
          <w:bCs/>
          <w:sz w:val="20"/>
        </w:rPr>
        <w:t>Professionalism</w:t>
      </w:r>
    </w:p>
    <w:p w:rsidR="00292F01" w:rsidRPr="00DD24DE" w:rsidRDefault="00292F01" w:rsidP="00336D94">
      <w:pPr>
        <w:numPr>
          <w:ilvl w:val="2"/>
          <w:numId w:val="34"/>
        </w:numPr>
        <w:ind w:left="1440"/>
        <w:rPr>
          <w:rFonts w:cs="Arial"/>
          <w:sz w:val="20"/>
        </w:rPr>
      </w:pPr>
      <w:r w:rsidRPr="00DD24DE">
        <w:rPr>
          <w:rFonts w:cs="Arial"/>
          <w:sz w:val="20"/>
        </w:rPr>
        <w:t> The resident will demonstrate a commitment to carrying out professional responsibilities, adherence to ethical principles, and sensitivity to a diverse patient population.  </w:t>
      </w:r>
    </w:p>
    <w:p w:rsidR="00292F01" w:rsidRPr="00DD24DE" w:rsidRDefault="00292F01" w:rsidP="00336D94">
      <w:pPr>
        <w:numPr>
          <w:ilvl w:val="2"/>
          <w:numId w:val="34"/>
        </w:numPr>
        <w:ind w:left="1440"/>
        <w:rPr>
          <w:rFonts w:cs="Arial"/>
          <w:sz w:val="20"/>
        </w:rPr>
      </w:pPr>
      <w:r w:rsidRPr="00DD24DE">
        <w:rPr>
          <w:rFonts w:cs="Arial"/>
          <w:sz w:val="20"/>
        </w:rPr>
        <w:t> Develop a sensitivity of the unique stress placed on families under care for surgery.</w:t>
      </w:r>
    </w:p>
    <w:p w:rsidR="00292F01" w:rsidRPr="00DD24DE" w:rsidRDefault="00292F01" w:rsidP="00336D94">
      <w:pPr>
        <w:numPr>
          <w:ilvl w:val="2"/>
          <w:numId w:val="34"/>
        </w:numPr>
        <w:ind w:left="1440"/>
        <w:rPr>
          <w:rFonts w:cs="Arial"/>
          <w:sz w:val="20"/>
        </w:rPr>
      </w:pPr>
      <w:r w:rsidRPr="00DD24DE">
        <w:rPr>
          <w:rFonts w:cs="Arial"/>
          <w:sz w:val="20"/>
        </w:rPr>
        <w:t> Exhibit an unselfish regard for the welfare of patients. </w:t>
      </w:r>
    </w:p>
    <w:p w:rsidR="00292F01" w:rsidRPr="00DD24DE" w:rsidRDefault="00292F01" w:rsidP="00336D94">
      <w:pPr>
        <w:numPr>
          <w:ilvl w:val="2"/>
          <w:numId w:val="34"/>
        </w:numPr>
        <w:ind w:left="1440"/>
        <w:rPr>
          <w:rFonts w:cs="Arial"/>
          <w:sz w:val="20"/>
        </w:rPr>
      </w:pPr>
      <w:r w:rsidRPr="00DD24DE">
        <w:rPr>
          <w:rFonts w:cs="Arial"/>
          <w:sz w:val="20"/>
        </w:rPr>
        <w:t> Demonstrate firm adherence to a code of moral and ethical values.</w:t>
      </w:r>
    </w:p>
    <w:p w:rsidR="00292F01" w:rsidRPr="00DD24DE" w:rsidRDefault="00292F01" w:rsidP="00336D94">
      <w:pPr>
        <w:numPr>
          <w:ilvl w:val="2"/>
          <w:numId w:val="34"/>
        </w:numPr>
        <w:ind w:left="1440"/>
        <w:rPr>
          <w:rFonts w:cs="Arial"/>
          <w:sz w:val="20"/>
        </w:rPr>
      </w:pPr>
      <w:r w:rsidRPr="00DD24DE">
        <w:rPr>
          <w:rFonts w:cs="Arial"/>
          <w:sz w:val="20"/>
        </w:rPr>
        <w:t> Provide appropriately prompt consultations when requested. </w:t>
      </w:r>
    </w:p>
    <w:p w:rsidR="00292F01" w:rsidRPr="00DD24DE" w:rsidRDefault="00292F01" w:rsidP="00336D94">
      <w:pPr>
        <w:numPr>
          <w:ilvl w:val="2"/>
          <w:numId w:val="34"/>
        </w:numPr>
        <w:ind w:left="1440"/>
        <w:rPr>
          <w:rFonts w:cs="Arial"/>
          <w:sz w:val="20"/>
        </w:rPr>
      </w:pPr>
      <w:r w:rsidRPr="00DD24DE">
        <w:rPr>
          <w:rFonts w:cs="Arial"/>
          <w:sz w:val="20"/>
        </w:rPr>
        <w:t> Demonstrate sensitivity to the individual patient’s profession, life goals, and cultural background as they apply to</w:t>
      </w:r>
      <w:r w:rsidR="00F80061" w:rsidRPr="00DD24DE">
        <w:rPr>
          <w:rFonts w:cs="Arial"/>
          <w:sz w:val="20"/>
        </w:rPr>
        <w:t xml:space="preserve"> </w:t>
      </w:r>
      <w:r w:rsidRPr="00DD24DE">
        <w:rPr>
          <w:rFonts w:cs="Arial"/>
          <w:sz w:val="20"/>
        </w:rPr>
        <w:t>their surgical diagnosis.  </w:t>
      </w:r>
    </w:p>
    <w:p w:rsidR="00292F01" w:rsidRPr="00DD24DE" w:rsidRDefault="00292F01" w:rsidP="00336D94">
      <w:pPr>
        <w:numPr>
          <w:ilvl w:val="2"/>
          <w:numId w:val="34"/>
        </w:numPr>
        <w:ind w:left="1440"/>
        <w:rPr>
          <w:rFonts w:cs="Arial"/>
          <w:sz w:val="20"/>
        </w:rPr>
      </w:pPr>
      <w:r w:rsidRPr="00DD24DE">
        <w:rPr>
          <w:rFonts w:cs="Arial"/>
          <w:sz w:val="20"/>
        </w:rPr>
        <w:t> Be reliable, punctual, and accountable for own actions in the OR and clinic.</w:t>
      </w:r>
    </w:p>
    <w:p w:rsidR="00292F01" w:rsidRPr="00DD24DE" w:rsidRDefault="00292F01" w:rsidP="00336D94">
      <w:pPr>
        <w:numPr>
          <w:ilvl w:val="2"/>
          <w:numId w:val="34"/>
        </w:numPr>
        <w:ind w:left="1440"/>
        <w:rPr>
          <w:rFonts w:cs="Arial"/>
          <w:sz w:val="20"/>
        </w:rPr>
      </w:pPr>
      <w:r w:rsidRPr="00DD24DE">
        <w:rPr>
          <w:rFonts w:cs="Arial"/>
          <w:sz w:val="20"/>
        </w:rPr>
        <w:t> Effectively deal with dissatisfied patients.</w:t>
      </w:r>
    </w:p>
    <w:p w:rsidR="00292F01" w:rsidRPr="00DD24DE" w:rsidRDefault="00292F01" w:rsidP="00336D94">
      <w:pPr>
        <w:numPr>
          <w:ilvl w:val="2"/>
          <w:numId w:val="34"/>
        </w:numPr>
        <w:ind w:left="1440"/>
        <w:rPr>
          <w:rFonts w:cs="Arial"/>
          <w:sz w:val="20"/>
        </w:rPr>
      </w:pPr>
      <w:r w:rsidRPr="00DD24DE">
        <w:rPr>
          <w:rFonts w:cs="Arial"/>
          <w:sz w:val="20"/>
        </w:rPr>
        <w:t> Understand the benefits and functionality of multidisciplinary health care teams.</w:t>
      </w:r>
    </w:p>
    <w:p w:rsidR="008F25B1" w:rsidRPr="00DD24DE" w:rsidRDefault="00292F01" w:rsidP="00336D94">
      <w:pPr>
        <w:numPr>
          <w:ilvl w:val="2"/>
          <w:numId w:val="34"/>
        </w:numPr>
        <w:ind w:left="1440"/>
        <w:rPr>
          <w:rFonts w:cs="Arial"/>
          <w:sz w:val="20"/>
        </w:rPr>
      </w:pPr>
      <w:r w:rsidRPr="00DD24DE">
        <w:rPr>
          <w:rFonts w:cs="Arial"/>
          <w:sz w:val="20"/>
        </w:rPr>
        <w:t> Refer patients to the appropriate practitioners and agencies.</w:t>
      </w:r>
    </w:p>
    <w:p w:rsidR="00292F01" w:rsidRPr="00DD24DE" w:rsidRDefault="00292F01" w:rsidP="00336D94">
      <w:pPr>
        <w:numPr>
          <w:ilvl w:val="2"/>
          <w:numId w:val="34"/>
        </w:numPr>
        <w:ind w:left="1440"/>
        <w:rPr>
          <w:rFonts w:cs="Arial"/>
          <w:sz w:val="20"/>
        </w:rPr>
      </w:pPr>
      <w:r w:rsidRPr="00DD24DE">
        <w:rPr>
          <w:rFonts w:cs="Arial"/>
          <w:sz w:val="20"/>
        </w:rPr>
        <w:t>Facilitate the timely discharge of patients.</w:t>
      </w:r>
    </w:p>
    <w:p w:rsidR="00111137" w:rsidRDefault="00111137" w:rsidP="00292F01">
      <w:pPr>
        <w:tabs>
          <w:tab w:val="left" w:pos="900"/>
          <w:tab w:val="left" w:pos="1440"/>
          <w:tab w:val="left" w:pos="2070"/>
        </w:tabs>
        <w:spacing w:line="360" w:lineRule="auto"/>
        <w:rPr>
          <w:rFonts w:cs="Arial"/>
          <w:sz w:val="20"/>
        </w:rPr>
      </w:pPr>
    </w:p>
    <w:p w:rsidR="00E90CE1" w:rsidRPr="00F41A20" w:rsidRDefault="00E90CE1" w:rsidP="00E26F2B">
      <w:pPr>
        <w:tabs>
          <w:tab w:val="left" w:pos="900"/>
          <w:tab w:val="left" w:pos="1440"/>
          <w:tab w:val="left" w:pos="2070"/>
        </w:tabs>
        <w:spacing w:line="360" w:lineRule="auto"/>
        <w:jc w:val="center"/>
        <w:rPr>
          <w:rFonts w:cs="Arial"/>
          <w:b/>
          <w:sz w:val="20"/>
        </w:rPr>
      </w:pPr>
      <w:r w:rsidRPr="00F41A20">
        <w:rPr>
          <w:rFonts w:cs="Arial"/>
          <w:b/>
          <w:sz w:val="20"/>
        </w:rPr>
        <w:t>Pathology</w:t>
      </w:r>
    </w:p>
    <w:p w:rsidR="00E90CE1" w:rsidRPr="00F41A20" w:rsidRDefault="00E90CE1"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E90CE1" w:rsidRPr="00A10049" w:rsidRDefault="00E90CE1" w:rsidP="00E26F2B">
      <w:pPr>
        <w:tabs>
          <w:tab w:val="left" w:pos="900"/>
          <w:tab w:val="left" w:pos="1440"/>
          <w:tab w:val="left" w:pos="2070"/>
        </w:tabs>
        <w:spacing w:line="360" w:lineRule="auto"/>
        <w:rPr>
          <w:rFonts w:cs="Arial"/>
          <w:sz w:val="20"/>
        </w:rPr>
      </w:pPr>
      <w:r w:rsidRPr="00A10049">
        <w:rPr>
          <w:rFonts w:cs="Arial"/>
          <w:sz w:val="20"/>
        </w:rPr>
        <w:t>During the pathology rotation the resident should be competent in the following:</w:t>
      </w:r>
    </w:p>
    <w:p w:rsidR="00E90CE1" w:rsidRPr="00A10049" w:rsidRDefault="00E90CE1" w:rsidP="00336D94">
      <w:pPr>
        <w:numPr>
          <w:ilvl w:val="0"/>
          <w:numId w:val="23"/>
        </w:numPr>
        <w:tabs>
          <w:tab w:val="clear" w:pos="360"/>
          <w:tab w:val="left" w:pos="900"/>
        </w:tabs>
        <w:spacing w:line="360" w:lineRule="auto"/>
        <w:ind w:left="1620" w:hanging="270"/>
        <w:rPr>
          <w:rFonts w:cs="Arial"/>
          <w:sz w:val="20"/>
        </w:rPr>
      </w:pPr>
      <w:r w:rsidRPr="00A10049">
        <w:rPr>
          <w:rFonts w:cs="Arial"/>
          <w:sz w:val="20"/>
        </w:rPr>
        <w:t>Perform and interpret basic culture and sensitivi</w:t>
      </w:r>
      <w:r w:rsidR="00C034C9">
        <w:rPr>
          <w:rFonts w:cs="Arial"/>
          <w:sz w:val="20"/>
        </w:rPr>
        <w:t>ti</w:t>
      </w:r>
      <w:r w:rsidRPr="00A10049">
        <w:rPr>
          <w:rFonts w:cs="Arial"/>
          <w:sz w:val="20"/>
        </w:rPr>
        <w:t>es results in microbiology lab</w:t>
      </w:r>
    </w:p>
    <w:p w:rsidR="00E90CE1" w:rsidRPr="00A10049" w:rsidRDefault="00E90CE1" w:rsidP="00336D94">
      <w:pPr>
        <w:numPr>
          <w:ilvl w:val="0"/>
          <w:numId w:val="23"/>
        </w:numPr>
        <w:tabs>
          <w:tab w:val="clear" w:pos="360"/>
          <w:tab w:val="left" w:pos="900"/>
        </w:tabs>
        <w:spacing w:line="360" w:lineRule="auto"/>
        <w:ind w:left="1620" w:hanging="270"/>
        <w:rPr>
          <w:rFonts w:cs="Arial"/>
          <w:sz w:val="20"/>
        </w:rPr>
      </w:pPr>
      <w:r w:rsidRPr="00A10049">
        <w:rPr>
          <w:rFonts w:cs="Arial"/>
          <w:sz w:val="20"/>
        </w:rPr>
        <w:lastRenderedPageBreak/>
        <w:t>Understand and interpret cellular pathology, with emphasis on the lower extremity</w:t>
      </w:r>
    </w:p>
    <w:p w:rsidR="00E90CE1" w:rsidRPr="00A10049" w:rsidRDefault="00E90CE1" w:rsidP="00336D94">
      <w:pPr>
        <w:numPr>
          <w:ilvl w:val="0"/>
          <w:numId w:val="23"/>
        </w:numPr>
        <w:tabs>
          <w:tab w:val="clear" w:pos="360"/>
          <w:tab w:val="left" w:pos="900"/>
        </w:tabs>
        <w:spacing w:line="360" w:lineRule="auto"/>
        <w:ind w:left="1620" w:hanging="270"/>
        <w:rPr>
          <w:rFonts w:cs="Arial"/>
          <w:sz w:val="20"/>
        </w:rPr>
      </w:pPr>
      <w:r w:rsidRPr="00A10049">
        <w:rPr>
          <w:rFonts w:cs="Arial"/>
          <w:sz w:val="20"/>
        </w:rPr>
        <w:t xml:space="preserve">Understands the process and procedure for appropriate tissue biopsy         </w:t>
      </w:r>
    </w:p>
    <w:p w:rsidR="00E90CE1" w:rsidRPr="00A10049" w:rsidRDefault="00E90CE1" w:rsidP="00336D94">
      <w:pPr>
        <w:numPr>
          <w:ilvl w:val="0"/>
          <w:numId w:val="23"/>
        </w:numPr>
        <w:tabs>
          <w:tab w:val="clear" w:pos="360"/>
          <w:tab w:val="left" w:pos="900"/>
        </w:tabs>
        <w:spacing w:line="360" w:lineRule="auto"/>
        <w:ind w:left="1620" w:hanging="270"/>
        <w:rPr>
          <w:rFonts w:cs="Arial"/>
          <w:sz w:val="20"/>
        </w:rPr>
      </w:pPr>
      <w:r w:rsidRPr="00A10049">
        <w:rPr>
          <w:rFonts w:cs="Arial"/>
          <w:sz w:val="20"/>
        </w:rPr>
        <w:t>Understands and can interpret basic gross pathology and cellular pathology</w:t>
      </w:r>
    </w:p>
    <w:p w:rsidR="00E90CE1" w:rsidRPr="00A10049" w:rsidRDefault="00E90CE1" w:rsidP="00336D94">
      <w:pPr>
        <w:numPr>
          <w:ilvl w:val="0"/>
          <w:numId w:val="23"/>
        </w:numPr>
        <w:tabs>
          <w:tab w:val="clear" w:pos="360"/>
          <w:tab w:val="left" w:pos="900"/>
        </w:tabs>
        <w:spacing w:line="360" w:lineRule="auto"/>
        <w:ind w:left="1620" w:hanging="270"/>
        <w:rPr>
          <w:rFonts w:cs="Arial"/>
          <w:sz w:val="20"/>
        </w:rPr>
      </w:pPr>
      <w:r w:rsidRPr="00A10049">
        <w:rPr>
          <w:rFonts w:cs="Arial"/>
          <w:sz w:val="20"/>
        </w:rPr>
        <w:t>Understands post mortem management and autopsy process.</w:t>
      </w:r>
    </w:p>
    <w:p w:rsidR="00DD24DE" w:rsidRDefault="00DD24DE" w:rsidP="00E26F2B">
      <w:pPr>
        <w:tabs>
          <w:tab w:val="left" w:pos="900"/>
          <w:tab w:val="left" w:pos="1440"/>
          <w:tab w:val="left" w:pos="2070"/>
        </w:tabs>
        <w:spacing w:line="360" w:lineRule="auto"/>
        <w:jc w:val="center"/>
        <w:rPr>
          <w:rFonts w:cs="Arial"/>
          <w:b/>
          <w:sz w:val="20"/>
        </w:rPr>
      </w:pPr>
    </w:p>
    <w:p w:rsidR="00436597" w:rsidRPr="00F41A20" w:rsidRDefault="00436597" w:rsidP="00E26F2B">
      <w:pPr>
        <w:tabs>
          <w:tab w:val="left" w:pos="900"/>
          <w:tab w:val="left" w:pos="1440"/>
          <w:tab w:val="left" w:pos="2070"/>
        </w:tabs>
        <w:spacing w:line="360" w:lineRule="auto"/>
        <w:jc w:val="center"/>
        <w:rPr>
          <w:rFonts w:cs="Arial"/>
          <w:b/>
          <w:sz w:val="20"/>
        </w:rPr>
      </w:pPr>
      <w:r w:rsidRPr="00F41A20">
        <w:rPr>
          <w:rFonts w:cs="Arial"/>
          <w:b/>
          <w:sz w:val="20"/>
        </w:rPr>
        <w:t>Behavioral Health</w:t>
      </w:r>
    </w:p>
    <w:p w:rsidR="00436597" w:rsidRPr="00F41A20"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During the behavioral health rotation, the resident should demonstrate the following core competencies:</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In understanding of psychiatric management of any patient's</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 xml:space="preserve">Demonstrate </w:t>
      </w:r>
      <w:r w:rsidR="008E0C59" w:rsidRPr="00A10049">
        <w:rPr>
          <w:rFonts w:cs="Arial"/>
          <w:sz w:val="20"/>
        </w:rPr>
        <w:t>f</w:t>
      </w:r>
      <w:r w:rsidR="008E0C59">
        <w:rPr>
          <w:rFonts w:cs="Arial"/>
          <w:sz w:val="20"/>
        </w:rPr>
        <w:t>am</w:t>
      </w:r>
      <w:r w:rsidR="008E0C59" w:rsidRPr="00A10049">
        <w:rPr>
          <w:rFonts w:cs="Arial"/>
          <w:sz w:val="20"/>
        </w:rPr>
        <w:t>iliarity</w:t>
      </w:r>
      <w:r w:rsidRPr="00A10049">
        <w:rPr>
          <w:rFonts w:cs="Arial"/>
          <w:sz w:val="20"/>
        </w:rPr>
        <w:t xml:space="preserve"> with psychiatric conditions and established a differential diagnosis and the treatment of patient's mental illness</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 xml:space="preserve">Demonstrate </w:t>
      </w:r>
      <w:r w:rsidR="008E0C59" w:rsidRPr="00A10049">
        <w:rPr>
          <w:rFonts w:cs="Arial"/>
          <w:sz w:val="20"/>
        </w:rPr>
        <w:t>f</w:t>
      </w:r>
      <w:r w:rsidR="008E0C59">
        <w:rPr>
          <w:rFonts w:cs="Arial"/>
          <w:sz w:val="20"/>
        </w:rPr>
        <w:t>am</w:t>
      </w:r>
      <w:r w:rsidR="008E0C59" w:rsidRPr="00A10049">
        <w:rPr>
          <w:rFonts w:cs="Arial"/>
          <w:sz w:val="20"/>
        </w:rPr>
        <w:t>iliarity</w:t>
      </w:r>
      <w:r w:rsidRPr="00A10049">
        <w:rPr>
          <w:rFonts w:cs="Arial"/>
          <w:sz w:val="20"/>
        </w:rPr>
        <w:t xml:space="preserve"> with various medications used in the treatment of patients with mental illness and potential interactions and side effects</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Assess and manage the patient's general medical status.</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Perform effective communication in an interdisciplinary setting</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 xml:space="preserve">Communicate and oral and written form with patient's colleagues and </w:t>
      </w:r>
      <w:r w:rsidR="008E0C59" w:rsidRPr="00A10049">
        <w:rPr>
          <w:rFonts w:cs="Arial"/>
          <w:sz w:val="20"/>
        </w:rPr>
        <w:t>f</w:t>
      </w:r>
      <w:r w:rsidR="008E0C59">
        <w:rPr>
          <w:rFonts w:cs="Arial"/>
          <w:sz w:val="20"/>
        </w:rPr>
        <w:t>am</w:t>
      </w:r>
      <w:r w:rsidR="008E0C59" w:rsidRPr="00A10049">
        <w:rPr>
          <w:rFonts w:cs="Arial"/>
          <w:sz w:val="20"/>
        </w:rPr>
        <w:t>ily's</w:t>
      </w:r>
      <w:r w:rsidRPr="00A10049">
        <w:rPr>
          <w:rFonts w:cs="Arial"/>
          <w:sz w:val="20"/>
        </w:rPr>
        <w:t xml:space="preserve"> regarding the patient's condition</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Understand informed consent protocols based on state statutes it in patients who are mentally impaired</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Understand substance abuse and drug abuse tendencies with particular focus in narcotics and alcohol</w:t>
      </w:r>
    </w:p>
    <w:p w:rsidR="00436597" w:rsidRPr="00A10049" w:rsidRDefault="00436597" w:rsidP="00336D94">
      <w:pPr>
        <w:numPr>
          <w:ilvl w:val="0"/>
          <w:numId w:val="24"/>
        </w:numPr>
        <w:tabs>
          <w:tab w:val="clear" w:pos="360"/>
          <w:tab w:val="left" w:pos="900"/>
        </w:tabs>
        <w:spacing w:line="360" w:lineRule="auto"/>
        <w:ind w:left="1620" w:hanging="270"/>
        <w:rPr>
          <w:rFonts w:cs="Arial"/>
          <w:sz w:val="20"/>
        </w:rPr>
      </w:pPr>
      <w:r w:rsidRPr="00A10049">
        <w:rPr>
          <w:rFonts w:cs="Arial"/>
          <w:sz w:val="20"/>
        </w:rPr>
        <w:t>Understand the process of temporary detention order</w:t>
      </w:r>
      <w:r w:rsidR="00F41A20">
        <w:rPr>
          <w:rFonts w:cs="Arial"/>
          <w:sz w:val="20"/>
        </w:rPr>
        <w:t xml:space="preserve"> </w:t>
      </w:r>
      <w:r w:rsidRPr="00A10049">
        <w:rPr>
          <w:rFonts w:cs="Arial"/>
          <w:sz w:val="20"/>
        </w:rPr>
        <w:t>(TDO)</w:t>
      </w:r>
    </w:p>
    <w:p w:rsidR="00436597" w:rsidRPr="00A10049" w:rsidRDefault="00436597" w:rsidP="00E26F2B">
      <w:pPr>
        <w:tabs>
          <w:tab w:val="left" w:pos="900"/>
          <w:tab w:val="left" w:pos="1440"/>
          <w:tab w:val="left" w:pos="2070"/>
        </w:tabs>
        <w:spacing w:line="360" w:lineRule="auto"/>
        <w:jc w:val="center"/>
        <w:rPr>
          <w:rFonts w:cs="Arial"/>
          <w:sz w:val="20"/>
        </w:rPr>
      </w:pPr>
    </w:p>
    <w:p w:rsidR="00436597" w:rsidRPr="00F41A20" w:rsidRDefault="00436597" w:rsidP="00E26F2B">
      <w:pPr>
        <w:tabs>
          <w:tab w:val="left" w:pos="900"/>
          <w:tab w:val="left" w:pos="1440"/>
          <w:tab w:val="left" w:pos="2070"/>
        </w:tabs>
        <w:spacing w:line="360" w:lineRule="auto"/>
        <w:jc w:val="center"/>
        <w:rPr>
          <w:rFonts w:cs="Arial"/>
          <w:b/>
          <w:sz w:val="20"/>
        </w:rPr>
      </w:pPr>
      <w:r w:rsidRPr="00F41A20">
        <w:rPr>
          <w:rFonts w:cs="Arial"/>
          <w:b/>
          <w:sz w:val="20"/>
        </w:rPr>
        <w:t>Orthopaedic Surgery</w:t>
      </w:r>
    </w:p>
    <w:p w:rsidR="00436597" w:rsidRPr="00F41A20"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436597" w:rsidRPr="00A10049" w:rsidRDefault="00436597" w:rsidP="00E26F2B">
      <w:pPr>
        <w:tabs>
          <w:tab w:val="left" w:pos="900"/>
          <w:tab w:val="left" w:pos="1440"/>
          <w:tab w:val="left" w:pos="2070"/>
        </w:tabs>
        <w:spacing w:line="360" w:lineRule="auto"/>
        <w:ind w:left="360"/>
        <w:rPr>
          <w:rFonts w:cs="Arial"/>
          <w:sz w:val="20"/>
        </w:rPr>
      </w:pPr>
      <w:r w:rsidRPr="00A10049">
        <w:rPr>
          <w:rFonts w:cs="Arial"/>
          <w:sz w:val="20"/>
        </w:rPr>
        <w:t>During the orthopedic surgery and trauma rotation the resident should demonstrate the following competencies: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management of poly-traumatized patient</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Formulate an</w:t>
      </w:r>
      <w:r w:rsidR="005F2CD2" w:rsidRPr="00A10049">
        <w:rPr>
          <w:rFonts w:cs="Arial"/>
          <w:sz w:val="20"/>
        </w:rPr>
        <w:t>d</w:t>
      </w:r>
      <w:r w:rsidRPr="00A10049">
        <w:rPr>
          <w:rFonts w:cs="Arial"/>
          <w:sz w:val="20"/>
        </w:rPr>
        <w:t xml:space="preserve"> implement appropriate surgical management when indicated</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management of open fracture and open fracture antibiotic protocols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closed and open management of all orthopedic injuries including foot and ankle</w:t>
      </w:r>
    </w:p>
    <w:p w:rsidR="00436597" w:rsidRPr="00A10049" w:rsidRDefault="00AF56B5"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 xml:space="preserve">Understand basic </w:t>
      </w:r>
      <w:proofErr w:type="spellStart"/>
      <w:r w:rsidRPr="00A10049">
        <w:rPr>
          <w:rFonts w:cs="Arial"/>
          <w:sz w:val="20"/>
        </w:rPr>
        <w:t>physeal</w:t>
      </w:r>
      <w:proofErr w:type="spellEnd"/>
      <w:r w:rsidR="00436597" w:rsidRPr="00A10049">
        <w:rPr>
          <w:rFonts w:cs="Arial"/>
          <w:sz w:val="20"/>
        </w:rPr>
        <w:t xml:space="preserve"> fracture management and management of pediatric fractures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 xml:space="preserve">Demonstrate proficiency and surgical principles including suturing techniques </w:t>
      </w:r>
      <w:proofErr w:type="spellStart"/>
      <w:r w:rsidRPr="00A10049">
        <w:rPr>
          <w:rFonts w:cs="Arial"/>
          <w:sz w:val="20"/>
        </w:rPr>
        <w:t>atraumatic</w:t>
      </w:r>
      <w:proofErr w:type="spellEnd"/>
      <w:r w:rsidRPr="00A10049">
        <w:rPr>
          <w:rFonts w:cs="Arial"/>
          <w:sz w:val="20"/>
        </w:rPr>
        <w:t xml:space="preserve"> tissue handling and instrumentation as it applies to orthopedic surgery</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Knowledge of orthopedic techniques and instrumentation</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AO/ASIS technique fixation techniques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external fixation and internal and orthopedic care</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total joint arthroplasty and management of infection and complicated total joint arthroplasty</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lastRenderedPageBreak/>
        <w:t>Understand various bone grafting options and when bone graft is most appropriate</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management of joint and bone infections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various fixation techniques and options for skeletal stabilization in all fractures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various fixation techniques for high risk patient's including: Diabetes, obesity, tobacc</w:t>
      </w:r>
      <w:r w:rsidR="004C5DB4">
        <w:rPr>
          <w:rFonts w:cs="Arial"/>
          <w:sz w:val="20"/>
        </w:rPr>
        <w:t>o abusers, noncompliant patient</w:t>
      </w:r>
      <w:r w:rsidRPr="00A10049">
        <w:rPr>
          <w:rFonts w:cs="Arial"/>
          <w:sz w:val="20"/>
        </w:rPr>
        <w:t>s, osteoporosis.</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Understand fracture classification and open fracture classification</w:t>
      </w:r>
    </w:p>
    <w:p w:rsidR="00436597" w:rsidRPr="00A10049" w:rsidRDefault="00436597" w:rsidP="00336D94">
      <w:pPr>
        <w:numPr>
          <w:ilvl w:val="0"/>
          <w:numId w:val="25"/>
        </w:numPr>
        <w:tabs>
          <w:tab w:val="clear" w:pos="720"/>
          <w:tab w:val="left" w:pos="900"/>
        </w:tabs>
        <w:spacing w:line="360" w:lineRule="auto"/>
        <w:ind w:left="1620" w:hanging="270"/>
        <w:rPr>
          <w:rFonts w:cs="Arial"/>
          <w:sz w:val="20"/>
        </w:rPr>
      </w:pPr>
      <w:r w:rsidRPr="00A10049">
        <w:rPr>
          <w:rFonts w:cs="Arial"/>
          <w:sz w:val="20"/>
        </w:rPr>
        <w:t>Demonstrate ability in communicating successfully with other orthopaedic colleagues</w:t>
      </w:r>
    </w:p>
    <w:p w:rsidR="001750AF" w:rsidRDefault="001750AF" w:rsidP="00E26F2B">
      <w:pPr>
        <w:tabs>
          <w:tab w:val="left" w:pos="900"/>
          <w:tab w:val="left" w:pos="1440"/>
          <w:tab w:val="left" w:pos="2070"/>
        </w:tabs>
        <w:spacing w:line="360" w:lineRule="auto"/>
        <w:jc w:val="center"/>
        <w:rPr>
          <w:rFonts w:cs="Arial"/>
          <w:b/>
          <w:sz w:val="20"/>
        </w:rPr>
      </w:pPr>
    </w:p>
    <w:p w:rsidR="00436597" w:rsidRPr="00F41A20" w:rsidRDefault="00436597" w:rsidP="00E26F2B">
      <w:pPr>
        <w:tabs>
          <w:tab w:val="left" w:pos="900"/>
          <w:tab w:val="left" w:pos="1440"/>
          <w:tab w:val="left" w:pos="2070"/>
        </w:tabs>
        <w:spacing w:line="360" w:lineRule="auto"/>
        <w:jc w:val="center"/>
        <w:rPr>
          <w:rFonts w:cs="Arial"/>
          <w:b/>
          <w:sz w:val="20"/>
        </w:rPr>
      </w:pPr>
      <w:r w:rsidRPr="00F41A20">
        <w:rPr>
          <w:rFonts w:cs="Arial"/>
          <w:b/>
          <w:sz w:val="20"/>
        </w:rPr>
        <w:t>Anesthesiology</w:t>
      </w:r>
    </w:p>
    <w:p w:rsidR="00436597" w:rsidRPr="00F41A20" w:rsidRDefault="00436597" w:rsidP="00E26F2B">
      <w:pPr>
        <w:tabs>
          <w:tab w:val="left" w:pos="900"/>
          <w:tab w:val="left" w:pos="1440"/>
          <w:tab w:val="left" w:pos="2070"/>
        </w:tabs>
        <w:spacing w:line="360" w:lineRule="auto"/>
        <w:jc w:val="center"/>
        <w:rPr>
          <w:rFonts w:cs="Arial"/>
          <w:b/>
          <w:sz w:val="20"/>
        </w:rPr>
      </w:pPr>
      <w:smartTag w:uri="urn:schemas-microsoft-com:office:smarttags" w:element="place">
        <w:smartTag w:uri="urn:schemas-microsoft-com:office:smarttags" w:element="PlaceName">
          <w:r w:rsidRPr="00F41A20">
            <w:rPr>
              <w:rFonts w:cs="Arial"/>
              <w:b/>
              <w:sz w:val="20"/>
            </w:rPr>
            <w:t>Carilion</w:t>
          </w:r>
        </w:smartTag>
        <w:r w:rsidRPr="00F41A20">
          <w:rPr>
            <w:rFonts w:cs="Arial"/>
            <w:b/>
            <w:sz w:val="20"/>
          </w:rPr>
          <w:t xml:space="preserve"> </w:t>
        </w:r>
        <w:smartTag w:uri="urn:schemas-microsoft-com:office:smarttags" w:element="PlaceName">
          <w:r w:rsidRPr="00F41A20">
            <w:rPr>
              <w:rFonts w:cs="Arial"/>
              <w:b/>
              <w:sz w:val="20"/>
            </w:rPr>
            <w:t>Roanoke</w:t>
          </w:r>
        </w:smartTag>
        <w:r w:rsidRPr="00F41A20">
          <w:rPr>
            <w:rFonts w:cs="Arial"/>
            <w:b/>
            <w:sz w:val="20"/>
          </w:rPr>
          <w:t xml:space="preserve"> </w:t>
        </w:r>
        <w:smartTag w:uri="urn:schemas-microsoft-com:office:smarttags" w:element="PlaceName">
          <w:r w:rsidRPr="00F41A20">
            <w:rPr>
              <w:rFonts w:cs="Arial"/>
              <w:b/>
              <w:sz w:val="20"/>
            </w:rPr>
            <w:t>Memorial</w:t>
          </w:r>
        </w:smartTag>
        <w:r w:rsidRPr="00F41A20">
          <w:rPr>
            <w:rFonts w:cs="Arial"/>
            <w:b/>
            <w:sz w:val="20"/>
          </w:rPr>
          <w:t xml:space="preserve"> </w:t>
        </w:r>
        <w:smartTag w:uri="urn:schemas-microsoft-com:office:smarttags" w:element="PlaceType">
          <w:r w:rsidRPr="00F41A20">
            <w:rPr>
              <w:rFonts w:cs="Arial"/>
              <w:b/>
              <w:sz w:val="20"/>
            </w:rPr>
            <w:t>Hospital</w:t>
          </w:r>
        </w:smartTag>
      </w:smartTag>
    </w:p>
    <w:p w:rsidR="00436597" w:rsidRPr="00A10049" w:rsidRDefault="00436597" w:rsidP="00E26F2B">
      <w:pPr>
        <w:tabs>
          <w:tab w:val="left" w:pos="900"/>
          <w:tab w:val="left" w:pos="1440"/>
          <w:tab w:val="left" w:pos="2070"/>
        </w:tabs>
        <w:spacing w:line="360" w:lineRule="auto"/>
        <w:rPr>
          <w:rFonts w:cs="Arial"/>
          <w:sz w:val="20"/>
        </w:rPr>
      </w:pPr>
      <w:r w:rsidRPr="00A10049">
        <w:rPr>
          <w:rFonts w:cs="Arial"/>
          <w:sz w:val="20"/>
        </w:rPr>
        <w:t>During the resident's anesthesia rotation, the resident should demonstrate the following core competencies: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ASA classification</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pertinent perioperative laboratory and imaging studies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Maintaining appropriate medical records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regional anesthesia</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 xml:space="preserve">Understand various anesthesia options and the value and risks associated with each. For </w:t>
      </w:r>
      <w:r w:rsidR="008E0C59" w:rsidRPr="00A10049">
        <w:rPr>
          <w:rFonts w:cs="Arial"/>
          <w:sz w:val="20"/>
        </w:rPr>
        <w:t>expel</w:t>
      </w:r>
      <w:r w:rsidRPr="00A10049">
        <w:rPr>
          <w:rFonts w:cs="Arial"/>
          <w:sz w:val="20"/>
        </w:rPr>
        <w:t>, understand the indications for general versus LMA versus spinal</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pharmacologic agents used in general anesthetic cases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mechanisms of action of anesthesia gases, induction agents, paralytics, muscle relaxers.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reversal agents and mechanisms of action</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indications and contraindications to various anesthesia techniques</w:t>
      </w:r>
    </w:p>
    <w:p w:rsidR="00436597" w:rsidRPr="00A10049" w:rsidRDefault="00436597" w:rsidP="00336D94">
      <w:pPr>
        <w:numPr>
          <w:ilvl w:val="0"/>
          <w:numId w:val="26"/>
        </w:numPr>
        <w:tabs>
          <w:tab w:val="clear" w:pos="360"/>
          <w:tab w:val="left" w:pos="-2970"/>
          <w:tab w:val="num" w:pos="-1080"/>
        </w:tabs>
        <w:spacing w:line="360" w:lineRule="auto"/>
        <w:ind w:left="1620" w:hanging="270"/>
        <w:rPr>
          <w:rFonts w:cs="Arial"/>
          <w:sz w:val="20"/>
        </w:rPr>
      </w:pPr>
      <w:r w:rsidRPr="00A10049">
        <w:rPr>
          <w:rFonts w:cs="Arial"/>
          <w:sz w:val="20"/>
        </w:rPr>
        <w:t>Understand anatomy and be able to successfully perform a distal sciatic (popliteal) nerve block</w:t>
      </w:r>
    </w:p>
    <w:p w:rsidR="00790D54" w:rsidRPr="00A10049" w:rsidRDefault="00790D54" w:rsidP="00E26F2B">
      <w:pPr>
        <w:tabs>
          <w:tab w:val="left" w:pos="900"/>
          <w:tab w:val="left" w:pos="1440"/>
          <w:tab w:val="left" w:pos="2070"/>
        </w:tabs>
        <w:spacing w:line="360" w:lineRule="auto"/>
        <w:rPr>
          <w:rFonts w:cs="Arial"/>
          <w:sz w:val="20"/>
        </w:rPr>
      </w:pPr>
      <w:r w:rsidRPr="00A10049">
        <w:rPr>
          <w:rFonts w:cs="Arial"/>
          <w:sz w:val="20"/>
        </w:rPr>
        <w:t xml:space="preserve">The residency director will conduct quarterly meetings with each resident to review resident performance in an attempt to assure resident is achieving competencies.  These will be written and submitted electronically per CPME requirements.  Standard hospital and CPME documents will be utilized.    </w:t>
      </w:r>
    </w:p>
    <w:p w:rsidR="00790D54" w:rsidRPr="00A10049" w:rsidRDefault="00790D54" w:rsidP="00E26F2B">
      <w:pPr>
        <w:tabs>
          <w:tab w:val="left" w:pos="900"/>
          <w:tab w:val="left" w:pos="1440"/>
          <w:tab w:val="left" w:pos="2070"/>
        </w:tabs>
        <w:spacing w:line="360" w:lineRule="auto"/>
        <w:rPr>
          <w:rFonts w:cs="Arial"/>
          <w:sz w:val="20"/>
        </w:rPr>
      </w:pPr>
    </w:p>
    <w:p w:rsidR="00F41A20" w:rsidRPr="00807B35" w:rsidRDefault="00807B35" w:rsidP="00807B35">
      <w:pPr>
        <w:tabs>
          <w:tab w:val="left" w:pos="900"/>
          <w:tab w:val="left" w:pos="1440"/>
          <w:tab w:val="left" w:pos="2070"/>
        </w:tabs>
        <w:spacing w:line="360" w:lineRule="auto"/>
        <w:jc w:val="center"/>
        <w:rPr>
          <w:rFonts w:cs="Arial"/>
          <w:b/>
          <w:sz w:val="20"/>
        </w:rPr>
      </w:pPr>
      <w:r w:rsidRPr="00807B35">
        <w:rPr>
          <w:rFonts w:cs="Arial"/>
          <w:b/>
          <w:sz w:val="20"/>
        </w:rPr>
        <w:t>Roanoke Ambulatory Surgery Center</w:t>
      </w:r>
    </w:p>
    <w:p w:rsidR="00807B35" w:rsidRPr="00807B35" w:rsidRDefault="00807B35" w:rsidP="00807B35">
      <w:pPr>
        <w:tabs>
          <w:tab w:val="left" w:pos="900"/>
          <w:tab w:val="left" w:pos="1440"/>
          <w:tab w:val="left" w:pos="2070"/>
        </w:tabs>
        <w:spacing w:line="360" w:lineRule="auto"/>
        <w:jc w:val="center"/>
        <w:rPr>
          <w:rFonts w:cs="Arial"/>
          <w:b/>
          <w:sz w:val="20"/>
        </w:rPr>
      </w:pPr>
      <w:r w:rsidRPr="00807B35">
        <w:rPr>
          <w:rFonts w:cs="Arial"/>
          <w:b/>
          <w:sz w:val="20"/>
        </w:rPr>
        <w:t xml:space="preserve">Daily Surgery Assignments – ELA </w:t>
      </w:r>
    </w:p>
    <w:p w:rsidR="00807B35" w:rsidRDefault="00807B35" w:rsidP="00807B35">
      <w:pPr>
        <w:tabs>
          <w:tab w:val="left" w:pos="900"/>
          <w:tab w:val="left" w:pos="1440"/>
          <w:tab w:val="left" w:pos="2070"/>
        </w:tabs>
        <w:spacing w:line="360" w:lineRule="auto"/>
        <w:rPr>
          <w:rFonts w:cs="Arial"/>
          <w:sz w:val="20"/>
        </w:rPr>
      </w:pPr>
      <w:r>
        <w:rPr>
          <w:rFonts w:cs="Arial"/>
          <w:sz w:val="20"/>
        </w:rPr>
        <w:t>Objective:   The objective of this experience will be to expose the podiatric surgical resident to multiple procedures by multiple providers.  The resident is responsible for maintaining a high level of participation and professionalism during this experience.  The resident should continue to develop as a surgeon and meet training milestones.</w:t>
      </w:r>
    </w:p>
    <w:p w:rsidR="001750AF" w:rsidRDefault="00807B35" w:rsidP="00807B35">
      <w:pPr>
        <w:tabs>
          <w:tab w:val="left" w:pos="900"/>
          <w:tab w:val="left" w:pos="1440"/>
          <w:tab w:val="left" w:pos="2070"/>
        </w:tabs>
        <w:spacing w:line="360" w:lineRule="auto"/>
        <w:rPr>
          <w:rFonts w:cs="Arial"/>
          <w:sz w:val="20"/>
        </w:rPr>
      </w:pPr>
      <w:r>
        <w:rPr>
          <w:rFonts w:cs="Arial"/>
          <w:sz w:val="20"/>
        </w:rPr>
        <w:t>Goals:   The addition of facility will be to broaden the resident’s surgical exposure by creating additional surgical opportunities with multiple surgeons.</w:t>
      </w:r>
    </w:p>
    <w:p w:rsidR="00C034C9" w:rsidRDefault="00C034C9" w:rsidP="00807B35">
      <w:pPr>
        <w:tabs>
          <w:tab w:val="left" w:pos="900"/>
          <w:tab w:val="left" w:pos="1440"/>
          <w:tab w:val="left" w:pos="2070"/>
        </w:tabs>
        <w:spacing w:line="360" w:lineRule="auto"/>
        <w:jc w:val="center"/>
        <w:rPr>
          <w:rFonts w:cs="Arial"/>
          <w:b/>
          <w:sz w:val="20"/>
        </w:rPr>
      </w:pPr>
    </w:p>
    <w:p w:rsidR="00807B35" w:rsidRPr="00807B35" w:rsidRDefault="00807B35" w:rsidP="00807B35">
      <w:pPr>
        <w:tabs>
          <w:tab w:val="left" w:pos="900"/>
          <w:tab w:val="left" w:pos="1440"/>
          <w:tab w:val="left" w:pos="2070"/>
        </w:tabs>
        <w:spacing w:line="360" w:lineRule="auto"/>
        <w:jc w:val="center"/>
        <w:rPr>
          <w:rFonts w:cs="Arial"/>
          <w:b/>
          <w:sz w:val="20"/>
        </w:rPr>
      </w:pPr>
      <w:r w:rsidRPr="00807B35">
        <w:rPr>
          <w:rFonts w:cs="Arial"/>
          <w:b/>
          <w:sz w:val="20"/>
        </w:rPr>
        <w:t>Carilion New River Valley Medical Center (CNRVMC)</w:t>
      </w:r>
    </w:p>
    <w:p w:rsidR="00807B35" w:rsidRPr="00807B35" w:rsidRDefault="00807B35" w:rsidP="00807B35">
      <w:pPr>
        <w:tabs>
          <w:tab w:val="left" w:pos="900"/>
          <w:tab w:val="left" w:pos="1440"/>
          <w:tab w:val="left" w:pos="2070"/>
        </w:tabs>
        <w:spacing w:line="360" w:lineRule="auto"/>
        <w:jc w:val="center"/>
        <w:rPr>
          <w:rFonts w:cs="Arial"/>
          <w:b/>
          <w:sz w:val="20"/>
        </w:rPr>
      </w:pPr>
      <w:r w:rsidRPr="00807B35">
        <w:rPr>
          <w:rFonts w:cs="Arial"/>
          <w:b/>
          <w:sz w:val="20"/>
        </w:rPr>
        <w:t xml:space="preserve">Daily Surgery Assignments – ELA </w:t>
      </w:r>
    </w:p>
    <w:p w:rsidR="00807B35" w:rsidRDefault="00807B35" w:rsidP="00807B35">
      <w:pPr>
        <w:tabs>
          <w:tab w:val="left" w:pos="900"/>
          <w:tab w:val="left" w:pos="1440"/>
          <w:tab w:val="left" w:pos="2070"/>
        </w:tabs>
        <w:spacing w:line="360" w:lineRule="auto"/>
        <w:rPr>
          <w:rFonts w:cs="Arial"/>
          <w:sz w:val="20"/>
        </w:rPr>
      </w:pPr>
      <w:r>
        <w:rPr>
          <w:rFonts w:cs="Arial"/>
          <w:sz w:val="20"/>
        </w:rPr>
        <w:lastRenderedPageBreak/>
        <w:t>Objective:   The objective of this experience will be to expose the podiatric surgical resident to multiple procedures by multiple providers.  The resident is responsible for maintaining a high level of participation and professionalism during this experience.  The resident should continue to develop as a surgeon and meet training milestones.</w:t>
      </w:r>
    </w:p>
    <w:p w:rsidR="00807B35" w:rsidRDefault="00807B35" w:rsidP="00807B35">
      <w:pPr>
        <w:tabs>
          <w:tab w:val="left" w:pos="900"/>
          <w:tab w:val="left" w:pos="1440"/>
          <w:tab w:val="left" w:pos="2070"/>
        </w:tabs>
        <w:spacing w:line="360" w:lineRule="auto"/>
        <w:rPr>
          <w:rFonts w:cs="Arial"/>
          <w:sz w:val="20"/>
        </w:rPr>
      </w:pPr>
      <w:r>
        <w:rPr>
          <w:rFonts w:cs="Arial"/>
          <w:sz w:val="20"/>
        </w:rPr>
        <w:t>Goals:   The addition of facility will be to broaden the resident’s surgical exposure by creating additional surgical opportunities with multiple surgeons.</w:t>
      </w:r>
    </w:p>
    <w:p w:rsidR="004918A7" w:rsidRPr="00A10049" w:rsidRDefault="004918A7" w:rsidP="00E26F2B">
      <w:pPr>
        <w:tabs>
          <w:tab w:val="left" w:pos="900"/>
          <w:tab w:val="left" w:pos="1440"/>
          <w:tab w:val="left" w:pos="2070"/>
        </w:tabs>
        <w:spacing w:line="360" w:lineRule="auto"/>
        <w:rPr>
          <w:rFonts w:cs="Arial"/>
          <w:sz w:val="20"/>
        </w:rPr>
      </w:pPr>
    </w:p>
    <w:p w:rsidR="00C034C9" w:rsidRPr="00807B35" w:rsidRDefault="00C034C9" w:rsidP="00C034C9">
      <w:pPr>
        <w:tabs>
          <w:tab w:val="left" w:pos="900"/>
          <w:tab w:val="left" w:pos="1440"/>
          <w:tab w:val="left" w:pos="2070"/>
        </w:tabs>
        <w:spacing w:line="360" w:lineRule="auto"/>
        <w:jc w:val="center"/>
        <w:rPr>
          <w:rFonts w:cs="Arial"/>
          <w:b/>
          <w:sz w:val="20"/>
        </w:rPr>
      </w:pPr>
      <w:r w:rsidRPr="00807B35">
        <w:rPr>
          <w:rFonts w:cs="Arial"/>
          <w:b/>
          <w:sz w:val="20"/>
        </w:rPr>
        <w:t xml:space="preserve">New River Valley </w:t>
      </w:r>
      <w:r>
        <w:rPr>
          <w:rFonts w:cs="Arial"/>
          <w:b/>
          <w:sz w:val="20"/>
        </w:rPr>
        <w:t>Surgery Center (NRV SC</w:t>
      </w:r>
      <w:r w:rsidRPr="00807B35">
        <w:rPr>
          <w:rFonts w:cs="Arial"/>
          <w:b/>
          <w:sz w:val="20"/>
        </w:rPr>
        <w:t>)</w:t>
      </w:r>
    </w:p>
    <w:p w:rsidR="00C034C9" w:rsidRPr="00807B35" w:rsidRDefault="00C034C9" w:rsidP="00C034C9">
      <w:pPr>
        <w:tabs>
          <w:tab w:val="left" w:pos="900"/>
          <w:tab w:val="left" w:pos="1440"/>
          <w:tab w:val="left" w:pos="2070"/>
        </w:tabs>
        <w:spacing w:line="360" w:lineRule="auto"/>
        <w:jc w:val="center"/>
        <w:rPr>
          <w:rFonts w:cs="Arial"/>
          <w:b/>
          <w:sz w:val="20"/>
        </w:rPr>
      </w:pPr>
      <w:r w:rsidRPr="00807B35">
        <w:rPr>
          <w:rFonts w:cs="Arial"/>
          <w:b/>
          <w:sz w:val="20"/>
        </w:rPr>
        <w:t xml:space="preserve">Daily Surgery Assignments – ELA </w:t>
      </w:r>
    </w:p>
    <w:p w:rsidR="00C034C9" w:rsidRDefault="00C034C9" w:rsidP="00C034C9">
      <w:pPr>
        <w:tabs>
          <w:tab w:val="left" w:pos="900"/>
          <w:tab w:val="left" w:pos="1440"/>
          <w:tab w:val="left" w:pos="2070"/>
        </w:tabs>
        <w:spacing w:line="360" w:lineRule="auto"/>
        <w:rPr>
          <w:rFonts w:cs="Arial"/>
          <w:sz w:val="20"/>
        </w:rPr>
      </w:pPr>
      <w:r>
        <w:rPr>
          <w:rFonts w:cs="Arial"/>
          <w:sz w:val="20"/>
        </w:rPr>
        <w:t>Objective:   The objective of this experience will be to expose the podiatric surgical resident to multiple procedures by multiple providers.  The resident is responsible for maintaining a high level of participation and professionalism during this experience.  The resident should continue to develop as a surgeon and meet training milestones.</w:t>
      </w:r>
    </w:p>
    <w:p w:rsidR="00C034C9" w:rsidRDefault="00C034C9" w:rsidP="00C034C9">
      <w:pPr>
        <w:tabs>
          <w:tab w:val="left" w:pos="900"/>
          <w:tab w:val="left" w:pos="1440"/>
          <w:tab w:val="left" w:pos="2070"/>
        </w:tabs>
        <w:spacing w:line="360" w:lineRule="auto"/>
        <w:rPr>
          <w:rFonts w:cs="Arial"/>
          <w:sz w:val="20"/>
        </w:rPr>
      </w:pPr>
      <w:r>
        <w:rPr>
          <w:rFonts w:cs="Arial"/>
          <w:sz w:val="20"/>
        </w:rPr>
        <w:t>Goals:   The addition of facility will be to broaden the resident’s surgical exposure by creating additional surgical opportunities with multiple surgeons.</w:t>
      </w:r>
    </w:p>
    <w:p w:rsidR="00111137" w:rsidRDefault="00111137" w:rsidP="00E26F2B">
      <w:pPr>
        <w:tabs>
          <w:tab w:val="left" w:pos="900"/>
          <w:tab w:val="left" w:pos="1440"/>
          <w:tab w:val="left" w:pos="2070"/>
        </w:tabs>
        <w:spacing w:line="360" w:lineRule="auto"/>
        <w:rPr>
          <w:rFonts w:cs="Arial"/>
          <w:b/>
          <w:sz w:val="20"/>
        </w:rPr>
      </w:pPr>
    </w:p>
    <w:p w:rsidR="00111137" w:rsidRPr="00111137" w:rsidRDefault="00111137" w:rsidP="001750AF">
      <w:pPr>
        <w:ind w:left="2304" w:firstLine="576"/>
        <w:rPr>
          <w:b/>
          <w:bCs/>
          <w:sz w:val="22"/>
          <w:szCs w:val="27"/>
        </w:rPr>
      </w:pPr>
      <w:r w:rsidRPr="00111137">
        <w:rPr>
          <w:b/>
          <w:bCs/>
          <w:sz w:val="22"/>
          <w:szCs w:val="27"/>
        </w:rPr>
        <w:t>Carilion Franklin Memorial Hospital (CFMH)</w:t>
      </w:r>
    </w:p>
    <w:p w:rsidR="00111137" w:rsidRDefault="00111137" w:rsidP="00111137">
      <w:pPr>
        <w:tabs>
          <w:tab w:val="left" w:pos="900"/>
          <w:tab w:val="left" w:pos="1440"/>
          <w:tab w:val="left" w:pos="2070"/>
        </w:tabs>
        <w:spacing w:line="360" w:lineRule="auto"/>
        <w:jc w:val="center"/>
        <w:rPr>
          <w:rFonts w:cs="Arial"/>
          <w:b/>
          <w:sz w:val="20"/>
        </w:rPr>
      </w:pPr>
      <w:r w:rsidRPr="00807B35">
        <w:rPr>
          <w:rFonts w:cs="Arial"/>
          <w:b/>
          <w:sz w:val="20"/>
        </w:rPr>
        <w:t xml:space="preserve">Daily Surgery Assignments – ELA </w:t>
      </w:r>
    </w:p>
    <w:p w:rsidR="00111137" w:rsidRDefault="00111137" w:rsidP="00111137">
      <w:pPr>
        <w:tabs>
          <w:tab w:val="left" w:pos="900"/>
          <w:tab w:val="left" w:pos="1440"/>
          <w:tab w:val="left" w:pos="2070"/>
        </w:tabs>
        <w:spacing w:line="360" w:lineRule="auto"/>
        <w:rPr>
          <w:rFonts w:cs="Arial"/>
          <w:sz w:val="20"/>
        </w:rPr>
      </w:pPr>
      <w:r>
        <w:rPr>
          <w:rFonts w:cs="Arial"/>
          <w:sz w:val="20"/>
        </w:rPr>
        <w:t>Objective:   The objective of this experience will be to expose the podiatric surgical resident to multiple procedures by multiple providers.  The resident is responsible for maintaining a high level of participation and professionalism during this experience.  The resident should continue to develop as a surgeon and meet training milestones.</w:t>
      </w:r>
    </w:p>
    <w:p w:rsidR="00111137" w:rsidRDefault="00111137" w:rsidP="00111137">
      <w:pPr>
        <w:tabs>
          <w:tab w:val="left" w:pos="900"/>
          <w:tab w:val="left" w:pos="1440"/>
          <w:tab w:val="left" w:pos="2070"/>
        </w:tabs>
        <w:spacing w:line="360" w:lineRule="auto"/>
        <w:rPr>
          <w:rFonts w:cs="Arial"/>
          <w:sz w:val="20"/>
        </w:rPr>
      </w:pPr>
      <w:r>
        <w:rPr>
          <w:rFonts w:cs="Arial"/>
          <w:sz w:val="20"/>
        </w:rPr>
        <w:t>Goals:   The addition of facility will be to broaden the resident’s surgical exposure by creating additional surgical opportunities with multiple surgeons.</w:t>
      </w:r>
    </w:p>
    <w:p w:rsidR="00111137" w:rsidRDefault="00111137" w:rsidP="00111137">
      <w:pPr>
        <w:tabs>
          <w:tab w:val="left" w:pos="900"/>
          <w:tab w:val="left" w:pos="1440"/>
          <w:tab w:val="left" w:pos="2070"/>
        </w:tabs>
        <w:spacing w:line="360" w:lineRule="auto"/>
        <w:jc w:val="center"/>
        <w:rPr>
          <w:rFonts w:cs="Arial"/>
          <w:b/>
          <w:sz w:val="20"/>
        </w:rPr>
      </w:pPr>
    </w:p>
    <w:p w:rsidR="00111137" w:rsidRDefault="00111137" w:rsidP="00111137">
      <w:pPr>
        <w:tabs>
          <w:tab w:val="left" w:pos="900"/>
          <w:tab w:val="left" w:pos="1440"/>
          <w:tab w:val="left" w:pos="2070"/>
        </w:tabs>
        <w:spacing w:line="360" w:lineRule="auto"/>
        <w:jc w:val="center"/>
        <w:rPr>
          <w:rFonts w:cs="Arial"/>
          <w:b/>
          <w:sz w:val="20"/>
        </w:rPr>
      </w:pPr>
    </w:p>
    <w:p w:rsidR="007F0B5F" w:rsidRPr="00111137" w:rsidRDefault="007F0B5F" w:rsidP="007F0B5F">
      <w:pPr>
        <w:ind w:left="2304" w:firstLine="576"/>
        <w:rPr>
          <w:b/>
          <w:bCs/>
          <w:sz w:val="22"/>
          <w:szCs w:val="27"/>
        </w:rPr>
      </w:pPr>
      <w:r w:rsidRPr="00111137">
        <w:rPr>
          <w:b/>
          <w:bCs/>
          <w:sz w:val="22"/>
          <w:szCs w:val="27"/>
        </w:rPr>
        <w:t xml:space="preserve">Carilion </w:t>
      </w:r>
      <w:r>
        <w:rPr>
          <w:b/>
          <w:bCs/>
          <w:sz w:val="22"/>
          <w:szCs w:val="27"/>
        </w:rPr>
        <w:t>Stonewall Jackson</w:t>
      </w:r>
      <w:r w:rsidRPr="00111137">
        <w:rPr>
          <w:b/>
          <w:bCs/>
          <w:sz w:val="22"/>
          <w:szCs w:val="27"/>
        </w:rPr>
        <w:t xml:space="preserve"> Hospital (C</w:t>
      </w:r>
      <w:r>
        <w:rPr>
          <w:b/>
          <w:bCs/>
          <w:sz w:val="22"/>
          <w:szCs w:val="27"/>
        </w:rPr>
        <w:t>SJ</w:t>
      </w:r>
      <w:r w:rsidRPr="00111137">
        <w:rPr>
          <w:b/>
          <w:bCs/>
          <w:sz w:val="22"/>
          <w:szCs w:val="27"/>
        </w:rPr>
        <w:t>H)</w:t>
      </w:r>
    </w:p>
    <w:p w:rsidR="007F0B5F" w:rsidRDefault="007F0B5F" w:rsidP="007F0B5F">
      <w:pPr>
        <w:tabs>
          <w:tab w:val="left" w:pos="900"/>
          <w:tab w:val="left" w:pos="1440"/>
          <w:tab w:val="left" w:pos="2070"/>
        </w:tabs>
        <w:spacing w:line="360" w:lineRule="auto"/>
        <w:jc w:val="center"/>
        <w:rPr>
          <w:rFonts w:cs="Arial"/>
          <w:b/>
          <w:sz w:val="20"/>
        </w:rPr>
      </w:pPr>
      <w:r w:rsidRPr="00807B35">
        <w:rPr>
          <w:rFonts w:cs="Arial"/>
          <w:b/>
          <w:sz w:val="20"/>
        </w:rPr>
        <w:t xml:space="preserve">Daily Surgery Assignments – ELA </w:t>
      </w:r>
    </w:p>
    <w:p w:rsidR="007F0B5F" w:rsidRDefault="007F0B5F" w:rsidP="007F0B5F">
      <w:pPr>
        <w:tabs>
          <w:tab w:val="left" w:pos="900"/>
          <w:tab w:val="left" w:pos="1440"/>
          <w:tab w:val="left" w:pos="2070"/>
        </w:tabs>
        <w:spacing w:line="360" w:lineRule="auto"/>
        <w:rPr>
          <w:rFonts w:cs="Arial"/>
          <w:sz w:val="20"/>
        </w:rPr>
      </w:pPr>
      <w:r>
        <w:rPr>
          <w:rFonts w:cs="Arial"/>
          <w:sz w:val="20"/>
        </w:rPr>
        <w:t>Objective:   The objective of this experience will be to expose the podiatric surgical resident to multiple procedures by multiple providers.  The resident is responsible for maintaining a high level of participation and professionalism during this experience.  The resident should continue to develop as a surgeon and meet training milestones.</w:t>
      </w:r>
    </w:p>
    <w:p w:rsidR="007F0B5F" w:rsidRDefault="007F0B5F" w:rsidP="007F0B5F">
      <w:pPr>
        <w:tabs>
          <w:tab w:val="left" w:pos="900"/>
          <w:tab w:val="left" w:pos="1440"/>
          <w:tab w:val="left" w:pos="2070"/>
        </w:tabs>
        <w:spacing w:line="360" w:lineRule="auto"/>
        <w:rPr>
          <w:rFonts w:cs="Arial"/>
          <w:sz w:val="20"/>
        </w:rPr>
      </w:pPr>
      <w:r>
        <w:rPr>
          <w:rFonts w:cs="Arial"/>
          <w:sz w:val="20"/>
        </w:rPr>
        <w:t>Goals:   The addition of facility will be to broaden the resident’s surgical exposure by creating additional surgical opportunities with multiple surgeons.</w:t>
      </w:r>
    </w:p>
    <w:p w:rsidR="00A84958" w:rsidRDefault="00A84958" w:rsidP="00C034C9">
      <w:pPr>
        <w:tabs>
          <w:tab w:val="left" w:pos="900"/>
          <w:tab w:val="left" w:pos="1440"/>
          <w:tab w:val="left" w:pos="2070"/>
        </w:tabs>
        <w:spacing w:line="360" w:lineRule="auto"/>
        <w:rPr>
          <w:rFonts w:cs="Arial"/>
          <w:b/>
          <w:sz w:val="20"/>
        </w:rPr>
      </w:pPr>
    </w:p>
    <w:p w:rsidR="00A84958" w:rsidRDefault="00A84958" w:rsidP="00C034C9">
      <w:pPr>
        <w:tabs>
          <w:tab w:val="left" w:pos="900"/>
          <w:tab w:val="left" w:pos="1440"/>
          <w:tab w:val="left" w:pos="2070"/>
        </w:tabs>
        <w:spacing w:line="360" w:lineRule="auto"/>
        <w:rPr>
          <w:rFonts w:cs="Arial"/>
          <w:b/>
          <w:sz w:val="20"/>
        </w:rPr>
      </w:pPr>
    </w:p>
    <w:p w:rsidR="004918A7" w:rsidRPr="00C034C9" w:rsidRDefault="004918A7" w:rsidP="00C034C9">
      <w:pPr>
        <w:tabs>
          <w:tab w:val="left" w:pos="900"/>
          <w:tab w:val="left" w:pos="1440"/>
          <w:tab w:val="left" w:pos="2070"/>
        </w:tabs>
        <w:spacing w:line="360" w:lineRule="auto"/>
        <w:rPr>
          <w:rFonts w:cs="Arial"/>
          <w:szCs w:val="24"/>
        </w:rPr>
      </w:pPr>
      <w:r w:rsidRPr="00C034C9">
        <w:rPr>
          <w:rFonts w:cs="Arial"/>
          <w:b/>
          <w:szCs w:val="24"/>
        </w:rPr>
        <w:t>Resident Duties – General</w:t>
      </w:r>
      <w:r w:rsidR="00494C80" w:rsidRPr="00C034C9">
        <w:rPr>
          <w:rFonts w:cs="Arial"/>
          <w:szCs w:val="24"/>
        </w:rPr>
        <w:t xml:space="preserve"> </w:t>
      </w:r>
    </w:p>
    <w:p w:rsidR="00746A51" w:rsidRPr="00A10049" w:rsidRDefault="00746A51" w:rsidP="00336D94">
      <w:pPr>
        <w:pStyle w:val="Heading4"/>
        <w:numPr>
          <w:ilvl w:val="0"/>
          <w:numId w:val="43"/>
        </w:numPr>
        <w:tabs>
          <w:tab w:val="left" w:pos="900"/>
          <w:tab w:val="left" w:pos="1440"/>
          <w:tab w:val="left" w:pos="2070"/>
        </w:tabs>
        <w:spacing w:line="360" w:lineRule="auto"/>
        <w:rPr>
          <w:rFonts w:ascii="Arial" w:hAnsi="Arial" w:cs="Arial"/>
          <w:b w:val="0"/>
          <w:sz w:val="20"/>
          <w:szCs w:val="20"/>
        </w:rPr>
      </w:pPr>
      <w:r w:rsidRPr="004C5DB4">
        <w:rPr>
          <w:rFonts w:ascii="Arial" w:hAnsi="Arial" w:cs="Arial"/>
          <w:b w:val="0"/>
          <w:sz w:val="20"/>
          <w:szCs w:val="20"/>
          <w:u w:val="single"/>
        </w:rPr>
        <w:t>General Responsibilities</w:t>
      </w:r>
    </w:p>
    <w:p w:rsidR="00746A51" w:rsidRPr="00A10049" w:rsidRDefault="00746A51" w:rsidP="008F25B1">
      <w:pPr>
        <w:tabs>
          <w:tab w:val="left" w:pos="900"/>
          <w:tab w:val="left" w:pos="1440"/>
          <w:tab w:val="left" w:pos="2070"/>
        </w:tabs>
        <w:spacing w:line="360" w:lineRule="auto"/>
        <w:ind w:left="900"/>
        <w:rPr>
          <w:rFonts w:cs="Arial"/>
          <w:sz w:val="20"/>
        </w:rPr>
      </w:pPr>
      <w:r w:rsidRPr="00A10049">
        <w:rPr>
          <w:rFonts w:cs="Arial"/>
          <w:sz w:val="20"/>
        </w:rPr>
        <w:t xml:space="preserve">The residents are directly responsible to the </w:t>
      </w:r>
      <w:proofErr w:type="spellStart"/>
      <w:r w:rsidRPr="00A10049">
        <w:rPr>
          <w:rFonts w:cs="Arial"/>
          <w:sz w:val="20"/>
        </w:rPr>
        <w:t>attendings</w:t>
      </w:r>
      <w:proofErr w:type="spellEnd"/>
      <w:r w:rsidRPr="00A10049">
        <w:rPr>
          <w:rFonts w:cs="Arial"/>
          <w:sz w:val="20"/>
        </w:rPr>
        <w:t xml:space="preserve"> on each of the services.  Their duties, in part, are as follows:</w:t>
      </w:r>
    </w:p>
    <w:p w:rsid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A10049">
        <w:rPr>
          <w:rFonts w:cs="Arial"/>
          <w:sz w:val="20"/>
        </w:rPr>
        <w:lastRenderedPageBreak/>
        <w:t xml:space="preserve">Participate in patient care, operating room procedures, and post-op care including post-op checks on all patients.  </w:t>
      </w:r>
    </w:p>
    <w:p w:rsid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 xml:space="preserve">Take night call in rotation with other residents.  Responsibility includes all ED trauma each day and night.  On weekend call days, the resident should call into the operating room early at 7:00 – 7:30 a.m. to find out if any cases have been posted so they can read up for that case and be available.  The expectation is that one resident will be on call each weekend and will remain in Roanoke.  It is also expected that when the resident is on “service”  at SVC, that resident , depending on the schedule, will also cover the </w:t>
      </w:r>
      <w:r w:rsidR="00E83C5E" w:rsidRPr="008F25B1">
        <w:rPr>
          <w:rFonts w:cs="Arial"/>
          <w:sz w:val="20"/>
        </w:rPr>
        <w:t>C</w:t>
      </w:r>
      <w:r w:rsidRPr="008F25B1">
        <w:rPr>
          <w:rFonts w:cs="Arial"/>
          <w:sz w:val="20"/>
        </w:rPr>
        <w:t xml:space="preserve">RMH floor and ED Calls from 5pm -7.  That se resident will also cover the </w:t>
      </w:r>
      <w:r w:rsidR="00E83C5E" w:rsidRPr="008F25B1">
        <w:rPr>
          <w:rFonts w:cs="Arial"/>
          <w:sz w:val="20"/>
        </w:rPr>
        <w:t>C</w:t>
      </w:r>
      <w:r w:rsidRPr="008F25B1">
        <w:rPr>
          <w:rFonts w:cs="Arial"/>
          <w:sz w:val="20"/>
        </w:rPr>
        <w:t>RMH inpatient service on the weekends. The residents not on call can be out of town.</w:t>
      </w:r>
    </w:p>
    <w:p w:rsidR="008F25B1" w:rsidRDefault="00AA0462"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E</w:t>
      </w:r>
      <w:r w:rsidR="00746A51" w:rsidRPr="008F25B1">
        <w:rPr>
          <w:rFonts w:cs="Arial"/>
          <w:sz w:val="20"/>
        </w:rPr>
        <w:t>valuate, formulate and carry out a treatment plan for patients from the Emergency Room and discuss consultations along with a specific attending.</w:t>
      </w:r>
    </w:p>
    <w:p w:rsid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Provide prompt service with minimal delay to patients in the Emergency Department.</w:t>
      </w:r>
    </w:p>
    <w:p w:rsid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 xml:space="preserve">Attend emergency or semi-emergency operative procedures and all cases of when on call.  </w:t>
      </w:r>
    </w:p>
    <w:p w:rsidR="00746A51" w:rsidRP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 xml:space="preserve">Attend assigned out-patient clinics.  For </w:t>
      </w:r>
      <w:r w:rsidR="00E83C5E" w:rsidRPr="008F25B1">
        <w:rPr>
          <w:rFonts w:cs="Arial"/>
          <w:sz w:val="20"/>
        </w:rPr>
        <w:t>C</w:t>
      </w:r>
      <w:r w:rsidRPr="008F25B1">
        <w:rPr>
          <w:rFonts w:cs="Arial"/>
          <w:sz w:val="20"/>
        </w:rPr>
        <w:t xml:space="preserve">RMH responsibilities when resident staff is out of town or unavailable the “Chief Resident or </w:t>
      </w:r>
      <w:proofErr w:type="spellStart"/>
      <w:r w:rsidRPr="008F25B1">
        <w:rPr>
          <w:rFonts w:cs="Arial"/>
          <w:sz w:val="20"/>
        </w:rPr>
        <w:t>Dr</w:t>
      </w:r>
      <w:proofErr w:type="spellEnd"/>
      <w:r w:rsidRPr="008F25B1">
        <w:rPr>
          <w:rFonts w:cs="Arial"/>
          <w:sz w:val="20"/>
        </w:rPr>
        <w:t xml:space="preserve"> Clements” should be notified and the resident resources will be dispensed at the discretion of the Chief or </w:t>
      </w:r>
      <w:proofErr w:type="spellStart"/>
      <w:r w:rsidRPr="008F25B1">
        <w:rPr>
          <w:rFonts w:cs="Arial"/>
          <w:sz w:val="20"/>
        </w:rPr>
        <w:t>Dr</w:t>
      </w:r>
      <w:proofErr w:type="spellEnd"/>
      <w:r w:rsidRPr="008F25B1">
        <w:rPr>
          <w:rFonts w:cs="Arial"/>
          <w:sz w:val="20"/>
        </w:rPr>
        <w:t xml:space="preserve"> Clements to cover the priorities of trauma and </w:t>
      </w:r>
      <w:r w:rsidR="00E83C5E" w:rsidRPr="008F25B1">
        <w:rPr>
          <w:rFonts w:cs="Arial"/>
          <w:sz w:val="20"/>
        </w:rPr>
        <w:t>C</w:t>
      </w:r>
      <w:r w:rsidRPr="008F25B1">
        <w:rPr>
          <w:rFonts w:cs="Arial"/>
          <w:sz w:val="20"/>
        </w:rPr>
        <w:t xml:space="preserve">RMH clinics.  Elective surgery takes a secondary role.  The resident should take the responsible step of notifying the attending physician on any elective cases where resident coverage may not be available. </w:t>
      </w:r>
    </w:p>
    <w:p w:rsidR="00746A51" w:rsidRPr="00A10049"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A10049">
        <w:rPr>
          <w:rFonts w:cs="Arial"/>
          <w:sz w:val="20"/>
        </w:rPr>
        <w:t xml:space="preserve">Attend all Roanoke conferences and as directed on the appropriate schedule ( </w:t>
      </w:r>
      <w:r w:rsidR="008E0C59" w:rsidRPr="00A10049">
        <w:rPr>
          <w:rFonts w:cs="Arial"/>
          <w:sz w:val="20"/>
        </w:rPr>
        <w:t>i.e.</w:t>
      </w:r>
      <w:r w:rsidRPr="00A10049">
        <w:rPr>
          <w:rFonts w:cs="Arial"/>
          <w:sz w:val="20"/>
        </w:rPr>
        <w:t xml:space="preserve"> Journal Club, Fracture Conference, and any rotation specific conference)  For </w:t>
      </w:r>
      <w:r w:rsidR="008E0C59" w:rsidRPr="00A10049">
        <w:rPr>
          <w:rFonts w:cs="Arial"/>
          <w:sz w:val="20"/>
        </w:rPr>
        <w:t>ex</w:t>
      </w:r>
      <w:r w:rsidR="00906BD4">
        <w:rPr>
          <w:rFonts w:cs="Arial"/>
          <w:sz w:val="20"/>
        </w:rPr>
        <w:t>ample</w:t>
      </w:r>
      <w:r w:rsidRPr="00A10049">
        <w:rPr>
          <w:rFonts w:cs="Arial"/>
          <w:sz w:val="20"/>
        </w:rPr>
        <w:t xml:space="preserve">, if you are on your Emergency Medicine rotation, the resident is </w:t>
      </w:r>
      <w:r w:rsidR="00E83C5E" w:rsidRPr="00A10049">
        <w:rPr>
          <w:rFonts w:cs="Arial"/>
          <w:sz w:val="20"/>
        </w:rPr>
        <w:t>expected to attend the Emergency</w:t>
      </w:r>
      <w:r w:rsidRPr="00A10049">
        <w:rPr>
          <w:rFonts w:cs="Arial"/>
          <w:sz w:val="20"/>
        </w:rPr>
        <w:t xml:space="preserve"> Medicine conferences</w:t>
      </w:r>
    </w:p>
    <w:p w:rsidR="00746A51" w:rsidRPr="00A10049" w:rsidRDefault="00C26B59" w:rsidP="00336D94">
      <w:pPr>
        <w:numPr>
          <w:ilvl w:val="0"/>
          <w:numId w:val="44"/>
        </w:numPr>
        <w:tabs>
          <w:tab w:val="right" w:pos="270"/>
          <w:tab w:val="left" w:pos="648"/>
          <w:tab w:val="left" w:pos="900"/>
          <w:tab w:val="left" w:pos="1440"/>
          <w:tab w:val="left" w:pos="2070"/>
        </w:tabs>
        <w:spacing w:line="360" w:lineRule="auto"/>
        <w:rPr>
          <w:rFonts w:cs="Arial"/>
          <w:sz w:val="20"/>
        </w:rPr>
      </w:pPr>
      <w:r>
        <w:rPr>
          <w:rFonts w:cs="Arial"/>
          <w:sz w:val="20"/>
        </w:rPr>
        <w:t>P</w:t>
      </w:r>
      <w:r w:rsidR="00746A51" w:rsidRPr="00A10049">
        <w:rPr>
          <w:rFonts w:cs="Arial"/>
          <w:sz w:val="20"/>
        </w:rPr>
        <w:t xml:space="preserve">articipate in the clinical education of podiatric resident colleagues, other house staff, medical </w:t>
      </w:r>
      <w:r>
        <w:rPr>
          <w:rFonts w:cs="Arial"/>
          <w:sz w:val="20"/>
        </w:rPr>
        <w:t xml:space="preserve">     </w:t>
      </w:r>
      <w:r w:rsidR="00746A51" w:rsidRPr="00A10049">
        <w:rPr>
          <w:rFonts w:cs="Arial"/>
          <w:sz w:val="20"/>
        </w:rPr>
        <w:t>students, and other Allied Health professionals (PA’s, etc.).</w:t>
      </w:r>
    </w:p>
    <w:p w:rsidR="00746A51" w:rsidRPr="00A10049"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A10049">
        <w:rPr>
          <w:rFonts w:cs="Arial"/>
          <w:sz w:val="20"/>
        </w:rPr>
        <w:t xml:space="preserve">Complete all medical records before leaving each service.  Should medical records become </w:t>
      </w:r>
      <w:r w:rsidR="00C26B59">
        <w:rPr>
          <w:rFonts w:cs="Arial"/>
          <w:sz w:val="20"/>
        </w:rPr>
        <w:t xml:space="preserve">   </w:t>
      </w:r>
      <w:r w:rsidRPr="00A10049">
        <w:rPr>
          <w:rFonts w:cs="Arial"/>
          <w:sz w:val="20"/>
        </w:rPr>
        <w:t>delinquent during a rotation, OR privileges will be revoked until records are completed.  This information will be included in the resident’s evaluation should OR privileges have to be revoked.</w:t>
      </w:r>
    </w:p>
    <w:p w:rsidR="00C26B59"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A10049">
        <w:rPr>
          <w:rFonts w:cs="Arial"/>
          <w:sz w:val="20"/>
        </w:rPr>
        <w:t>Complete rounds by 11:00</w:t>
      </w:r>
      <w:r w:rsidR="00C26B59">
        <w:rPr>
          <w:rFonts w:cs="Arial"/>
          <w:sz w:val="20"/>
        </w:rPr>
        <w:t xml:space="preserve"> a.m.</w:t>
      </w:r>
      <w:r w:rsidRPr="00A10049">
        <w:rPr>
          <w:rFonts w:cs="Arial"/>
          <w:sz w:val="20"/>
        </w:rPr>
        <w:t xml:space="preserve">  </w:t>
      </w:r>
    </w:p>
    <w:p w:rsidR="008F25B1" w:rsidRDefault="00C26B59" w:rsidP="00336D94">
      <w:pPr>
        <w:numPr>
          <w:ilvl w:val="0"/>
          <w:numId w:val="44"/>
        </w:numPr>
        <w:tabs>
          <w:tab w:val="right" w:pos="270"/>
          <w:tab w:val="left" w:pos="648"/>
          <w:tab w:val="left" w:pos="900"/>
          <w:tab w:val="left" w:pos="1440"/>
          <w:tab w:val="left" w:pos="2070"/>
        </w:tabs>
        <w:spacing w:line="360" w:lineRule="auto"/>
        <w:rPr>
          <w:rFonts w:cs="Arial"/>
          <w:sz w:val="20"/>
        </w:rPr>
      </w:pPr>
      <w:r>
        <w:rPr>
          <w:rFonts w:cs="Arial"/>
          <w:sz w:val="20"/>
        </w:rPr>
        <w:t>T</w:t>
      </w:r>
      <w:r w:rsidR="00746A51" w:rsidRPr="00A10049">
        <w:rPr>
          <w:rFonts w:cs="Arial"/>
          <w:sz w:val="20"/>
        </w:rPr>
        <w:t xml:space="preserve">he resident should be in contact with the attending physician to determine his/her protocol for discharge planning and patient management on a day to day basis.  (Patients staying past 12:00 midnight are charged for the prior day.  </w:t>
      </w:r>
      <w:r w:rsidR="008E0C59" w:rsidRPr="00A10049">
        <w:rPr>
          <w:rFonts w:cs="Arial"/>
          <w:sz w:val="20"/>
        </w:rPr>
        <w:t>For ex</w:t>
      </w:r>
      <w:r w:rsidR="008E0C59">
        <w:rPr>
          <w:rFonts w:cs="Arial"/>
          <w:sz w:val="20"/>
        </w:rPr>
        <w:t>ample</w:t>
      </w:r>
      <w:r w:rsidR="008E0C59" w:rsidRPr="00A10049">
        <w:rPr>
          <w:rFonts w:cs="Arial"/>
          <w:sz w:val="20"/>
        </w:rPr>
        <w:t>, if you c</w:t>
      </w:r>
      <w:r w:rsidR="008E0C59">
        <w:rPr>
          <w:rFonts w:cs="Arial"/>
          <w:sz w:val="20"/>
        </w:rPr>
        <w:t>am</w:t>
      </w:r>
      <w:r w:rsidR="008E0C59" w:rsidRPr="00A10049">
        <w:rPr>
          <w:rFonts w:cs="Arial"/>
          <w:sz w:val="20"/>
        </w:rPr>
        <w:t xml:space="preserve">e in Monday at 7:00 p.m. and left Tuesday at 3:00 p.m., you would only be charged for Monday.)  </w:t>
      </w:r>
    </w:p>
    <w:p w:rsidR="00746A51" w:rsidRPr="008F25B1"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8F25B1">
        <w:rPr>
          <w:rFonts w:cs="Arial"/>
          <w:sz w:val="20"/>
        </w:rPr>
        <w:t>Sign out.  All patients must be signed out to anothe</w:t>
      </w:r>
      <w:r w:rsidR="008F25B1">
        <w:rPr>
          <w:rFonts w:cs="Arial"/>
          <w:sz w:val="20"/>
        </w:rPr>
        <w:t xml:space="preserve">r resident, and </w:t>
      </w:r>
      <w:r w:rsidR="007F0B5F">
        <w:rPr>
          <w:rFonts w:cs="Arial"/>
          <w:sz w:val="20"/>
        </w:rPr>
        <w:t>attending’s</w:t>
      </w:r>
      <w:r w:rsidR="008F25B1">
        <w:rPr>
          <w:rFonts w:cs="Arial"/>
          <w:sz w:val="20"/>
        </w:rPr>
        <w:t xml:space="preserve"> must </w:t>
      </w:r>
      <w:r w:rsidRPr="008F25B1">
        <w:rPr>
          <w:rFonts w:cs="Arial"/>
          <w:sz w:val="20"/>
        </w:rPr>
        <w:t xml:space="preserve">be notified regarding time out of town.  Sign out should include a written sign out on the charts of all patients the resident is following indicating the dates they will be out and the responsible resident covering his/her patients.  All patients should be covered on every day.  </w:t>
      </w:r>
    </w:p>
    <w:p w:rsidR="00746A51" w:rsidRPr="00A10049" w:rsidRDefault="00746A51" w:rsidP="00336D94">
      <w:pPr>
        <w:numPr>
          <w:ilvl w:val="0"/>
          <w:numId w:val="44"/>
        </w:numPr>
        <w:tabs>
          <w:tab w:val="right" w:pos="270"/>
          <w:tab w:val="left" w:pos="648"/>
          <w:tab w:val="left" w:pos="900"/>
          <w:tab w:val="left" w:pos="1440"/>
          <w:tab w:val="left" w:pos="2070"/>
        </w:tabs>
        <w:spacing w:line="360" w:lineRule="auto"/>
        <w:rPr>
          <w:rFonts w:cs="Arial"/>
          <w:sz w:val="20"/>
        </w:rPr>
      </w:pPr>
      <w:r w:rsidRPr="00A10049">
        <w:rPr>
          <w:rFonts w:cs="Arial"/>
          <w:sz w:val="20"/>
        </w:rPr>
        <w:t xml:space="preserve">All vacations must be approved through the </w:t>
      </w:r>
      <w:r w:rsidR="008E0C59" w:rsidRPr="00A10049">
        <w:rPr>
          <w:rFonts w:cs="Arial"/>
          <w:sz w:val="20"/>
        </w:rPr>
        <w:t>Program</w:t>
      </w:r>
      <w:r w:rsidRPr="00A10049">
        <w:rPr>
          <w:rFonts w:cs="Arial"/>
          <w:sz w:val="20"/>
        </w:rPr>
        <w:t xml:space="preserve"> Director (Dr. Clements).  </w:t>
      </w:r>
    </w:p>
    <w:p w:rsidR="00746A51" w:rsidRPr="00A10049" w:rsidRDefault="00AA0462" w:rsidP="00336D94">
      <w:pPr>
        <w:numPr>
          <w:ilvl w:val="0"/>
          <w:numId w:val="44"/>
        </w:numPr>
        <w:tabs>
          <w:tab w:val="right" w:pos="270"/>
          <w:tab w:val="left" w:pos="648"/>
          <w:tab w:val="left" w:pos="900"/>
          <w:tab w:val="left" w:pos="1440"/>
          <w:tab w:val="left" w:pos="2070"/>
        </w:tabs>
        <w:spacing w:line="360" w:lineRule="auto"/>
        <w:rPr>
          <w:rFonts w:cs="Arial"/>
          <w:sz w:val="20"/>
        </w:rPr>
      </w:pPr>
      <w:r>
        <w:rPr>
          <w:rFonts w:cs="Arial"/>
          <w:sz w:val="20"/>
        </w:rPr>
        <w:lastRenderedPageBreak/>
        <w:t>Si</w:t>
      </w:r>
      <w:r w:rsidR="00746A51" w:rsidRPr="00A10049">
        <w:rPr>
          <w:rFonts w:cs="Arial"/>
          <w:sz w:val="20"/>
        </w:rPr>
        <w:t>gn out to the resident on night call and provide complete information about existing or anticipating problems on his or her particular service should occur before 10 each day.</w:t>
      </w:r>
    </w:p>
    <w:p w:rsidR="00597A6C" w:rsidRPr="00597A6C" w:rsidRDefault="00746A51" w:rsidP="00336D94">
      <w:pPr>
        <w:numPr>
          <w:ilvl w:val="0"/>
          <w:numId w:val="44"/>
        </w:numPr>
        <w:tabs>
          <w:tab w:val="right" w:pos="270"/>
          <w:tab w:val="left" w:pos="648"/>
          <w:tab w:val="left" w:pos="900"/>
          <w:tab w:val="left" w:pos="1440"/>
          <w:tab w:val="left" w:pos="2070"/>
        </w:tabs>
        <w:spacing w:line="360" w:lineRule="auto"/>
        <w:contextualSpacing/>
        <w:rPr>
          <w:rFonts w:cs="Arial"/>
          <w:sz w:val="20"/>
          <w:u w:val="single"/>
        </w:rPr>
      </w:pPr>
      <w:r w:rsidRPr="00597A6C">
        <w:rPr>
          <w:rFonts w:cs="Arial"/>
          <w:sz w:val="20"/>
        </w:rPr>
        <w:t>Participate in and facilitate ongoing faculty and resident research protocols.  See later description</w:t>
      </w:r>
    </w:p>
    <w:p w:rsidR="00597A6C" w:rsidRPr="00C36EE8" w:rsidRDefault="00746A51" w:rsidP="00336D94">
      <w:pPr>
        <w:pStyle w:val="Heading4"/>
        <w:numPr>
          <w:ilvl w:val="0"/>
          <w:numId w:val="43"/>
        </w:numPr>
        <w:tabs>
          <w:tab w:val="left" w:pos="900"/>
          <w:tab w:val="left" w:pos="1440"/>
          <w:tab w:val="left" w:pos="2070"/>
        </w:tabs>
        <w:spacing w:line="360" w:lineRule="auto"/>
        <w:rPr>
          <w:rFonts w:ascii="Arial" w:hAnsi="Arial" w:cs="Arial"/>
          <w:b w:val="0"/>
          <w:sz w:val="20"/>
          <w:szCs w:val="20"/>
          <w:u w:val="single"/>
        </w:rPr>
      </w:pPr>
      <w:r w:rsidRPr="00C36EE8">
        <w:rPr>
          <w:rFonts w:ascii="Arial" w:hAnsi="Arial" w:cs="Arial"/>
          <w:b w:val="0"/>
          <w:sz w:val="20"/>
          <w:szCs w:val="20"/>
          <w:u w:val="single"/>
        </w:rPr>
        <w:t>On Call Responsibilities</w:t>
      </w:r>
    </w:p>
    <w:p w:rsidR="00C36EE8" w:rsidRDefault="00746A51" w:rsidP="00C36EE8">
      <w:pPr>
        <w:tabs>
          <w:tab w:val="left" w:pos="630"/>
        </w:tabs>
        <w:spacing w:line="360" w:lineRule="auto"/>
        <w:ind w:left="630"/>
        <w:contextualSpacing/>
        <w:rPr>
          <w:rFonts w:cs="Arial"/>
          <w:sz w:val="20"/>
        </w:rPr>
      </w:pPr>
      <w:r w:rsidRPr="00C36EE8">
        <w:rPr>
          <w:rFonts w:cs="Arial"/>
          <w:sz w:val="20"/>
        </w:rPr>
        <w:t xml:space="preserve">The on-call schedule is a combined orthopaedic call schedule.  Orthopaedic trauma call, unassigned patient call, hand, and foot and ankle call.  The podiatry resident will be on ‘Foot and Ankle call” when the resident is on “Podiatry RMH or SVC(only from 5pm-7).  When the podiatry resident is on orthopedic specific services, the podiatry resident will function in the call schedule with the UVA orthopedic residents.  Orthopaedic trauma call is for all patients who are Gold Alert and Trauma Alert patients.  If the Gold Alert or Trauma Alert patient is awake and alert and expresses a physician preference, every effort should be made to honor that preference.  However, the attending physician on call for orthopaedic trauma is in charge and should be notified of this situation. Consults from the General Surgical Trauma Service to Orthopaedics will go to the orthopaedic trauma call roster, and all in-house consults directly from the Trauma Service should go to the Orthopaedic Trauma Call roster.  An unassigned patient is a patient that has no preference for an orthopaedic attending or group.  A patient that comes in initially as an unassigned patient and sees an orthopaedic physician and then the orthopaedic physician </w:t>
      </w:r>
      <w:r w:rsidR="00597A6C" w:rsidRPr="00C36EE8">
        <w:rPr>
          <w:rFonts w:cs="Arial"/>
          <w:sz w:val="20"/>
        </w:rPr>
        <w:t>obtain</w:t>
      </w:r>
      <w:r w:rsidRPr="00C36EE8">
        <w:rPr>
          <w:rFonts w:cs="Arial"/>
          <w:sz w:val="20"/>
        </w:rPr>
        <w:t xml:space="preserve"> a trauma consult does not automatically make that patient an Orthopaedic Trauma patient.  However, should the unassigned orthopedist want to consult the Orthopaedic Trauma attending that is always an option for that attending.</w:t>
      </w:r>
      <w:r w:rsidR="00597A6C" w:rsidRPr="00C36EE8">
        <w:rPr>
          <w:rFonts w:cs="Arial"/>
          <w:sz w:val="20"/>
        </w:rPr>
        <w:t xml:space="preserve">  </w:t>
      </w:r>
    </w:p>
    <w:p w:rsidR="00C36EE8" w:rsidRPr="00C36EE8" w:rsidRDefault="00C36EE8" w:rsidP="00597A6C">
      <w:pPr>
        <w:tabs>
          <w:tab w:val="right" w:pos="270"/>
          <w:tab w:val="left" w:pos="648"/>
          <w:tab w:val="left" w:pos="900"/>
          <w:tab w:val="left" w:pos="1440"/>
          <w:tab w:val="left" w:pos="2070"/>
        </w:tabs>
        <w:spacing w:line="360" w:lineRule="auto"/>
        <w:contextualSpacing/>
        <w:rPr>
          <w:rFonts w:cs="Arial"/>
          <w:sz w:val="10"/>
          <w:szCs w:val="10"/>
        </w:rPr>
      </w:pPr>
    </w:p>
    <w:p w:rsidR="00C36EE8" w:rsidRDefault="00746A51" w:rsidP="00C36EE8">
      <w:pPr>
        <w:tabs>
          <w:tab w:val="left" w:pos="648"/>
        </w:tabs>
        <w:spacing w:line="360" w:lineRule="auto"/>
        <w:ind w:left="630"/>
        <w:contextualSpacing/>
        <w:rPr>
          <w:rFonts w:cs="Arial"/>
          <w:sz w:val="20"/>
        </w:rPr>
      </w:pPr>
      <w:r w:rsidRPr="00C36EE8">
        <w:rPr>
          <w:rFonts w:cs="Arial"/>
          <w:sz w:val="20"/>
        </w:rPr>
        <w:t xml:space="preserve">Assigned patients are patients with a specific preference for an orthopaedic surgeon/group or who are current patients of that group practice.  Taking a few moments to sort out these logistics will be helpful in preventing confusion.  If there are any questions, please do not hesitate to discuss further with Dr. Shuler for orthopedic service or </w:t>
      </w:r>
      <w:proofErr w:type="spellStart"/>
      <w:r w:rsidRPr="00C36EE8">
        <w:rPr>
          <w:rFonts w:cs="Arial"/>
          <w:sz w:val="20"/>
        </w:rPr>
        <w:t>Dr</w:t>
      </w:r>
      <w:proofErr w:type="spellEnd"/>
      <w:r w:rsidRPr="00C36EE8">
        <w:rPr>
          <w:rFonts w:cs="Arial"/>
          <w:sz w:val="20"/>
        </w:rPr>
        <w:t xml:space="preserve"> Clements for Podiatry service related questions.</w:t>
      </w:r>
      <w:r w:rsidR="00597A6C" w:rsidRPr="00C36EE8">
        <w:rPr>
          <w:rFonts w:cs="Arial"/>
          <w:sz w:val="20"/>
        </w:rPr>
        <w:t xml:space="preserve">  </w:t>
      </w:r>
    </w:p>
    <w:p w:rsidR="00C36EE8" w:rsidRDefault="00746A51" w:rsidP="00336D94">
      <w:pPr>
        <w:pStyle w:val="Heading4"/>
        <w:numPr>
          <w:ilvl w:val="0"/>
          <w:numId w:val="43"/>
        </w:numPr>
        <w:tabs>
          <w:tab w:val="left" w:pos="900"/>
          <w:tab w:val="left" w:pos="1440"/>
          <w:tab w:val="left" w:pos="2070"/>
        </w:tabs>
        <w:spacing w:line="360" w:lineRule="auto"/>
        <w:contextualSpacing/>
        <w:rPr>
          <w:rFonts w:ascii="Arial" w:hAnsi="Arial" w:cs="Arial"/>
          <w:b w:val="0"/>
          <w:sz w:val="20"/>
          <w:szCs w:val="20"/>
          <w:u w:val="single"/>
        </w:rPr>
      </w:pPr>
      <w:r w:rsidRPr="00C36EE8">
        <w:rPr>
          <w:rFonts w:ascii="Arial" w:hAnsi="Arial" w:cs="Arial"/>
          <w:b w:val="0"/>
          <w:sz w:val="20"/>
          <w:szCs w:val="20"/>
          <w:u w:val="single"/>
        </w:rPr>
        <w:t xml:space="preserve">Maintaining a Surgical Log </w:t>
      </w:r>
    </w:p>
    <w:p w:rsidR="00C36EE8" w:rsidRDefault="00133E3F" w:rsidP="00C36EE8">
      <w:pPr>
        <w:pStyle w:val="Heading4"/>
        <w:tabs>
          <w:tab w:val="left" w:pos="900"/>
          <w:tab w:val="left" w:pos="1440"/>
          <w:tab w:val="left" w:pos="2070"/>
        </w:tabs>
        <w:spacing w:line="360" w:lineRule="auto"/>
        <w:ind w:left="720"/>
        <w:contextualSpacing/>
        <w:rPr>
          <w:rFonts w:ascii="Arial" w:hAnsi="Arial" w:cs="Arial"/>
          <w:b w:val="0"/>
          <w:sz w:val="20"/>
          <w:szCs w:val="20"/>
        </w:rPr>
      </w:pPr>
      <w:r w:rsidRPr="00C36EE8">
        <w:rPr>
          <w:rFonts w:ascii="Arial" w:hAnsi="Arial" w:cs="Arial"/>
          <w:b w:val="0"/>
          <w:sz w:val="20"/>
          <w:szCs w:val="20"/>
        </w:rPr>
        <w:t>Each resident must maintain a l</w:t>
      </w:r>
      <w:r w:rsidR="00746A51" w:rsidRPr="00C36EE8">
        <w:rPr>
          <w:rFonts w:ascii="Arial" w:hAnsi="Arial" w:cs="Arial"/>
          <w:b w:val="0"/>
          <w:sz w:val="20"/>
          <w:szCs w:val="20"/>
        </w:rPr>
        <w:t xml:space="preserve">og of all surgical cases in Residency Resource. The importance of accurate records cannot be overemphasized.  This is important for the </w:t>
      </w:r>
      <w:proofErr w:type="spellStart"/>
      <w:r w:rsidR="00746A51" w:rsidRPr="00C36EE8">
        <w:rPr>
          <w:rFonts w:ascii="Arial" w:hAnsi="Arial" w:cs="Arial"/>
          <w:b w:val="0"/>
          <w:sz w:val="20"/>
          <w:szCs w:val="20"/>
        </w:rPr>
        <w:t>resident’s</w:t>
      </w:r>
      <w:proofErr w:type="spellEnd"/>
      <w:r w:rsidR="00746A51" w:rsidRPr="00C36EE8">
        <w:rPr>
          <w:rFonts w:ascii="Arial" w:hAnsi="Arial" w:cs="Arial"/>
          <w:b w:val="0"/>
          <w:sz w:val="20"/>
          <w:szCs w:val="20"/>
        </w:rPr>
        <w:t xml:space="preserve"> personal case list and for viability of the residency </w:t>
      </w:r>
      <w:r w:rsidR="008E0C59" w:rsidRPr="00C36EE8">
        <w:rPr>
          <w:rFonts w:ascii="Arial" w:hAnsi="Arial" w:cs="Arial"/>
          <w:b w:val="0"/>
          <w:sz w:val="20"/>
          <w:szCs w:val="20"/>
        </w:rPr>
        <w:t>program</w:t>
      </w:r>
      <w:r w:rsidRPr="00C36EE8">
        <w:rPr>
          <w:rFonts w:ascii="Arial" w:hAnsi="Arial" w:cs="Arial"/>
          <w:b w:val="0"/>
          <w:sz w:val="20"/>
          <w:szCs w:val="20"/>
        </w:rPr>
        <w:t xml:space="preserve"> according to CPME </w:t>
      </w:r>
      <w:r w:rsidR="00746A51" w:rsidRPr="00C36EE8">
        <w:rPr>
          <w:rFonts w:ascii="Arial" w:hAnsi="Arial" w:cs="Arial"/>
          <w:b w:val="0"/>
          <w:sz w:val="20"/>
          <w:szCs w:val="20"/>
        </w:rPr>
        <w:t>standards.  This log must be kept current at all times.  The residents must log all clinic and surg</w:t>
      </w:r>
      <w:r w:rsidR="00E83C5E" w:rsidRPr="00C36EE8">
        <w:rPr>
          <w:rFonts w:ascii="Arial" w:hAnsi="Arial" w:cs="Arial"/>
          <w:b w:val="0"/>
          <w:sz w:val="20"/>
          <w:szCs w:val="20"/>
        </w:rPr>
        <w:t xml:space="preserve">ical activity within one week </w:t>
      </w:r>
      <w:r w:rsidR="008E0C59" w:rsidRPr="00C36EE8">
        <w:rPr>
          <w:rFonts w:ascii="Arial" w:hAnsi="Arial" w:cs="Arial"/>
          <w:b w:val="0"/>
          <w:sz w:val="20"/>
          <w:szCs w:val="20"/>
        </w:rPr>
        <w:t>of</w:t>
      </w:r>
      <w:r w:rsidR="00746A51" w:rsidRPr="00C36EE8">
        <w:rPr>
          <w:rFonts w:ascii="Arial" w:hAnsi="Arial" w:cs="Arial"/>
          <w:b w:val="0"/>
          <w:sz w:val="20"/>
          <w:szCs w:val="20"/>
        </w:rPr>
        <w:t xml:space="preserve"> the d</w:t>
      </w:r>
      <w:r w:rsidRPr="00C36EE8">
        <w:rPr>
          <w:rFonts w:ascii="Arial" w:hAnsi="Arial" w:cs="Arial"/>
          <w:b w:val="0"/>
          <w:sz w:val="20"/>
          <w:szCs w:val="20"/>
        </w:rPr>
        <w:t xml:space="preserve">ate on the service was rendered. </w:t>
      </w:r>
    </w:p>
    <w:p w:rsidR="00C36EE8" w:rsidRPr="00C36EE8" w:rsidRDefault="00C36EE8" w:rsidP="00C36EE8">
      <w:pPr>
        <w:pStyle w:val="Heading4"/>
        <w:tabs>
          <w:tab w:val="left" w:pos="900"/>
          <w:tab w:val="left" w:pos="1440"/>
          <w:tab w:val="left" w:pos="2070"/>
        </w:tabs>
        <w:spacing w:line="360" w:lineRule="auto"/>
        <w:ind w:left="720"/>
        <w:contextualSpacing/>
        <w:rPr>
          <w:rFonts w:ascii="Arial" w:hAnsi="Arial" w:cs="Arial"/>
          <w:b w:val="0"/>
          <w:sz w:val="10"/>
          <w:szCs w:val="10"/>
        </w:rPr>
      </w:pPr>
    </w:p>
    <w:p w:rsidR="00597A6C" w:rsidRPr="00C36EE8" w:rsidRDefault="00133E3F" w:rsidP="00C36EE8">
      <w:pPr>
        <w:pStyle w:val="Heading4"/>
        <w:tabs>
          <w:tab w:val="left" w:pos="900"/>
          <w:tab w:val="left" w:pos="1440"/>
          <w:tab w:val="left" w:pos="2070"/>
        </w:tabs>
        <w:spacing w:line="360" w:lineRule="auto"/>
        <w:ind w:left="720"/>
        <w:contextualSpacing/>
        <w:rPr>
          <w:rFonts w:ascii="Arial" w:hAnsi="Arial" w:cs="Arial"/>
          <w:b w:val="0"/>
          <w:sz w:val="20"/>
          <w:szCs w:val="20"/>
        </w:rPr>
      </w:pPr>
      <w:r w:rsidRPr="00C36EE8">
        <w:rPr>
          <w:rFonts w:ascii="Arial" w:hAnsi="Arial" w:cs="Arial"/>
          <w:b w:val="0"/>
          <w:sz w:val="20"/>
          <w:szCs w:val="20"/>
        </w:rPr>
        <w:t>If logs are not completed within 14 days, you will receive a 1st notice.  If not completed by 30 days, you will receive a 2nd notice.  If not completed by 42 days, you will be given a written reprimand.</w:t>
      </w:r>
      <w:r w:rsidR="00597A6C" w:rsidRPr="00C36EE8">
        <w:rPr>
          <w:rFonts w:ascii="Arial" w:hAnsi="Arial" w:cs="Arial"/>
          <w:b w:val="0"/>
          <w:sz w:val="20"/>
          <w:szCs w:val="20"/>
        </w:rPr>
        <w:t xml:space="preserve">  </w:t>
      </w:r>
    </w:p>
    <w:p w:rsidR="00597A6C" w:rsidRPr="00C36EE8" w:rsidRDefault="00AA0462" w:rsidP="00336D94">
      <w:pPr>
        <w:pStyle w:val="Heading4"/>
        <w:numPr>
          <w:ilvl w:val="0"/>
          <w:numId w:val="43"/>
        </w:numPr>
        <w:tabs>
          <w:tab w:val="left" w:pos="900"/>
          <w:tab w:val="left" w:pos="1440"/>
          <w:tab w:val="left" w:pos="2070"/>
        </w:tabs>
        <w:spacing w:line="360" w:lineRule="auto"/>
        <w:contextualSpacing/>
        <w:rPr>
          <w:rFonts w:ascii="Arial" w:hAnsi="Arial" w:cs="Arial"/>
          <w:b w:val="0"/>
          <w:sz w:val="20"/>
          <w:szCs w:val="20"/>
          <w:u w:val="single"/>
        </w:rPr>
      </w:pPr>
      <w:r w:rsidRPr="00C36EE8">
        <w:rPr>
          <w:rFonts w:ascii="Arial" w:hAnsi="Arial" w:cs="Arial"/>
          <w:b w:val="0"/>
          <w:sz w:val="20"/>
          <w:szCs w:val="20"/>
          <w:u w:val="single"/>
        </w:rPr>
        <w:t xml:space="preserve">Medical Records </w:t>
      </w:r>
    </w:p>
    <w:p w:rsidR="00597A6C" w:rsidRDefault="00C36EE8" w:rsidP="00597A6C">
      <w:pPr>
        <w:tabs>
          <w:tab w:val="right" w:pos="270"/>
          <w:tab w:val="left" w:pos="648"/>
          <w:tab w:val="left" w:pos="900"/>
          <w:tab w:val="left" w:pos="1440"/>
          <w:tab w:val="left" w:pos="2070"/>
        </w:tabs>
        <w:spacing w:line="360" w:lineRule="auto"/>
        <w:contextualSpacing/>
        <w:rPr>
          <w:rFonts w:cs="Arial"/>
          <w:sz w:val="20"/>
        </w:rPr>
      </w:pPr>
      <w:r>
        <w:rPr>
          <w:rFonts w:cs="Arial"/>
          <w:sz w:val="20"/>
        </w:rPr>
        <w:tab/>
      </w:r>
      <w:r>
        <w:rPr>
          <w:rFonts w:cs="Arial"/>
          <w:sz w:val="20"/>
        </w:rPr>
        <w:tab/>
      </w:r>
      <w:r w:rsidR="004918A7" w:rsidRPr="00597A6C">
        <w:rPr>
          <w:rFonts w:cs="Arial"/>
          <w:sz w:val="20"/>
        </w:rPr>
        <w:t xml:space="preserve">Electronic Medical Record </w:t>
      </w:r>
      <w:r w:rsidR="00597A6C">
        <w:rPr>
          <w:rFonts w:cs="Arial"/>
          <w:sz w:val="20"/>
        </w:rPr>
        <w:t>–</w:t>
      </w:r>
      <w:r w:rsidR="004918A7" w:rsidRPr="00597A6C">
        <w:rPr>
          <w:rFonts w:cs="Arial"/>
          <w:sz w:val="20"/>
        </w:rPr>
        <w:t xml:space="preserve"> EPIC</w:t>
      </w:r>
      <w:r w:rsidR="00597A6C">
        <w:rPr>
          <w:rFonts w:cs="Arial"/>
          <w:sz w:val="20"/>
        </w:rPr>
        <w:t xml:space="preserve">  </w:t>
      </w:r>
    </w:p>
    <w:p w:rsidR="00C36EE8"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597A6C">
        <w:rPr>
          <w:rFonts w:cs="Arial"/>
          <w:sz w:val="20"/>
        </w:rPr>
        <w:t xml:space="preserve">It is your responsibility to keep your charts up to date at all times.  </w:t>
      </w:r>
    </w:p>
    <w:p w:rsidR="00C36EE8"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C36EE8">
        <w:rPr>
          <w:rFonts w:cs="Arial"/>
          <w:sz w:val="20"/>
        </w:rPr>
        <w:t xml:space="preserve">You need to leave a footprint note </w:t>
      </w:r>
      <w:r w:rsidR="001A757A" w:rsidRPr="00C36EE8">
        <w:rPr>
          <w:rFonts w:cs="Arial"/>
          <w:sz w:val="20"/>
        </w:rPr>
        <w:t>every time</w:t>
      </w:r>
      <w:r w:rsidRPr="00C36EE8">
        <w:rPr>
          <w:rFonts w:cs="Arial"/>
          <w:sz w:val="20"/>
        </w:rPr>
        <w:t xml:space="preserve"> you see a patient.   Pay particular attention to this in the ED.  If you consult on a patient, even if you never see the patient, put in a short note. Nurses like to leave “</w:t>
      </w:r>
      <w:r w:rsidR="00680C81" w:rsidRPr="00C36EE8">
        <w:rPr>
          <w:rFonts w:cs="Arial"/>
          <w:sz w:val="20"/>
        </w:rPr>
        <w:t>ortho</w:t>
      </w:r>
      <w:r w:rsidRPr="00C36EE8">
        <w:rPr>
          <w:rFonts w:cs="Arial"/>
          <w:sz w:val="20"/>
        </w:rPr>
        <w:t xml:space="preserve"> consulted” notes that cause grief. Do this prior to end of shift.</w:t>
      </w:r>
    </w:p>
    <w:p w:rsidR="00597A6C" w:rsidRPr="00C36EE8"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C36EE8">
        <w:rPr>
          <w:rFonts w:cs="Arial"/>
          <w:sz w:val="20"/>
        </w:rPr>
        <w:lastRenderedPageBreak/>
        <w:t xml:space="preserve">You must have a brief procedure note on the chart immediately after a procedure has been performed.  </w:t>
      </w:r>
    </w:p>
    <w:p w:rsidR="00597A6C" w:rsidRPr="00597A6C"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597A6C">
        <w:rPr>
          <w:rFonts w:cs="Arial"/>
          <w:sz w:val="20"/>
        </w:rPr>
        <w:t xml:space="preserve">Never let deficiencies stay in your in-basket.  Clear these daily.  If you have trouble clearing an item, call HIM at 981-7842 for assistance.  A weekly report is generated by HIM indicating residents who have deficiencies.  You will be emailed to notify you that you are on the deficiencies list and you will be requested to clear them immediately.  If you make the “red” list it means you are two weeks delinquent and subject to being pulled from duty until the deficiencies are cleared.  </w:t>
      </w:r>
    </w:p>
    <w:p w:rsidR="00597A6C" w:rsidRPr="00597A6C"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597A6C">
        <w:rPr>
          <w:rFonts w:cs="Arial"/>
          <w:sz w:val="20"/>
        </w:rPr>
        <w:t>Check your staff messages often (in your in-basket</w:t>
      </w:r>
      <w:r w:rsidR="005F2CD2" w:rsidRPr="00597A6C">
        <w:rPr>
          <w:rFonts w:cs="Arial"/>
          <w:sz w:val="20"/>
        </w:rPr>
        <w:t>).  This is how HIM communicates</w:t>
      </w:r>
      <w:r w:rsidRPr="00597A6C">
        <w:rPr>
          <w:rFonts w:cs="Arial"/>
          <w:sz w:val="20"/>
        </w:rPr>
        <w:t xml:space="preserve"> with you.</w:t>
      </w:r>
    </w:p>
    <w:p w:rsidR="00597A6C" w:rsidRPr="00597A6C"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597A6C">
        <w:rPr>
          <w:rFonts w:cs="Arial"/>
          <w:sz w:val="20"/>
        </w:rPr>
        <w:t>If using smart text or free text to do reports in EPIC, you must check the co-sign required button.  This ensures the attending will be able to co-sign effectively in a timely manner</w:t>
      </w:r>
    </w:p>
    <w:p w:rsidR="00597A6C" w:rsidRPr="00597A6C" w:rsidRDefault="004918A7" w:rsidP="00336D94">
      <w:pPr>
        <w:numPr>
          <w:ilvl w:val="0"/>
          <w:numId w:val="46"/>
        </w:numPr>
        <w:tabs>
          <w:tab w:val="right" w:pos="270"/>
          <w:tab w:val="left" w:pos="648"/>
          <w:tab w:val="left" w:pos="900"/>
          <w:tab w:val="left" w:pos="1440"/>
          <w:tab w:val="left" w:pos="2070"/>
        </w:tabs>
        <w:spacing w:line="360" w:lineRule="auto"/>
        <w:rPr>
          <w:rFonts w:cs="Arial"/>
          <w:sz w:val="20"/>
        </w:rPr>
      </w:pPr>
      <w:r w:rsidRPr="00597A6C">
        <w:rPr>
          <w:rFonts w:cs="Arial"/>
          <w:sz w:val="20"/>
        </w:rPr>
        <w:t xml:space="preserve">When in EPIC, if you are renewing orders and use the “renew all” function, it will literally renew EVERY old order on the patient’s chart that has ever been entered.  DO NOT USE this function.  </w:t>
      </w:r>
    </w:p>
    <w:p w:rsidR="00AA0462" w:rsidRPr="007F0B5F" w:rsidRDefault="004918A7" w:rsidP="00AA0462">
      <w:pPr>
        <w:numPr>
          <w:ilvl w:val="0"/>
          <w:numId w:val="46"/>
        </w:numPr>
        <w:tabs>
          <w:tab w:val="right" w:pos="270"/>
          <w:tab w:val="left" w:pos="648"/>
          <w:tab w:val="left" w:pos="900"/>
          <w:tab w:val="left" w:pos="1440"/>
          <w:tab w:val="left" w:pos="2070"/>
        </w:tabs>
        <w:spacing w:line="360" w:lineRule="auto"/>
        <w:rPr>
          <w:rFonts w:cs="Arial"/>
          <w:sz w:val="10"/>
          <w:szCs w:val="10"/>
        </w:rPr>
      </w:pPr>
      <w:r w:rsidRPr="007F0B5F">
        <w:rPr>
          <w:rFonts w:cs="Arial"/>
          <w:sz w:val="20"/>
        </w:rPr>
        <w:t>Therapies requests that physicians provide information related t</w:t>
      </w:r>
      <w:r w:rsidR="001F2C50" w:rsidRPr="007F0B5F">
        <w:rPr>
          <w:rFonts w:cs="Arial"/>
          <w:sz w:val="20"/>
        </w:rPr>
        <w:t xml:space="preserve">o orders in the “Answer” field </w:t>
      </w:r>
      <w:r w:rsidRPr="007F0B5F">
        <w:rPr>
          <w:rFonts w:cs="Arial"/>
          <w:sz w:val="20"/>
        </w:rPr>
        <w:t xml:space="preserve">and not in the “Comment” field when entering orders.  Ex:  </w:t>
      </w:r>
      <w:proofErr w:type="spellStart"/>
      <w:r w:rsidRPr="007F0B5F">
        <w:rPr>
          <w:rFonts w:cs="Arial"/>
          <w:sz w:val="20"/>
        </w:rPr>
        <w:t>Pt</w:t>
      </w:r>
      <w:proofErr w:type="spellEnd"/>
      <w:r w:rsidRPr="007F0B5F">
        <w:rPr>
          <w:rFonts w:cs="Arial"/>
          <w:sz w:val="20"/>
        </w:rPr>
        <w:t xml:space="preserve"> awaiting PT </w:t>
      </w:r>
      <w:proofErr w:type="spellStart"/>
      <w:r w:rsidRPr="007F0B5F">
        <w:rPr>
          <w:rFonts w:cs="Arial"/>
          <w:sz w:val="20"/>
        </w:rPr>
        <w:t>eval</w:t>
      </w:r>
      <w:proofErr w:type="spellEnd"/>
      <w:r w:rsidRPr="007F0B5F">
        <w:rPr>
          <w:rFonts w:cs="Arial"/>
          <w:sz w:val="20"/>
        </w:rPr>
        <w:t xml:space="preserve"> then ready to go home”   This</w:t>
      </w:r>
      <w:r w:rsidR="001F2C50" w:rsidRPr="007F0B5F">
        <w:rPr>
          <w:rFonts w:cs="Arial"/>
          <w:sz w:val="20"/>
        </w:rPr>
        <w:t xml:space="preserve"> allows them to prioritize the </w:t>
      </w:r>
      <w:r w:rsidRPr="007F0B5F">
        <w:rPr>
          <w:rFonts w:cs="Arial"/>
          <w:sz w:val="20"/>
        </w:rPr>
        <w:t>case load.</w:t>
      </w:r>
    </w:p>
    <w:p w:rsidR="00192C68" w:rsidRPr="00A10049" w:rsidRDefault="00192C68" w:rsidP="00597A6C">
      <w:pPr>
        <w:spacing w:line="360" w:lineRule="auto"/>
        <w:rPr>
          <w:rFonts w:cs="Arial"/>
          <w:sz w:val="20"/>
        </w:rPr>
      </w:pPr>
      <w:r w:rsidRPr="00A10049">
        <w:rPr>
          <w:rFonts w:cs="Arial"/>
          <w:sz w:val="20"/>
        </w:rPr>
        <w:t>FYI:</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It is the resident responsibility to notify HIM if they are having an issue with EPIC or their charts.  (Do not ignore this-Please call HIM at 981-7842.)</w:t>
      </w:r>
    </w:p>
    <w:p w:rsidR="00192C68" w:rsidRPr="00A10049" w:rsidRDefault="007F0B5F" w:rsidP="00336D94">
      <w:pPr>
        <w:numPr>
          <w:ilvl w:val="0"/>
          <w:numId w:val="45"/>
        </w:numPr>
        <w:tabs>
          <w:tab w:val="clear" w:pos="1440"/>
        </w:tabs>
        <w:spacing w:line="360" w:lineRule="auto"/>
        <w:ind w:left="720"/>
        <w:rPr>
          <w:rFonts w:cs="Arial"/>
          <w:sz w:val="20"/>
        </w:rPr>
      </w:pPr>
      <w:r>
        <w:rPr>
          <w:rFonts w:cs="Arial"/>
          <w:sz w:val="20"/>
        </w:rPr>
        <w:t xml:space="preserve">Residents need to notify HIM </w:t>
      </w:r>
      <w:r w:rsidR="00192C68" w:rsidRPr="00A10049">
        <w:rPr>
          <w:rFonts w:cs="Arial"/>
          <w:sz w:val="20"/>
        </w:rPr>
        <w:t xml:space="preserve">before they go on vacation. </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 xml:space="preserve">When a resident is notified and he/she only works the delinquent charts and ignore the others then they take a chance of getting another e-mail the next week.  Encourage residents to complete all charts in their in-basket. </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Any dictations are delinquent 15 days after discharge. (Ex:  Patient is discharged on the 1st of the month.  The 16th day of the month this chart is delinquent.)</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Signatures are delinquent 30 days after discharge.  (Ex:  Patient is discharge on the 1st.  The 30th day after discharge the chart is delinquent.)</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Failure to complete dictations can result in the attending of the chart to be held accountable for the dictation.  This can put the attending in jeopardy of being suspended.(HIM does not like to take this route.)</w:t>
      </w:r>
    </w:p>
    <w:p w:rsidR="00192C68" w:rsidRPr="00A10049" w:rsidRDefault="00192C68" w:rsidP="00336D94">
      <w:pPr>
        <w:numPr>
          <w:ilvl w:val="0"/>
          <w:numId w:val="45"/>
        </w:numPr>
        <w:tabs>
          <w:tab w:val="clear" w:pos="1440"/>
        </w:tabs>
        <w:spacing w:line="360" w:lineRule="auto"/>
        <w:ind w:left="720"/>
        <w:rPr>
          <w:rFonts w:cs="Arial"/>
          <w:sz w:val="20"/>
        </w:rPr>
      </w:pPr>
      <w:r w:rsidRPr="00A10049">
        <w:rPr>
          <w:rFonts w:cs="Arial"/>
          <w:sz w:val="20"/>
        </w:rPr>
        <w:t xml:space="preserve">Sometimes dictations are passed around from one resident to another.  When this happens we end having to get the attending involved.  The attending will advise who should do the dictation. (Some </w:t>
      </w:r>
      <w:proofErr w:type="spellStart"/>
      <w:r w:rsidRPr="00A10049">
        <w:rPr>
          <w:rFonts w:cs="Arial"/>
          <w:sz w:val="20"/>
        </w:rPr>
        <w:t>attendings</w:t>
      </w:r>
      <w:proofErr w:type="spellEnd"/>
      <w:r w:rsidRPr="00A10049">
        <w:rPr>
          <w:rFonts w:cs="Arial"/>
          <w:sz w:val="20"/>
        </w:rPr>
        <w:t xml:space="preserve"> do not like when this happens.)</w:t>
      </w:r>
    </w:p>
    <w:p w:rsidR="004918A7" w:rsidRPr="00DD24DE" w:rsidRDefault="004918A7" w:rsidP="00AA0462">
      <w:pPr>
        <w:spacing w:line="360" w:lineRule="auto"/>
        <w:rPr>
          <w:rFonts w:cs="Arial"/>
          <w:sz w:val="10"/>
          <w:szCs w:val="10"/>
        </w:rPr>
      </w:pPr>
    </w:p>
    <w:p w:rsidR="00680C81" w:rsidRPr="00DD24DE" w:rsidRDefault="00680C81" w:rsidP="00C36EE8">
      <w:pPr>
        <w:pStyle w:val="Heading2"/>
        <w:tabs>
          <w:tab w:val="left" w:pos="900"/>
          <w:tab w:val="left" w:pos="1440"/>
          <w:tab w:val="left" w:pos="2070"/>
        </w:tabs>
        <w:spacing w:line="360" w:lineRule="auto"/>
        <w:jc w:val="left"/>
        <w:rPr>
          <w:rFonts w:cs="Arial"/>
          <w:sz w:val="20"/>
        </w:rPr>
      </w:pPr>
      <w:r w:rsidRPr="00DD24DE">
        <w:rPr>
          <w:rFonts w:cs="Arial"/>
          <w:sz w:val="20"/>
        </w:rPr>
        <w:t>Dictations</w:t>
      </w:r>
    </w:p>
    <w:p w:rsidR="00680C81" w:rsidRDefault="00DD24DE" w:rsidP="00C36EE8">
      <w:pPr>
        <w:tabs>
          <w:tab w:val="left" w:pos="630"/>
        </w:tabs>
        <w:spacing w:line="360" w:lineRule="auto"/>
        <w:rPr>
          <w:rFonts w:cs="Arial"/>
          <w:sz w:val="20"/>
        </w:rPr>
      </w:pPr>
      <w:r>
        <w:rPr>
          <w:rFonts w:cs="Arial"/>
          <w:sz w:val="20"/>
        </w:rPr>
        <w:tab/>
      </w:r>
      <w:r w:rsidR="00680C81" w:rsidRPr="00A10049">
        <w:rPr>
          <w:rFonts w:cs="Arial"/>
          <w:sz w:val="20"/>
        </w:rPr>
        <w:t>The Carilion Roanoke Memorial Hospital dictation numbers are as follows:</w:t>
      </w:r>
    </w:p>
    <w:p w:rsidR="00680C81" w:rsidRPr="00A10049" w:rsidRDefault="00DD24DE" w:rsidP="00C36EE8">
      <w:pPr>
        <w:tabs>
          <w:tab w:val="left" w:pos="630"/>
        </w:tabs>
        <w:spacing w:line="360" w:lineRule="auto"/>
        <w:rPr>
          <w:rFonts w:cs="Arial"/>
          <w:sz w:val="20"/>
        </w:rPr>
      </w:pPr>
      <w:r>
        <w:rPr>
          <w:rFonts w:cs="Arial"/>
          <w:sz w:val="20"/>
        </w:rPr>
        <w:tab/>
      </w:r>
      <w:r w:rsidR="00680C81" w:rsidRPr="00A10049">
        <w:rPr>
          <w:rFonts w:cs="Arial"/>
          <w:sz w:val="20"/>
        </w:rPr>
        <w:t xml:space="preserve">Inpatient:   981-8200 (7-8200 using a system phone) or 1-877-496-1161 </w:t>
      </w:r>
    </w:p>
    <w:p w:rsidR="00680C81" w:rsidRPr="00A10049" w:rsidRDefault="00DD24DE" w:rsidP="00C36EE8">
      <w:pPr>
        <w:tabs>
          <w:tab w:val="left" w:pos="630"/>
        </w:tabs>
        <w:spacing w:line="360" w:lineRule="auto"/>
        <w:rPr>
          <w:rFonts w:cs="Arial"/>
          <w:sz w:val="20"/>
        </w:rPr>
      </w:pPr>
      <w:r>
        <w:rPr>
          <w:rFonts w:cs="Arial"/>
          <w:sz w:val="20"/>
        </w:rPr>
        <w:tab/>
      </w:r>
      <w:r w:rsidR="00680C81">
        <w:rPr>
          <w:rFonts w:cs="Arial"/>
          <w:sz w:val="20"/>
        </w:rPr>
        <w:t>am</w:t>
      </w:r>
      <w:r w:rsidR="00680C81" w:rsidRPr="00A10049">
        <w:rPr>
          <w:rFonts w:cs="Arial"/>
          <w:sz w:val="20"/>
        </w:rPr>
        <w:t>bulatory:    866-311-5739</w:t>
      </w:r>
    </w:p>
    <w:p w:rsidR="00DD24DE" w:rsidRDefault="00DD24DE" w:rsidP="00DD24DE">
      <w:pPr>
        <w:tabs>
          <w:tab w:val="left" w:pos="630"/>
        </w:tabs>
        <w:spacing w:line="360" w:lineRule="auto"/>
        <w:rPr>
          <w:rFonts w:cs="Arial"/>
          <w:sz w:val="20"/>
        </w:rPr>
      </w:pPr>
      <w:r>
        <w:rPr>
          <w:rFonts w:cs="Arial"/>
          <w:sz w:val="20"/>
        </w:rPr>
        <w:tab/>
      </w:r>
      <w:r w:rsidR="00680C81" w:rsidRPr="00A10049">
        <w:rPr>
          <w:rFonts w:cs="Arial"/>
          <w:sz w:val="20"/>
        </w:rPr>
        <w:t>These numbers should be used for inpatient history and physicals</w:t>
      </w:r>
      <w:r w:rsidR="00680C81">
        <w:rPr>
          <w:rFonts w:cs="Arial"/>
          <w:sz w:val="20"/>
        </w:rPr>
        <w:t>, operative notes and discharge</w:t>
      </w:r>
      <w:r w:rsidR="00C36EE8">
        <w:rPr>
          <w:rFonts w:cs="Arial"/>
          <w:sz w:val="20"/>
        </w:rPr>
        <w:t xml:space="preserve"> </w:t>
      </w:r>
      <w:r w:rsidR="00680C81" w:rsidRPr="00A10049">
        <w:rPr>
          <w:rFonts w:cs="Arial"/>
          <w:sz w:val="20"/>
        </w:rPr>
        <w:t xml:space="preserve">summaries.  </w:t>
      </w:r>
    </w:p>
    <w:p w:rsidR="00DA13A6" w:rsidRDefault="00DA13A6" w:rsidP="00DD24DE">
      <w:pPr>
        <w:tabs>
          <w:tab w:val="left" w:pos="630"/>
        </w:tabs>
        <w:spacing w:line="360" w:lineRule="auto"/>
        <w:rPr>
          <w:rFonts w:cs="Arial"/>
          <w:szCs w:val="24"/>
        </w:rPr>
      </w:pPr>
    </w:p>
    <w:p w:rsidR="00DA13A6" w:rsidRDefault="00DA13A6" w:rsidP="00DD24DE">
      <w:pPr>
        <w:tabs>
          <w:tab w:val="left" w:pos="630"/>
        </w:tabs>
        <w:spacing w:line="360" w:lineRule="auto"/>
        <w:rPr>
          <w:rFonts w:cs="Arial"/>
          <w:szCs w:val="24"/>
        </w:rPr>
      </w:pPr>
    </w:p>
    <w:p w:rsidR="00746A51" w:rsidRPr="00DD24DE" w:rsidRDefault="00746A51" w:rsidP="00DD24DE">
      <w:pPr>
        <w:tabs>
          <w:tab w:val="left" w:pos="630"/>
        </w:tabs>
        <w:spacing w:line="360" w:lineRule="auto"/>
        <w:rPr>
          <w:rFonts w:cs="Arial"/>
          <w:sz w:val="20"/>
        </w:rPr>
      </w:pPr>
      <w:r w:rsidRPr="004C5DB4">
        <w:rPr>
          <w:rFonts w:cs="Arial"/>
          <w:szCs w:val="24"/>
        </w:rPr>
        <w:t>Levels of C</w:t>
      </w:r>
      <w:r w:rsidR="00974D94" w:rsidRPr="004C5DB4">
        <w:rPr>
          <w:rFonts w:cs="Arial"/>
          <w:szCs w:val="24"/>
        </w:rPr>
        <w:t>ompetency in Podiatry Residency</w:t>
      </w:r>
    </w:p>
    <w:p w:rsidR="00746A51" w:rsidRPr="00A10049" w:rsidRDefault="00746A51" w:rsidP="00974D94">
      <w:pPr>
        <w:spacing w:line="360" w:lineRule="auto"/>
        <w:rPr>
          <w:rFonts w:cs="Arial"/>
          <w:sz w:val="20"/>
        </w:rPr>
      </w:pPr>
      <w:r w:rsidRPr="00A10049">
        <w:rPr>
          <w:rFonts w:cs="Arial"/>
          <w:sz w:val="20"/>
        </w:rPr>
        <w:t xml:space="preserve">The following </w:t>
      </w:r>
      <w:r w:rsidR="00680C81">
        <w:rPr>
          <w:rFonts w:cs="Arial"/>
          <w:sz w:val="20"/>
        </w:rPr>
        <w:t xml:space="preserve">summary </w:t>
      </w:r>
      <w:r w:rsidRPr="00A10049">
        <w:rPr>
          <w:rFonts w:cs="Arial"/>
          <w:sz w:val="20"/>
        </w:rPr>
        <w:t xml:space="preserve">competency list is authorized for each </w:t>
      </w:r>
      <w:r w:rsidR="00E83C5E" w:rsidRPr="00A10049">
        <w:rPr>
          <w:rFonts w:cs="Arial"/>
          <w:sz w:val="20"/>
        </w:rPr>
        <w:t xml:space="preserve">podiatry </w:t>
      </w:r>
      <w:r w:rsidRPr="00A10049">
        <w:rPr>
          <w:rFonts w:cs="Arial"/>
          <w:sz w:val="20"/>
        </w:rPr>
        <w:t xml:space="preserve">resident and the procedures listed may be performed without supervision at the PGY level indicated.  </w:t>
      </w:r>
      <w:r w:rsidR="00680C81">
        <w:rPr>
          <w:rFonts w:cs="Arial"/>
          <w:sz w:val="20"/>
        </w:rPr>
        <w:t xml:space="preserve">The formal list is maintained on Med Hub.  </w:t>
      </w:r>
    </w:p>
    <w:p w:rsidR="00746A51" w:rsidRPr="00A10049" w:rsidRDefault="00746A51" w:rsidP="00974D94">
      <w:pPr>
        <w:spacing w:line="360" w:lineRule="auto"/>
        <w:rPr>
          <w:rFonts w:cs="Arial"/>
          <w:sz w:val="20"/>
        </w:rPr>
      </w:pPr>
    </w:p>
    <w:p w:rsidR="00746A51" w:rsidRPr="00A10049" w:rsidRDefault="00746A51" w:rsidP="00974D94">
      <w:pPr>
        <w:spacing w:line="360" w:lineRule="auto"/>
        <w:rPr>
          <w:rFonts w:cs="Arial"/>
          <w:sz w:val="20"/>
        </w:rPr>
      </w:pPr>
      <w:r w:rsidRPr="00A10049">
        <w:rPr>
          <w:rFonts w:cs="Arial"/>
          <w:sz w:val="20"/>
        </w:rPr>
        <w:t>Procedures that are not listed below should be supervised by a credentialed provider (Faculty or Resident)</w:t>
      </w:r>
    </w:p>
    <w:p w:rsidR="00746A51" w:rsidRPr="00A10049" w:rsidRDefault="00746A51" w:rsidP="00AA0462">
      <w:pPr>
        <w:spacing w:line="360" w:lineRule="auto"/>
        <w:rPr>
          <w:rFonts w:cs="Arial"/>
          <w:sz w:val="20"/>
        </w:rPr>
      </w:pPr>
      <w:r w:rsidRPr="00A10049">
        <w:rPr>
          <w:rFonts w:cs="Arial"/>
          <w:sz w:val="20"/>
        </w:rPr>
        <w:tab/>
      </w:r>
      <w:r w:rsidRPr="00A10049">
        <w:rPr>
          <w:rFonts w:cs="Arial"/>
          <w:sz w:val="20"/>
        </w:rPr>
        <w:tab/>
      </w:r>
    </w:p>
    <w:tbl>
      <w:tblPr>
        <w:tblW w:w="6329"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5569"/>
      </w:tblGrid>
      <w:tr w:rsidR="00746A51" w:rsidRPr="00A84958" w:rsidTr="00A84958">
        <w:trPr>
          <w:trHeight w:val="288"/>
        </w:trPr>
        <w:tc>
          <w:tcPr>
            <w:tcW w:w="760" w:type="dxa"/>
            <w:shd w:val="clear" w:color="auto" w:fill="B3B3B3"/>
            <w:vAlign w:val="center"/>
          </w:tcPr>
          <w:p w:rsidR="00746A51" w:rsidRPr="00A84958" w:rsidRDefault="00746A51" w:rsidP="000821DC">
            <w:pPr>
              <w:spacing w:line="360" w:lineRule="auto"/>
              <w:jc w:val="center"/>
              <w:rPr>
                <w:rFonts w:cs="Arial"/>
                <w:sz w:val="16"/>
              </w:rPr>
            </w:pPr>
            <w:r w:rsidRPr="00A84958">
              <w:rPr>
                <w:rFonts w:cs="Arial"/>
                <w:sz w:val="16"/>
              </w:rPr>
              <w:t>PGY Level</w:t>
            </w:r>
          </w:p>
        </w:tc>
        <w:tc>
          <w:tcPr>
            <w:tcW w:w="5569" w:type="dxa"/>
            <w:shd w:val="clear" w:color="auto" w:fill="B3B3B3"/>
            <w:vAlign w:val="center"/>
          </w:tcPr>
          <w:p w:rsidR="00746A51" w:rsidRPr="00A84958" w:rsidRDefault="00746A51" w:rsidP="000821DC">
            <w:pPr>
              <w:spacing w:line="360" w:lineRule="auto"/>
              <w:jc w:val="center"/>
              <w:rPr>
                <w:rFonts w:cs="Arial"/>
                <w:sz w:val="16"/>
              </w:rPr>
            </w:pPr>
            <w:r w:rsidRPr="00A84958">
              <w:rPr>
                <w:rFonts w:cs="Arial"/>
                <w:sz w:val="16"/>
              </w:rPr>
              <w:t>Mandatory Procedure</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r w:rsidRPr="00A84958">
              <w:rPr>
                <w:rFonts w:cs="Arial"/>
                <w:sz w:val="16"/>
              </w:rPr>
              <w:t>1</w:t>
            </w:r>
          </w:p>
        </w:tc>
        <w:tc>
          <w:tcPr>
            <w:tcW w:w="5569" w:type="dxa"/>
            <w:vAlign w:val="center"/>
          </w:tcPr>
          <w:p w:rsidR="00746A51" w:rsidRPr="00A84958" w:rsidRDefault="00746A51" w:rsidP="000821DC">
            <w:pPr>
              <w:spacing w:line="360" w:lineRule="auto"/>
              <w:rPr>
                <w:rFonts w:cs="Arial"/>
                <w:sz w:val="16"/>
              </w:rPr>
            </w:pPr>
            <w:r w:rsidRPr="00A84958">
              <w:rPr>
                <w:rFonts w:cs="Arial"/>
                <w:sz w:val="16"/>
              </w:rPr>
              <w:t>Arthrocentesis (adult and pediatric)</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Wound debridement</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Primary and delayed wound closure</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proofErr w:type="spellStart"/>
            <w:r w:rsidRPr="00A84958">
              <w:rPr>
                <w:rFonts w:cs="Arial"/>
                <w:sz w:val="16"/>
              </w:rPr>
              <w:t>Arthrotomy</w:t>
            </w:r>
            <w:proofErr w:type="spellEnd"/>
            <w:r w:rsidRPr="00A84958">
              <w:rPr>
                <w:rFonts w:cs="Arial"/>
                <w:sz w:val="16"/>
              </w:rPr>
              <w:t xml:space="preserve"> for irrigation or debridement</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Open and closed reduction/internal fixation of ankle fractures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Closed reduction/internal fixation of all foot fractures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Closed reduction/casting of extremity all foot and ankle fractures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 xml:space="preserve">Tendon repairs </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proofErr w:type="spellStart"/>
            <w:r w:rsidRPr="00A84958">
              <w:rPr>
                <w:rFonts w:cs="Arial"/>
                <w:sz w:val="16"/>
              </w:rPr>
              <w:t>Tenotomy</w:t>
            </w:r>
            <w:proofErr w:type="spellEnd"/>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r w:rsidRPr="00A84958">
              <w:rPr>
                <w:rFonts w:cs="Arial"/>
                <w:sz w:val="16"/>
              </w:rPr>
              <w:t>2</w:t>
            </w:r>
          </w:p>
        </w:tc>
        <w:tc>
          <w:tcPr>
            <w:tcW w:w="5569" w:type="dxa"/>
            <w:vAlign w:val="center"/>
          </w:tcPr>
          <w:p w:rsidR="00746A51" w:rsidRPr="00A84958" w:rsidRDefault="00746A51" w:rsidP="000821DC">
            <w:pPr>
              <w:spacing w:line="360" w:lineRule="auto"/>
              <w:rPr>
                <w:rFonts w:cs="Arial"/>
                <w:sz w:val="16"/>
              </w:rPr>
            </w:pPr>
            <w:r w:rsidRPr="00A84958">
              <w:rPr>
                <w:rFonts w:cs="Arial"/>
                <w:sz w:val="16"/>
              </w:rPr>
              <w:t>Arthroscopy of the ankle</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Open reduction and internal fixation of major fractures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8E0C59" w:rsidP="000821DC">
            <w:pPr>
              <w:spacing w:line="360" w:lineRule="auto"/>
              <w:rPr>
                <w:rFonts w:cs="Arial"/>
                <w:sz w:val="16"/>
              </w:rPr>
            </w:pPr>
            <w:r w:rsidRPr="00A84958">
              <w:rPr>
                <w:rFonts w:cs="Arial"/>
                <w:sz w:val="16"/>
              </w:rPr>
              <w:t>Ligament</w:t>
            </w:r>
            <w:r w:rsidR="00746A51" w:rsidRPr="00A84958">
              <w:rPr>
                <w:rFonts w:cs="Arial"/>
                <w:sz w:val="16"/>
              </w:rPr>
              <w:t xml:space="preserve"> repair or reconstruction</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 xml:space="preserve">Osteotomy or </w:t>
            </w:r>
            <w:proofErr w:type="spellStart"/>
            <w:r w:rsidRPr="00A84958">
              <w:rPr>
                <w:rFonts w:cs="Arial"/>
                <w:sz w:val="16"/>
              </w:rPr>
              <w:t>ostectomy</w:t>
            </w:r>
            <w:proofErr w:type="spellEnd"/>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 xml:space="preserve">Bone grafting (including harvest of </w:t>
            </w:r>
            <w:proofErr w:type="spellStart"/>
            <w:r w:rsidRPr="00A84958">
              <w:rPr>
                <w:rFonts w:cs="Arial"/>
                <w:sz w:val="16"/>
              </w:rPr>
              <w:t>autogenous</w:t>
            </w:r>
            <w:proofErr w:type="spellEnd"/>
            <w:r w:rsidRPr="00A84958">
              <w:rPr>
                <w:rFonts w:cs="Arial"/>
                <w:sz w:val="16"/>
              </w:rPr>
              <w:t xml:space="preserve"> graft)</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Soft tissue procedures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Small joint arthroplasty or fusion</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r w:rsidRPr="00A84958">
              <w:rPr>
                <w:rFonts w:cs="Arial"/>
                <w:sz w:val="16"/>
              </w:rPr>
              <w:t>3</w:t>
            </w:r>
          </w:p>
        </w:tc>
        <w:tc>
          <w:tcPr>
            <w:tcW w:w="5569" w:type="dxa"/>
            <w:vAlign w:val="center"/>
          </w:tcPr>
          <w:p w:rsidR="00746A51" w:rsidRPr="00A84958" w:rsidRDefault="00746A51" w:rsidP="000821DC">
            <w:pPr>
              <w:spacing w:line="360" w:lineRule="auto"/>
              <w:rPr>
                <w:rFonts w:cs="Arial"/>
                <w:sz w:val="16"/>
              </w:rPr>
            </w:pPr>
            <w:r w:rsidRPr="00A84958">
              <w:rPr>
                <w:rFonts w:cs="Arial"/>
                <w:sz w:val="16"/>
              </w:rPr>
              <w:t xml:space="preserve">Major </w:t>
            </w:r>
            <w:proofErr w:type="spellStart"/>
            <w:r w:rsidRPr="00A84958">
              <w:rPr>
                <w:rFonts w:cs="Arial"/>
                <w:sz w:val="16"/>
              </w:rPr>
              <w:t>Hindfood</w:t>
            </w:r>
            <w:proofErr w:type="spellEnd"/>
            <w:r w:rsidRPr="00A84958">
              <w:rPr>
                <w:rFonts w:cs="Arial"/>
                <w:sz w:val="16"/>
              </w:rPr>
              <w:t xml:space="preserve"> fusion: Triple and Ankle</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Tendon transfers</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Nerve Surgery</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r w:rsidRPr="00A84958">
              <w:rPr>
                <w:rFonts w:cs="Arial"/>
                <w:sz w:val="16"/>
              </w:rPr>
              <w:t>Practice Clinical Management</w:t>
            </w: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p>
        </w:tc>
      </w:tr>
      <w:tr w:rsidR="00746A51" w:rsidRPr="00A84958" w:rsidTr="00A84958">
        <w:trPr>
          <w:trHeight w:val="288"/>
        </w:trPr>
        <w:tc>
          <w:tcPr>
            <w:tcW w:w="760" w:type="dxa"/>
            <w:vAlign w:val="bottom"/>
          </w:tcPr>
          <w:p w:rsidR="00746A51" w:rsidRPr="00A84958" w:rsidRDefault="00746A51" w:rsidP="000821DC">
            <w:pPr>
              <w:spacing w:line="360" w:lineRule="auto"/>
              <w:jc w:val="center"/>
              <w:rPr>
                <w:rFonts w:cs="Arial"/>
                <w:sz w:val="16"/>
              </w:rPr>
            </w:pPr>
          </w:p>
        </w:tc>
        <w:tc>
          <w:tcPr>
            <w:tcW w:w="5569" w:type="dxa"/>
            <w:vAlign w:val="center"/>
          </w:tcPr>
          <w:p w:rsidR="00746A51" w:rsidRPr="00A84958" w:rsidRDefault="00746A51" w:rsidP="000821DC">
            <w:pPr>
              <w:spacing w:line="360" w:lineRule="auto"/>
              <w:rPr>
                <w:rFonts w:cs="Arial"/>
                <w:sz w:val="16"/>
              </w:rPr>
            </w:pPr>
          </w:p>
        </w:tc>
      </w:tr>
    </w:tbl>
    <w:p w:rsidR="00F115B2" w:rsidRPr="00A10049" w:rsidRDefault="00F115B2" w:rsidP="00AA0462">
      <w:pPr>
        <w:spacing w:line="360" w:lineRule="auto"/>
        <w:rPr>
          <w:rFonts w:cs="Arial"/>
          <w:sz w:val="20"/>
        </w:rPr>
      </w:pPr>
    </w:p>
    <w:p w:rsidR="00864D40" w:rsidRDefault="00864D40" w:rsidP="00AA0462">
      <w:pPr>
        <w:pStyle w:val="Heading7"/>
        <w:spacing w:line="360" w:lineRule="auto"/>
        <w:rPr>
          <w:rFonts w:ascii="Arial" w:hAnsi="Arial" w:cs="Arial"/>
          <w:b/>
          <w:sz w:val="20"/>
          <w:szCs w:val="20"/>
        </w:rPr>
      </w:pPr>
    </w:p>
    <w:p w:rsidR="00864D40" w:rsidRDefault="00864D40" w:rsidP="00AA0462">
      <w:pPr>
        <w:pStyle w:val="Heading7"/>
        <w:spacing w:line="360" w:lineRule="auto"/>
        <w:rPr>
          <w:rFonts w:ascii="Arial" w:hAnsi="Arial" w:cs="Arial"/>
          <w:b/>
          <w:sz w:val="20"/>
          <w:szCs w:val="20"/>
        </w:rPr>
      </w:pPr>
    </w:p>
    <w:p w:rsidR="00864D40" w:rsidRDefault="00864D40" w:rsidP="00AA0462">
      <w:pPr>
        <w:pStyle w:val="Heading7"/>
        <w:spacing w:line="360" w:lineRule="auto"/>
        <w:rPr>
          <w:rFonts w:ascii="Arial" w:hAnsi="Arial" w:cs="Arial"/>
          <w:b/>
          <w:sz w:val="20"/>
          <w:szCs w:val="20"/>
        </w:rPr>
      </w:pPr>
    </w:p>
    <w:p w:rsidR="00746A51" w:rsidRPr="0020442A" w:rsidRDefault="00974D94" w:rsidP="00AA0462">
      <w:pPr>
        <w:pStyle w:val="Heading7"/>
        <w:spacing w:line="360" w:lineRule="auto"/>
        <w:rPr>
          <w:rFonts w:ascii="Arial" w:hAnsi="Arial" w:cs="Arial"/>
          <w:b/>
        </w:rPr>
      </w:pPr>
      <w:r w:rsidRPr="0020442A">
        <w:rPr>
          <w:rFonts w:ascii="Arial" w:hAnsi="Arial" w:cs="Arial"/>
          <w:b/>
        </w:rPr>
        <w:t>Educational Experience</w:t>
      </w:r>
    </w:p>
    <w:p w:rsidR="00746A51" w:rsidRPr="00A10049" w:rsidRDefault="00746A51" w:rsidP="00AA0462">
      <w:pPr>
        <w:pStyle w:val="Heading6"/>
        <w:spacing w:line="360" w:lineRule="auto"/>
        <w:ind w:left="540" w:hanging="540"/>
        <w:rPr>
          <w:rFonts w:ascii="Arial" w:hAnsi="Arial" w:cs="Arial"/>
          <w:b w:val="0"/>
          <w:sz w:val="20"/>
          <w:szCs w:val="20"/>
        </w:rPr>
      </w:pPr>
      <w:r w:rsidRPr="0020442A">
        <w:rPr>
          <w:rFonts w:ascii="Arial" w:hAnsi="Arial" w:cs="Arial"/>
          <w:b w:val="0"/>
          <w:sz w:val="20"/>
          <w:szCs w:val="20"/>
          <w:u w:val="single"/>
        </w:rPr>
        <w:lastRenderedPageBreak/>
        <w:t>Conferences</w:t>
      </w:r>
      <w:r w:rsidR="0020442A" w:rsidRPr="0020442A">
        <w:rPr>
          <w:rFonts w:ascii="Arial" w:hAnsi="Arial" w:cs="Arial"/>
          <w:b w:val="0"/>
          <w:sz w:val="20"/>
          <w:szCs w:val="20"/>
        </w:rPr>
        <w:t xml:space="preserve"> </w:t>
      </w:r>
      <w:r w:rsidRPr="0020442A">
        <w:rPr>
          <w:rFonts w:ascii="Arial" w:hAnsi="Arial" w:cs="Arial"/>
          <w:b w:val="0"/>
          <w:sz w:val="20"/>
          <w:szCs w:val="20"/>
        </w:rPr>
        <w:t>- Mandatory attendance</w:t>
      </w:r>
      <w:r w:rsidRPr="00A10049">
        <w:rPr>
          <w:rFonts w:ascii="Arial" w:hAnsi="Arial" w:cs="Arial"/>
          <w:b w:val="0"/>
          <w:sz w:val="20"/>
          <w:szCs w:val="20"/>
        </w:rPr>
        <w:t xml:space="preserve"> </w:t>
      </w:r>
    </w:p>
    <w:p w:rsidR="00680C81" w:rsidRDefault="00746A51" w:rsidP="00680C81">
      <w:pPr>
        <w:tabs>
          <w:tab w:val="left" w:pos="0"/>
        </w:tabs>
        <w:spacing w:line="360" w:lineRule="auto"/>
        <w:ind w:left="1620" w:hanging="270"/>
        <w:rPr>
          <w:rFonts w:cs="Arial"/>
          <w:sz w:val="20"/>
        </w:rPr>
      </w:pPr>
      <w:r w:rsidRPr="00A10049">
        <w:rPr>
          <w:rFonts w:cs="Arial"/>
          <w:sz w:val="20"/>
        </w:rPr>
        <w:t xml:space="preserve">  1. Orthopaedic Fracture Conference is held weekly, Wednesdays</w:t>
      </w:r>
      <w:r w:rsidR="00DD24DE">
        <w:rPr>
          <w:rFonts w:cs="Arial"/>
          <w:sz w:val="20"/>
        </w:rPr>
        <w:t xml:space="preserve"> </w:t>
      </w:r>
      <w:r w:rsidR="00680C81">
        <w:rPr>
          <w:rFonts w:cs="Arial"/>
          <w:sz w:val="20"/>
        </w:rPr>
        <w:t>7:15 am</w:t>
      </w:r>
      <w:r w:rsidRPr="00A10049">
        <w:rPr>
          <w:rFonts w:cs="Arial"/>
          <w:sz w:val="20"/>
        </w:rPr>
        <w:t>- 8 a.m. in the Medical Educat</w:t>
      </w:r>
      <w:r w:rsidR="00680C81">
        <w:rPr>
          <w:rFonts w:cs="Arial"/>
          <w:sz w:val="20"/>
        </w:rPr>
        <w:t>ion Conference Room - Classroom 2</w:t>
      </w:r>
      <w:r w:rsidRPr="00A10049">
        <w:rPr>
          <w:rFonts w:cs="Arial"/>
          <w:sz w:val="20"/>
        </w:rPr>
        <w:t xml:space="preserve"> at CRMH.  This conference focuses on presentation of fracture cases and presents two topics per week.  Preoperative, operative, and postoperative care, surgical indications and complications are discussed in a case study format.  The resident is expected to attend this conference unless the resident is off service. </w:t>
      </w:r>
      <w:r w:rsidR="00E551FA">
        <w:rPr>
          <w:rFonts w:cs="Arial"/>
          <w:sz w:val="20"/>
        </w:rPr>
        <w:t xml:space="preserve"> </w:t>
      </w:r>
      <w:r w:rsidRPr="00A10049">
        <w:rPr>
          <w:rFonts w:cs="Arial"/>
          <w:sz w:val="20"/>
        </w:rPr>
        <w:t xml:space="preserve">Residents </w:t>
      </w:r>
      <w:r w:rsidR="00B70D94">
        <w:rPr>
          <w:rFonts w:cs="Arial"/>
          <w:sz w:val="20"/>
        </w:rPr>
        <w:t xml:space="preserve">may </w:t>
      </w:r>
      <w:r w:rsidRPr="00A10049">
        <w:rPr>
          <w:rFonts w:cs="Arial"/>
          <w:sz w:val="20"/>
        </w:rPr>
        <w:t xml:space="preserve">be assigned presentation topics during the year. A PowerPoint, reference article(s) and case summary are required for these presentations. </w:t>
      </w:r>
    </w:p>
    <w:p w:rsidR="00680C81" w:rsidRDefault="00680C81" w:rsidP="00680C81">
      <w:pPr>
        <w:tabs>
          <w:tab w:val="left" w:pos="0"/>
        </w:tabs>
        <w:spacing w:line="360" w:lineRule="auto"/>
        <w:ind w:left="1620" w:hanging="270"/>
        <w:rPr>
          <w:rFonts w:cs="Arial"/>
          <w:sz w:val="20"/>
        </w:rPr>
      </w:pPr>
      <w:r>
        <w:rPr>
          <w:rFonts w:cs="Arial"/>
          <w:sz w:val="20"/>
        </w:rPr>
        <w:t xml:space="preserve">2.  </w:t>
      </w:r>
      <w:r w:rsidR="00DD24DE">
        <w:rPr>
          <w:rFonts w:cs="Arial"/>
          <w:sz w:val="20"/>
        </w:rPr>
        <w:t>Radiology Conference</w:t>
      </w:r>
      <w:r>
        <w:rPr>
          <w:rFonts w:cs="Arial"/>
          <w:sz w:val="20"/>
        </w:rPr>
        <w:t xml:space="preserve"> is </w:t>
      </w:r>
      <w:r w:rsidR="007525BD">
        <w:rPr>
          <w:rFonts w:cs="Arial"/>
          <w:sz w:val="20"/>
        </w:rPr>
        <w:t xml:space="preserve">held weekly on </w:t>
      </w:r>
      <w:r w:rsidR="00B70D94">
        <w:rPr>
          <w:rFonts w:cs="Arial"/>
          <w:sz w:val="20"/>
        </w:rPr>
        <w:t>Monday</w:t>
      </w:r>
      <w:r w:rsidR="007525BD">
        <w:rPr>
          <w:rFonts w:cs="Arial"/>
          <w:sz w:val="20"/>
        </w:rPr>
        <w:t xml:space="preserve">s from </w:t>
      </w:r>
      <w:r>
        <w:rPr>
          <w:rFonts w:cs="Arial"/>
          <w:sz w:val="20"/>
        </w:rPr>
        <w:t xml:space="preserve">6:30 – 7:15 am in the </w:t>
      </w:r>
      <w:r w:rsidR="00B70D94">
        <w:rPr>
          <w:rFonts w:cs="Arial"/>
          <w:sz w:val="20"/>
        </w:rPr>
        <w:t>9 Physical Therapy Conference Room</w:t>
      </w:r>
      <w:r>
        <w:rPr>
          <w:rFonts w:cs="Arial"/>
          <w:sz w:val="20"/>
        </w:rPr>
        <w:t>.</w:t>
      </w:r>
    </w:p>
    <w:p w:rsidR="00680C81" w:rsidRDefault="00680C81" w:rsidP="00680C81">
      <w:pPr>
        <w:tabs>
          <w:tab w:val="left" w:pos="0"/>
        </w:tabs>
        <w:spacing w:line="360" w:lineRule="auto"/>
        <w:ind w:left="1620" w:hanging="270"/>
        <w:rPr>
          <w:rFonts w:cs="Arial"/>
          <w:sz w:val="20"/>
        </w:rPr>
      </w:pPr>
      <w:r>
        <w:rPr>
          <w:rFonts w:cs="Arial"/>
          <w:sz w:val="20"/>
        </w:rPr>
        <w:t xml:space="preserve">3.  Foot and Ankle Conference </w:t>
      </w:r>
      <w:r w:rsidR="00E551FA">
        <w:rPr>
          <w:rFonts w:cs="Arial"/>
          <w:sz w:val="20"/>
        </w:rPr>
        <w:t xml:space="preserve">lectures are </w:t>
      </w:r>
      <w:r>
        <w:rPr>
          <w:rFonts w:cs="Arial"/>
          <w:sz w:val="20"/>
        </w:rPr>
        <w:t>held weekly on T</w:t>
      </w:r>
      <w:r w:rsidR="00DD24DE">
        <w:rPr>
          <w:rFonts w:cs="Arial"/>
          <w:sz w:val="20"/>
        </w:rPr>
        <w:t>uesdays</w:t>
      </w:r>
      <w:r w:rsidR="007525BD">
        <w:rPr>
          <w:rFonts w:cs="Arial"/>
          <w:sz w:val="20"/>
        </w:rPr>
        <w:t xml:space="preserve"> from </w:t>
      </w:r>
      <w:r>
        <w:rPr>
          <w:rFonts w:cs="Arial"/>
          <w:sz w:val="20"/>
        </w:rPr>
        <w:t>6:30 –</w:t>
      </w:r>
      <w:r w:rsidR="007525BD">
        <w:rPr>
          <w:rFonts w:cs="Arial"/>
          <w:sz w:val="20"/>
        </w:rPr>
        <w:t xml:space="preserve"> 7:30 am </w:t>
      </w:r>
      <w:r>
        <w:rPr>
          <w:rFonts w:cs="Arial"/>
          <w:sz w:val="20"/>
        </w:rPr>
        <w:t xml:space="preserve">in the </w:t>
      </w:r>
      <w:r w:rsidR="00DD24DE">
        <w:rPr>
          <w:rFonts w:cs="Arial"/>
          <w:sz w:val="20"/>
        </w:rPr>
        <w:t>Physical Therapy Conference room in CRMH 9</w:t>
      </w:r>
      <w:r w:rsidR="00DD24DE" w:rsidRPr="00DD24DE">
        <w:rPr>
          <w:rFonts w:cs="Arial"/>
          <w:sz w:val="20"/>
          <w:vertAlign w:val="superscript"/>
        </w:rPr>
        <w:t>th</w:t>
      </w:r>
      <w:r w:rsidR="00DD24DE">
        <w:rPr>
          <w:rFonts w:cs="Arial"/>
          <w:sz w:val="20"/>
        </w:rPr>
        <w:t xml:space="preserve"> floor</w:t>
      </w:r>
      <w:r>
        <w:rPr>
          <w:rFonts w:cs="Arial"/>
          <w:sz w:val="20"/>
        </w:rPr>
        <w:t xml:space="preserve">. This is our didactic conference. </w:t>
      </w:r>
    </w:p>
    <w:p w:rsidR="007525BD" w:rsidRDefault="00680C81" w:rsidP="00680C81">
      <w:pPr>
        <w:tabs>
          <w:tab w:val="left" w:pos="0"/>
        </w:tabs>
        <w:spacing w:line="360" w:lineRule="auto"/>
        <w:ind w:left="1620" w:hanging="270"/>
        <w:rPr>
          <w:rFonts w:cs="Arial"/>
          <w:sz w:val="20"/>
        </w:rPr>
      </w:pPr>
      <w:r>
        <w:rPr>
          <w:rFonts w:cs="Arial"/>
          <w:sz w:val="20"/>
        </w:rPr>
        <w:t xml:space="preserve">4.  </w:t>
      </w:r>
      <w:r w:rsidR="007525BD">
        <w:rPr>
          <w:rFonts w:cs="Arial"/>
          <w:sz w:val="20"/>
        </w:rPr>
        <w:t xml:space="preserve">Orthopaedic Peer Review - The peer review is held approximately every 6 </w:t>
      </w:r>
      <w:r w:rsidR="00DD24DE">
        <w:rPr>
          <w:rFonts w:cs="Arial"/>
          <w:sz w:val="20"/>
        </w:rPr>
        <w:t>weeks in</w:t>
      </w:r>
      <w:r w:rsidR="007525BD">
        <w:rPr>
          <w:rFonts w:cs="Arial"/>
          <w:sz w:val="20"/>
        </w:rPr>
        <w:t xml:space="preserve"> place of the Fracture Conference.  These weeks, the conference runs from 6:30 – 8:00 am.   Residents are asked to present a case. </w:t>
      </w:r>
    </w:p>
    <w:p w:rsidR="007525BD" w:rsidRDefault="007525BD" w:rsidP="00680C81">
      <w:pPr>
        <w:tabs>
          <w:tab w:val="left" w:pos="0"/>
        </w:tabs>
        <w:spacing w:line="360" w:lineRule="auto"/>
        <w:ind w:left="1620" w:hanging="270"/>
        <w:rPr>
          <w:rFonts w:cs="Arial"/>
          <w:sz w:val="20"/>
        </w:rPr>
      </w:pPr>
      <w:r>
        <w:rPr>
          <w:rFonts w:cs="Arial"/>
          <w:sz w:val="20"/>
        </w:rPr>
        <w:t xml:space="preserve">5.  Optional attendance:   Orthopaedic Weekly Trauma Fracture </w:t>
      </w:r>
      <w:r w:rsidR="00DD24DE">
        <w:rPr>
          <w:rFonts w:cs="Arial"/>
          <w:sz w:val="20"/>
        </w:rPr>
        <w:t>Review Fridays</w:t>
      </w:r>
      <w:r>
        <w:rPr>
          <w:rFonts w:cs="Arial"/>
          <w:sz w:val="20"/>
        </w:rPr>
        <w:t xml:space="preserve"> 6:30 – </w:t>
      </w:r>
      <w:r w:rsidR="00DD24DE">
        <w:rPr>
          <w:rFonts w:cs="Arial"/>
          <w:sz w:val="20"/>
        </w:rPr>
        <w:t>7:30am in</w:t>
      </w:r>
      <w:r>
        <w:rPr>
          <w:rFonts w:cs="Arial"/>
          <w:sz w:val="20"/>
        </w:rPr>
        <w:t xml:space="preserve"> the Medical Education Building- Classroom 2.    Trauma cases from the week are reviewed.  This may be attended on days the topic </w:t>
      </w:r>
      <w:r w:rsidR="00DD24DE">
        <w:rPr>
          <w:rFonts w:cs="Arial"/>
          <w:sz w:val="20"/>
        </w:rPr>
        <w:t>reviewed is</w:t>
      </w:r>
      <w:r>
        <w:rPr>
          <w:rFonts w:cs="Arial"/>
          <w:sz w:val="20"/>
        </w:rPr>
        <w:t xml:space="preserve"> applicable to podiatry.</w:t>
      </w:r>
    </w:p>
    <w:p w:rsidR="00823623" w:rsidRDefault="00823623" w:rsidP="00680C81">
      <w:pPr>
        <w:tabs>
          <w:tab w:val="left" w:pos="0"/>
        </w:tabs>
        <w:spacing w:line="360" w:lineRule="auto"/>
        <w:ind w:left="1620" w:hanging="270"/>
        <w:rPr>
          <w:rFonts w:cs="Arial"/>
          <w:sz w:val="20"/>
        </w:rPr>
      </w:pPr>
    </w:p>
    <w:p w:rsidR="00680C81" w:rsidRDefault="0020442A" w:rsidP="00DD24DE">
      <w:pPr>
        <w:tabs>
          <w:tab w:val="left" w:pos="0"/>
        </w:tabs>
        <w:spacing w:line="360" w:lineRule="auto"/>
        <w:rPr>
          <w:rFonts w:cs="Arial"/>
          <w:sz w:val="20"/>
        </w:rPr>
      </w:pPr>
      <w:r>
        <w:rPr>
          <w:rFonts w:cs="Arial"/>
          <w:sz w:val="20"/>
        </w:rPr>
        <w:t xml:space="preserve">Sample topics from </w:t>
      </w:r>
      <w:r w:rsidR="00823623">
        <w:rPr>
          <w:rFonts w:cs="Arial"/>
          <w:sz w:val="20"/>
        </w:rPr>
        <w:t xml:space="preserve">Foot and Ankle Didactic Conference – previous and current year schedule. </w:t>
      </w:r>
    </w:p>
    <w:tbl>
      <w:tblPr>
        <w:tblW w:w="7876" w:type="dxa"/>
        <w:tblInd w:w="108" w:type="dxa"/>
        <w:tblLook w:val="04A0" w:firstRow="1" w:lastRow="0" w:firstColumn="1" w:lastColumn="0" w:noHBand="0" w:noVBand="1"/>
      </w:tblPr>
      <w:tblGrid>
        <w:gridCol w:w="8208"/>
      </w:tblGrid>
      <w:tr w:rsidR="00823623" w:rsidRPr="00823623" w:rsidTr="00823623">
        <w:trPr>
          <w:trHeight w:val="285"/>
        </w:trPr>
        <w:tc>
          <w:tcPr>
            <w:tcW w:w="7876" w:type="dxa"/>
            <w:tcBorders>
              <w:top w:val="nil"/>
              <w:left w:val="nil"/>
              <w:bottom w:val="nil"/>
              <w:right w:val="nil"/>
            </w:tcBorders>
            <w:shd w:val="clear" w:color="auto" w:fill="auto"/>
            <w:vAlign w:val="bottom"/>
            <w:hideMark/>
          </w:tcPr>
          <w:tbl>
            <w:tblPr>
              <w:tblW w:w="7992" w:type="dxa"/>
              <w:tblLook w:val="04A0" w:firstRow="1" w:lastRow="0" w:firstColumn="1" w:lastColumn="0" w:noHBand="0" w:noVBand="1"/>
            </w:tblPr>
            <w:tblGrid>
              <w:gridCol w:w="7992"/>
            </w:tblGrid>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Achilles Rupture- Non operative v Operative treatment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Achlles</w:t>
                  </w:r>
                  <w:proofErr w:type="spellEnd"/>
                  <w:r w:rsidRPr="00823623">
                    <w:rPr>
                      <w:rFonts w:cs="Arial"/>
                      <w:sz w:val="20"/>
                    </w:rPr>
                    <w:t xml:space="preserve">- Platelet rich plasma, </w:t>
                  </w:r>
                  <w:proofErr w:type="spellStart"/>
                  <w:r w:rsidRPr="00823623">
                    <w:rPr>
                      <w:rFonts w:cs="Arial"/>
                      <w:sz w:val="20"/>
                    </w:rPr>
                    <w:t>Microdebridement</w:t>
                  </w:r>
                  <w:proofErr w:type="spellEnd"/>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Achlles</w:t>
                  </w:r>
                  <w:proofErr w:type="spellEnd"/>
                  <w:r w:rsidRPr="00823623">
                    <w:rPr>
                      <w:rFonts w:cs="Arial"/>
                      <w:sz w:val="20"/>
                    </w:rPr>
                    <w:t xml:space="preserve"> </w:t>
                  </w:r>
                  <w:proofErr w:type="spellStart"/>
                  <w:r w:rsidRPr="00823623">
                    <w:rPr>
                      <w:rFonts w:cs="Arial"/>
                      <w:sz w:val="20"/>
                    </w:rPr>
                    <w:t>Tendinopathy</w:t>
                  </w:r>
                  <w:proofErr w:type="spellEnd"/>
                  <w:r w:rsidRPr="00823623">
                    <w:rPr>
                      <w:rFonts w:cs="Arial"/>
                      <w:sz w:val="20"/>
                    </w:rPr>
                    <w:t xml:space="preserve">/ </w:t>
                  </w:r>
                  <w:proofErr w:type="spellStart"/>
                  <w:r w:rsidRPr="00823623">
                    <w:rPr>
                      <w:rFonts w:cs="Arial"/>
                      <w:sz w:val="20"/>
                    </w:rPr>
                    <w:t>Haglunds</w:t>
                  </w:r>
                  <w:proofErr w:type="spellEnd"/>
                  <w:r w:rsidRPr="00823623">
                    <w:rPr>
                      <w:rFonts w:cs="Arial"/>
                      <w:sz w:val="20"/>
                    </w:rPr>
                    <w:t xml:space="preserve"> Deformity</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Arthritis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Arthritis- Ankle fusion: technique and fixation options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Ankle Arthritis- </w:t>
                  </w:r>
                  <w:proofErr w:type="spellStart"/>
                  <w:r w:rsidRPr="00823623">
                    <w:rPr>
                      <w:rFonts w:cs="Arial"/>
                      <w:sz w:val="20"/>
                    </w:rPr>
                    <w:t>intrameduliary</w:t>
                  </w:r>
                  <w:proofErr w:type="spellEnd"/>
                  <w:r w:rsidRPr="00823623">
                    <w:rPr>
                      <w:rFonts w:cs="Arial"/>
                      <w:sz w:val="20"/>
                    </w:rPr>
                    <w:t xml:space="preserve"> nailing</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Arthritis- Total Ankle Arthroplasty</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Arthritis-Ankle arthroscopy</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Instability</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Ankle Instability- </w:t>
                  </w:r>
                  <w:proofErr w:type="spellStart"/>
                  <w:r w:rsidRPr="00823623">
                    <w:rPr>
                      <w:rFonts w:cs="Arial"/>
                      <w:sz w:val="20"/>
                    </w:rPr>
                    <w:t>Osteochondral</w:t>
                  </w:r>
                  <w:proofErr w:type="spellEnd"/>
                  <w:r w:rsidRPr="00823623">
                    <w:rPr>
                      <w:rFonts w:cs="Arial"/>
                      <w:sz w:val="20"/>
                    </w:rPr>
                    <w:t xml:space="preserve"> Defects: </w:t>
                  </w:r>
                  <w:proofErr w:type="spellStart"/>
                  <w:r w:rsidRPr="00823623">
                    <w:rPr>
                      <w:rFonts w:cs="Arial"/>
                      <w:sz w:val="20"/>
                    </w:rPr>
                    <w:t>microfracture</w:t>
                  </w:r>
                  <w:proofErr w:type="spellEnd"/>
                  <w:r w:rsidRPr="00823623">
                    <w:rPr>
                      <w:rFonts w:cs="Arial"/>
                      <w:sz w:val="20"/>
                    </w:rPr>
                    <w:t>, OATS, Allograft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Ankle Instability- Other: Allograft, </w:t>
                  </w:r>
                  <w:proofErr w:type="spellStart"/>
                  <w:r w:rsidRPr="00823623">
                    <w:rPr>
                      <w:rFonts w:cs="Arial"/>
                      <w:sz w:val="20"/>
                    </w:rPr>
                    <w:t>Peroneal</w:t>
                  </w:r>
                  <w:proofErr w:type="spellEnd"/>
                  <w:r w:rsidRPr="00823623">
                    <w:rPr>
                      <w:rFonts w:cs="Arial"/>
                      <w:sz w:val="20"/>
                    </w:rPr>
                    <w:t xml:space="preserve"> Tendon Transfer</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Instability- Surgical treatment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Ankle Instability-Physical examination, imaging, nonsurgical care</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Biomechanics - Gait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Calcaneal Fracture</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Calcaneal Fracture-   Injury and physical exam: classification</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Calcaneal Fracture- ORIF, joint depression, tongue-type</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Calcaneal Fracture- revision of </w:t>
                  </w:r>
                  <w:proofErr w:type="spellStart"/>
                  <w:r w:rsidRPr="00823623">
                    <w:rPr>
                      <w:rFonts w:cs="Arial"/>
                      <w:sz w:val="20"/>
                    </w:rPr>
                    <w:t>malunion</w:t>
                  </w:r>
                  <w:proofErr w:type="spellEnd"/>
                  <w:r w:rsidRPr="00823623">
                    <w:rPr>
                      <w:rFonts w:cs="Arial"/>
                      <w:sz w:val="20"/>
                    </w:rPr>
                    <w:t xml:space="preserve"> and </w:t>
                  </w:r>
                  <w:proofErr w:type="spellStart"/>
                  <w:r w:rsidRPr="00823623">
                    <w:rPr>
                      <w:rFonts w:cs="Arial"/>
                      <w:sz w:val="20"/>
                    </w:rPr>
                    <w:t>subtalar</w:t>
                  </w:r>
                  <w:proofErr w:type="spellEnd"/>
                  <w:r w:rsidRPr="00823623">
                    <w:rPr>
                      <w:rFonts w:cs="Arial"/>
                      <w:sz w:val="20"/>
                    </w:rPr>
                    <w:t xml:space="preserve"> arthritis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Cancelled by JRC as F&amp;A topic in Wed. conference  7/1 email </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lastRenderedPageBreak/>
                    <w:t>Cavo</w:t>
                  </w:r>
                  <w:proofErr w:type="spellEnd"/>
                  <w:r w:rsidRPr="00823623">
                    <w:rPr>
                      <w:rFonts w:cs="Arial"/>
                      <w:sz w:val="20"/>
                    </w:rPr>
                    <w:t xml:space="preserve"> </w:t>
                  </w:r>
                  <w:proofErr w:type="spellStart"/>
                  <w:r w:rsidRPr="00823623">
                    <w:rPr>
                      <w:rFonts w:cs="Arial"/>
                      <w:sz w:val="20"/>
                    </w:rPr>
                    <w:t>Varus</w:t>
                  </w:r>
                  <w:proofErr w:type="spellEnd"/>
                  <w:r w:rsidRPr="00823623">
                    <w:rPr>
                      <w:rFonts w:cs="Arial"/>
                      <w:sz w:val="20"/>
                    </w:rPr>
                    <w:t xml:space="preserve"> Foot -Extra articular surgical reconstruction and tendon transfer</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Cavo</w:t>
                  </w:r>
                  <w:proofErr w:type="spellEnd"/>
                  <w:r w:rsidRPr="00823623">
                    <w:rPr>
                      <w:rFonts w:cs="Arial"/>
                      <w:sz w:val="20"/>
                    </w:rPr>
                    <w:t xml:space="preserve"> </w:t>
                  </w:r>
                  <w:proofErr w:type="spellStart"/>
                  <w:r w:rsidRPr="00823623">
                    <w:rPr>
                      <w:rFonts w:cs="Arial"/>
                      <w:sz w:val="20"/>
                    </w:rPr>
                    <w:t>Varus</w:t>
                  </w:r>
                  <w:proofErr w:type="spellEnd"/>
                  <w:r w:rsidRPr="00823623">
                    <w:rPr>
                      <w:rFonts w:cs="Arial"/>
                      <w:sz w:val="20"/>
                    </w:rPr>
                    <w:t xml:space="preserve"> Foot--</w:t>
                  </w:r>
                  <w:proofErr w:type="spellStart"/>
                  <w:r w:rsidRPr="00823623">
                    <w:rPr>
                      <w:rFonts w:cs="Arial"/>
                      <w:sz w:val="20"/>
                    </w:rPr>
                    <w:t>Phys</w:t>
                  </w:r>
                  <w:proofErr w:type="spellEnd"/>
                  <w:r w:rsidRPr="00823623">
                    <w:rPr>
                      <w:rFonts w:cs="Arial"/>
                      <w:sz w:val="20"/>
                    </w:rPr>
                    <w:t xml:space="preserve"> Exam( plantar flexed 1st ray, </w:t>
                  </w:r>
                  <w:proofErr w:type="spellStart"/>
                  <w:r w:rsidRPr="00823623">
                    <w:rPr>
                      <w:rFonts w:cs="Arial"/>
                      <w:sz w:val="20"/>
                    </w:rPr>
                    <w:t>varus</w:t>
                  </w:r>
                  <w:proofErr w:type="spellEnd"/>
                  <w:r w:rsidRPr="00823623">
                    <w:rPr>
                      <w:rFonts w:cs="Arial"/>
                      <w:sz w:val="20"/>
                    </w:rPr>
                    <w:t xml:space="preserve"> heel, Coleman block)</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Charcot </w:t>
                  </w:r>
                  <w:proofErr w:type="spellStart"/>
                  <w:r w:rsidRPr="00823623">
                    <w:rPr>
                      <w:rFonts w:cs="Arial"/>
                      <w:sz w:val="20"/>
                    </w:rPr>
                    <w:t>Arthropathy</w:t>
                  </w:r>
                  <w:proofErr w:type="spellEnd"/>
                  <w:r w:rsidRPr="00823623">
                    <w:rPr>
                      <w:rFonts w:cs="Arial"/>
                      <w:sz w:val="20"/>
                    </w:rPr>
                    <w:t xml:space="preserve">      </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Charcot Deformity - Bracing and Surgical Treatment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Charcot Deformity- Etiology and classification</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Claw Toe </w:t>
                  </w:r>
                  <w:proofErr w:type="spellStart"/>
                  <w:r w:rsidRPr="00823623">
                    <w:rPr>
                      <w:rFonts w:cs="Arial"/>
                      <w:sz w:val="20"/>
                    </w:rPr>
                    <w:t>etc</w:t>
                  </w:r>
                  <w:proofErr w:type="spellEnd"/>
                  <w:r w:rsidRPr="00823623">
                    <w:rPr>
                      <w:rFonts w:cs="Arial"/>
                      <w:sz w:val="20"/>
                    </w:rPr>
                    <w:t xml:space="preserve"> - PIPJ Arthroplasty, Fusion (Fixation options)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Claw Toe/Hammer Toe/ Other Toe Deformities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sz w:val="20"/>
                    </w:rPr>
                  </w:pPr>
                  <w:r w:rsidRPr="00823623">
                    <w:rPr>
                      <w:rFonts w:cs="Arial"/>
                      <w:sz w:val="20"/>
                    </w:rPr>
                    <w:t>Clinical Examination - Normal Foot Exam, Diabetic Foot Exam</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Diabetic Foot -  Diabetic wounds/ foot infection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Diabetic Foot -  Vascular evaluation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Diabetic Foot - Amputations/</w:t>
                  </w:r>
                  <w:proofErr w:type="spellStart"/>
                  <w:r w:rsidRPr="00823623">
                    <w:rPr>
                      <w:rFonts w:cs="Arial"/>
                      <w:color w:val="000000"/>
                      <w:sz w:val="20"/>
                    </w:rPr>
                    <w:t>prophylactive</w:t>
                  </w:r>
                  <w:proofErr w:type="spellEnd"/>
                  <w:r w:rsidRPr="00823623">
                    <w:rPr>
                      <w:rFonts w:cs="Arial"/>
                      <w:color w:val="000000"/>
                      <w:sz w:val="20"/>
                    </w:rPr>
                    <w:t xml:space="preserve"> procedures </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Diabetic Foot - Charcot   Cancelled - special speaker on Wed 5:15 pm  see above.</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Diabetic Foot - Clements    /  Foot ulceration classification</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Diabetic Foot-  Vascular evaluation    </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Diabetic Foot- foot and ankle amputations  </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Diabetic Foot-Surgical treatment for wounds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External Fixation - </w:t>
                  </w:r>
                  <w:proofErr w:type="spellStart"/>
                  <w:r w:rsidRPr="00823623">
                    <w:rPr>
                      <w:rFonts w:cs="Arial"/>
                      <w:sz w:val="20"/>
                    </w:rPr>
                    <w:t>Illizarov</w:t>
                  </w:r>
                  <w:proofErr w:type="spellEnd"/>
                  <w:r w:rsidRPr="00823623">
                    <w:rPr>
                      <w:rFonts w:cs="Arial"/>
                      <w:sz w:val="20"/>
                    </w:rPr>
                    <w:t xml:space="preserve">, TSP, </w:t>
                  </w:r>
                  <w:proofErr w:type="spellStart"/>
                  <w:r w:rsidRPr="00823623">
                    <w:rPr>
                      <w:rFonts w:cs="Arial"/>
                      <w:sz w:val="20"/>
                    </w:rPr>
                    <w:t>Hydrid</w:t>
                  </w:r>
                  <w:proofErr w:type="spellEnd"/>
                  <w:r w:rsidRPr="00823623">
                    <w:rPr>
                      <w:rFonts w:cs="Arial"/>
                      <w:sz w:val="20"/>
                    </w:rPr>
                    <w:t xml:space="preserve">, </w:t>
                  </w:r>
                  <w:proofErr w:type="spellStart"/>
                  <w:r w:rsidRPr="00823623">
                    <w:rPr>
                      <w:rFonts w:cs="Arial"/>
                      <w:sz w:val="20"/>
                    </w:rPr>
                    <w:t>Mitre</w:t>
                  </w:r>
                  <w:proofErr w:type="spellEnd"/>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Flat foot -  Adult required flatfoot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Flat Foot -  </w:t>
                  </w:r>
                  <w:proofErr w:type="spellStart"/>
                  <w:r w:rsidRPr="00823623">
                    <w:rPr>
                      <w:rFonts w:cs="Arial"/>
                      <w:sz w:val="20"/>
                    </w:rPr>
                    <w:t>Tibialis</w:t>
                  </w:r>
                  <w:proofErr w:type="spellEnd"/>
                  <w:r w:rsidRPr="00823623">
                    <w:rPr>
                      <w:rFonts w:cs="Arial"/>
                      <w:sz w:val="20"/>
                    </w:rPr>
                    <w:t xml:space="preserve"> Posterior Dysfunction</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Flat foot-  Extra-Articular Treatment for PTTD</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Flat Foot - </w:t>
                  </w:r>
                  <w:proofErr w:type="spellStart"/>
                  <w:r w:rsidRPr="00823623">
                    <w:rPr>
                      <w:rFonts w:cs="Arial"/>
                      <w:color w:val="000000"/>
                      <w:sz w:val="20"/>
                    </w:rPr>
                    <w:t>Planal</w:t>
                  </w:r>
                  <w:proofErr w:type="spellEnd"/>
                  <w:r w:rsidRPr="00823623">
                    <w:rPr>
                      <w:rFonts w:cs="Arial"/>
                      <w:color w:val="000000"/>
                      <w:sz w:val="20"/>
                    </w:rPr>
                    <w:t xml:space="preserve"> </w:t>
                  </w:r>
                  <w:proofErr w:type="spellStart"/>
                  <w:r w:rsidRPr="00823623">
                    <w:rPr>
                      <w:rFonts w:cs="Arial"/>
                      <w:color w:val="000000"/>
                      <w:sz w:val="20"/>
                    </w:rPr>
                    <w:t>Donimance</w:t>
                  </w:r>
                  <w:proofErr w:type="spellEnd"/>
                  <w:r w:rsidRPr="00823623">
                    <w:rPr>
                      <w:rFonts w:cs="Arial"/>
                      <w:color w:val="000000"/>
                      <w:sz w:val="20"/>
                    </w:rPr>
                    <w:t xml:space="preserve"> (transverse, frontal, sagittal</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Flat foot - Stages of posterior </w:t>
                  </w:r>
                  <w:proofErr w:type="spellStart"/>
                  <w:r w:rsidRPr="00823623">
                    <w:rPr>
                      <w:rFonts w:cs="Arial"/>
                      <w:sz w:val="20"/>
                    </w:rPr>
                    <w:t>tibial</w:t>
                  </w:r>
                  <w:proofErr w:type="spellEnd"/>
                  <w:r w:rsidRPr="00823623">
                    <w:rPr>
                      <w:rFonts w:cs="Arial"/>
                      <w:sz w:val="20"/>
                    </w:rPr>
                    <w:t xml:space="preserve"> tendon dysfunction</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Flat foot-  Triple Arthrodesis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Flat foot- Pediatric flatfoot reconstruction, </w:t>
                  </w:r>
                  <w:proofErr w:type="spellStart"/>
                  <w:r w:rsidRPr="00823623">
                    <w:rPr>
                      <w:rFonts w:cs="Arial"/>
                      <w:sz w:val="20"/>
                    </w:rPr>
                    <w:t>subtalar</w:t>
                  </w:r>
                  <w:proofErr w:type="spellEnd"/>
                  <w:r w:rsidRPr="00823623">
                    <w:rPr>
                      <w:rFonts w:cs="Arial"/>
                      <w:sz w:val="20"/>
                    </w:rPr>
                    <w:t xml:space="preserve"> </w:t>
                  </w:r>
                  <w:proofErr w:type="spellStart"/>
                  <w:r w:rsidRPr="00823623">
                    <w:rPr>
                      <w:rFonts w:cs="Arial"/>
                      <w:sz w:val="20"/>
                    </w:rPr>
                    <w:t>arthroereis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Forefoot - </w:t>
                  </w:r>
                  <w:proofErr w:type="spellStart"/>
                  <w:r w:rsidRPr="00823623">
                    <w:rPr>
                      <w:rFonts w:cs="Arial"/>
                      <w:color w:val="000000"/>
                      <w:sz w:val="20"/>
                    </w:rPr>
                    <w:t>Brachymetatarsia</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Forefoot - </w:t>
                  </w:r>
                  <w:proofErr w:type="spellStart"/>
                  <w:r w:rsidRPr="00823623">
                    <w:rPr>
                      <w:rFonts w:cs="Arial"/>
                      <w:color w:val="000000"/>
                      <w:sz w:val="20"/>
                    </w:rPr>
                    <w:t>Bunionettes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Forefoot - Hallux Valgus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Forefoot - Hammertoe</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Forefoot - Metatarsus </w:t>
                  </w:r>
                  <w:proofErr w:type="spellStart"/>
                  <w:r w:rsidRPr="00823623">
                    <w:rPr>
                      <w:rFonts w:cs="Arial"/>
                      <w:color w:val="000000"/>
                      <w:sz w:val="20"/>
                    </w:rPr>
                    <w:t>adductus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Forefoot - Plantar plate injury</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Forefoot - Toe Deformities - </w:t>
                  </w:r>
                  <w:proofErr w:type="spellStart"/>
                  <w:r w:rsidRPr="00823623">
                    <w:rPr>
                      <w:rFonts w:cs="Arial"/>
                      <w:color w:val="000000"/>
                      <w:sz w:val="20"/>
                    </w:rPr>
                    <w:t>Syndactyly</w:t>
                  </w:r>
                  <w:proofErr w:type="spellEnd"/>
                  <w:r w:rsidRPr="00823623">
                    <w:rPr>
                      <w:rFonts w:cs="Arial"/>
                      <w:color w:val="000000"/>
                      <w:sz w:val="20"/>
                    </w:rPr>
                    <w:t xml:space="preserve">, </w:t>
                  </w:r>
                  <w:proofErr w:type="spellStart"/>
                  <w:r w:rsidRPr="00823623">
                    <w:rPr>
                      <w:rFonts w:cs="Arial"/>
                      <w:color w:val="000000"/>
                      <w:sz w:val="20"/>
                    </w:rPr>
                    <w:t>Polydactyly</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Forefoot -Freiberg's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Hallux Valgus - Angles, IM, Joint </w:t>
                  </w:r>
                  <w:proofErr w:type="spellStart"/>
                  <w:r w:rsidRPr="00823623">
                    <w:rPr>
                      <w:rFonts w:cs="Arial"/>
                      <w:sz w:val="20"/>
                    </w:rPr>
                    <w:t>Congruety</w:t>
                  </w:r>
                  <w:proofErr w:type="spellEnd"/>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Hallux Valgus- Distal Metatarsal - Shaft and Base Procedures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Hallux Valgus -Distal Metatarsal Osteotomy</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Hallux Valgus- Fusion:1st MPJ, </w:t>
                  </w:r>
                  <w:proofErr w:type="spellStart"/>
                  <w:r w:rsidRPr="00823623">
                    <w:rPr>
                      <w:rFonts w:cs="Arial"/>
                      <w:sz w:val="20"/>
                    </w:rPr>
                    <w:t>Lapidus</w:t>
                  </w:r>
                  <w:proofErr w:type="spellEnd"/>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Lisfranc</w:t>
                  </w:r>
                  <w:proofErr w:type="spellEnd"/>
                  <w:r w:rsidRPr="00823623">
                    <w:rPr>
                      <w:rFonts w:cs="Arial"/>
                      <w:sz w:val="20"/>
                    </w:rPr>
                    <w:t xml:space="preserve"> Fractures- Injury and physical exam: classification, ligamentous, osseous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Lisfranc</w:t>
                  </w:r>
                  <w:proofErr w:type="spellEnd"/>
                  <w:r w:rsidRPr="00823623">
                    <w:rPr>
                      <w:rFonts w:cs="Arial"/>
                      <w:sz w:val="20"/>
                    </w:rPr>
                    <w:t xml:space="preserve"> Fractures-ORIF</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roofErr w:type="spellStart"/>
                  <w:r w:rsidRPr="00823623">
                    <w:rPr>
                      <w:rFonts w:cs="Arial"/>
                      <w:sz w:val="20"/>
                    </w:rPr>
                    <w:t>Lisfranc</w:t>
                  </w:r>
                  <w:proofErr w:type="spellEnd"/>
                  <w:r w:rsidRPr="00823623">
                    <w:rPr>
                      <w:rFonts w:cs="Arial"/>
                      <w:sz w:val="20"/>
                    </w:rPr>
                    <w:t xml:space="preserve"> Fractures-Primary fusion</w:t>
                  </w:r>
                </w:p>
              </w:tc>
            </w:tr>
            <w:tr w:rsidR="00823623" w:rsidRPr="00823623" w:rsidTr="00DD24DE">
              <w:trPr>
                <w:trHeight w:val="73"/>
              </w:trPr>
              <w:tc>
                <w:tcPr>
                  <w:tcW w:w="7992" w:type="dxa"/>
                  <w:tcBorders>
                    <w:top w:val="nil"/>
                    <w:left w:val="nil"/>
                    <w:bottom w:val="nil"/>
                    <w:right w:val="nil"/>
                  </w:tcBorders>
                  <w:shd w:val="clear" w:color="auto" w:fill="auto"/>
                  <w:hideMark/>
                </w:tcPr>
                <w:p w:rsidR="00823623" w:rsidRPr="00823623" w:rsidRDefault="00823623" w:rsidP="00823623">
                  <w:pPr>
                    <w:spacing w:after="240"/>
                    <w:rPr>
                      <w:rFonts w:cs="Arial"/>
                      <w:color w:val="000000"/>
                      <w:sz w:val="20"/>
                    </w:rPr>
                  </w:pP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DD24DE" w:rsidP="00823623">
                  <w:pPr>
                    <w:rPr>
                      <w:rFonts w:cs="Arial"/>
                      <w:color w:val="000000"/>
                      <w:sz w:val="20"/>
                    </w:rPr>
                  </w:pPr>
                  <w:proofErr w:type="spellStart"/>
                  <w:r w:rsidRPr="00823623">
                    <w:rPr>
                      <w:rFonts w:cs="Arial"/>
                      <w:color w:val="000000"/>
                      <w:sz w:val="20"/>
                    </w:rPr>
                    <w:t>Midfoot</w:t>
                  </w:r>
                  <w:proofErr w:type="spellEnd"/>
                  <w:r w:rsidRPr="00823623">
                    <w:rPr>
                      <w:rFonts w:cs="Arial"/>
                      <w:color w:val="000000"/>
                      <w:sz w:val="20"/>
                    </w:rPr>
                    <w:t xml:space="preserve"> and rear foot fusion </w:t>
                  </w:r>
                  <w:r>
                    <w:rPr>
                      <w:rFonts w:cs="Arial"/>
                      <w:color w:val="000000"/>
                      <w:sz w:val="20"/>
                    </w:rPr>
                    <w:t xml:space="preserve">                                                                                          </w:t>
                  </w:r>
                  <w:r w:rsidR="00823623" w:rsidRPr="00823623">
                    <w:rPr>
                      <w:rFonts w:cs="Arial"/>
                      <w:color w:val="000000"/>
                      <w:sz w:val="20"/>
                    </w:rPr>
                    <w:t>Miscellaneous -  Post surgical Complications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color w:val="000000"/>
                      <w:sz w:val="20"/>
                    </w:rPr>
                  </w:pPr>
                  <w:r w:rsidRPr="00823623">
                    <w:rPr>
                      <w:rFonts w:cs="Arial"/>
                      <w:color w:val="000000"/>
                      <w:sz w:val="20"/>
                    </w:rPr>
                    <w:t xml:space="preserve">Miscellaneous -  </w:t>
                  </w:r>
                  <w:proofErr w:type="spellStart"/>
                  <w:r w:rsidRPr="00823623">
                    <w:rPr>
                      <w:rFonts w:cs="Arial"/>
                      <w:color w:val="000000"/>
                      <w:sz w:val="20"/>
                    </w:rPr>
                    <w:t>Sx</w:t>
                  </w:r>
                  <w:proofErr w:type="spellEnd"/>
                  <w:r w:rsidRPr="00823623">
                    <w:rPr>
                      <w:rFonts w:cs="Arial"/>
                      <w:color w:val="000000"/>
                      <w:sz w:val="20"/>
                    </w:rPr>
                    <w:t xml:space="preserve"> procedures for RA</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color w:val="000000"/>
                      <w:sz w:val="20"/>
                    </w:rPr>
                  </w:pPr>
                  <w:proofErr w:type="spellStart"/>
                  <w:r w:rsidRPr="00823623">
                    <w:rPr>
                      <w:rFonts w:cs="Arial"/>
                      <w:color w:val="000000"/>
                      <w:sz w:val="20"/>
                    </w:rPr>
                    <w:t>Miscellanious</w:t>
                  </w:r>
                  <w:proofErr w:type="spellEnd"/>
                  <w:r w:rsidRPr="00823623">
                    <w:rPr>
                      <w:rFonts w:cs="Arial"/>
                      <w:color w:val="000000"/>
                      <w:sz w:val="20"/>
                    </w:rPr>
                    <w:t xml:space="preserve"> - OS </w:t>
                  </w:r>
                  <w:proofErr w:type="spellStart"/>
                  <w:r w:rsidRPr="00823623">
                    <w:rPr>
                      <w:rFonts w:cs="Arial"/>
                      <w:color w:val="000000"/>
                      <w:sz w:val="20"/>
                    </w:rPr>
                    <w:t>trigonum</w:t>
                  </w:r>
                  <w:proofErr w:type="spellEnd"/>
                  <w:r w:rsidRPr="00823623">
                    <w:rPr>
                      <w:rFonts w:cs="Arial"/>
                      <w:color w:val="000000"/>
                      <w:sz w:val="20"/>
                    </w:rPr>
                    <w:t xml:space="preserve"> </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Modified </w:t>
                  </w:r>
                  <w:proofErr w:type="spellStart"/>
                  <w:r w:rsidRPr="00823623">
                    <w:rPr>
                      <w:rFonts w:cs="Arial"/>
                      <w:sz w:val="20"/>
                    </w:rPr>
                    <w:t>Brostrom</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lastRenderedPageBreak/>
                    <w:t>Neurologic Disorders-  Neuroma</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Neurologic Disorders-  Tarsal tunnel and other entrapments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Peds</w:t>
                  </w:r>
                  <w:proofErr w:type="spellEnd"/>
                  <w:r w:rsidRPr="00823623">
                    <w:rPr>
                      <w:rFonts w:cs="Arial"/>
                      <w:color w:val="000000"/>
                      <w:sz w:val="20"/>
                    </w:rPr>
                    <w:t>- Most common congenital foot deformities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Peds</w:t>
                  </w:r>
                  <w:proofErr w:type="spellEnd"/>
                  <w:r w:rsidRPr="00823623">
                    <w:rPr>
                      <w:rFonts w:cs="Arial"/>
                      <w:color w:val="000000"/>
                      <w:sz w:val="20"/>
                    </w:rPr>
                    <w:t>-Ankle fractures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Peds</w:t>
                  </w:r>
                  <w:proofErr w:type="spellEnd"/>
                  <w:r w:rsidRPr="00823623">
                    <w:rPr>
                      <w:rFonts w:cs="Arial"/>
                      <w:color w:val="000000"/>
                      <w:sz w:val="20"/>
                    </w:rPr>
                    <w:t>-Coalitions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Peds</w:t>
                  </w:r>
                  <w:proofErr w:type="spellEnd"/>
                  <w:r w:rsidRPr="00823623">
                    <w:rPr>
                      <w:rFonts w:cs="Arial"/>
                      <w:color w:val="000000"/>
                      <w:sz w:val="20"/>
                    </w:rPr>
                    <w:t>-Juvenile Hallux Valgus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Peds-Physeal</w:t>
                  </w:r>
                  <w:proofErr w:type="spellEnd"/>
                  <w:r w:rsidRPr="00823623">
                    <w:rPr>
                      <w:rFonts w:cs="Arial"/>
                      <w:color w:val="000000"/>
                      <w:sz w:val="20"/>
                    </w:rPr>
                    <w:t xml:space="preserve"> injuries and repair</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Post Mall &amp;  </w:t>
                  </w:r>
                  <w:proofErr w:type="spellStart"/>
                  <w:r w:rsidRPr="00823623">
                    <w:rPr>
                      <w:rFonts w:cs="Arial"/>
                      <w:color w:val="000000"/>
                      <w:sz w:val="20"/>
                    </w:rPr>
                    <w:t>Pilon</w:t>
                  </w:r>
                  <w:proofErr w:type="spellEnd"/>
                  <w:r w:rsidRPr="00823623">
                    <w:rPr>
                      <w:rFonts w:cs="Arial"/>
                      <w:color w:val="000000"/>
                      <w:sz w:val="20"/>
                    </w:rPr>
                    <w:t xml:space="preserve"> Fractures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Postural Deformities- </w:t>
                  </w:r>
                  <w:proofErr w:type="spellStart"/>
                  <w:r w:rsidRPr="00823623">
                    <w:rPr>
                      <w:rFonts w:cs="Arial"/>
                      <w:color w:val="000000"/>
                      <w:sz w:val="20"/>
                    </w:rPr>
                    <w:t>Cavus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Postural Deformities-Pediatric </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Postural Deformities-</w:t>
                  </w:r>
                  <w:proofErr w:type="spellStart"/>
                  <w:r w:rsidRPr="00823623">
                    <w:rPr>
                      <w:rFonts w:cs="Arial"/>
                      <w:color w:val="000000"/>
                      <w:sz w:val="20"/>
                    </w:rPr>
                    <w:t>Pes</w:t>
                  </w:r>
                  <w:proofErr w:type="spellEnd"/>
                  <w:r w:rsidRPr="00823623">
                    <w:rPr>
                      <w:rFonts w:cs="Arial"/>
                      <w:color w:val="000000"/>
                      <w:sz w:val="20"/>
                    </w:rPr>
                    <w:t xml:space="preserve"> </w:t>
                  </w:r>
                  <w:proofErr w:type="spellStart"/>
                  <w:r w:rsidRPr="00823623">
                    <w:rPr>
                      <w:rFonts w:cs="Arial"/>
                      <w:color w:val="000000"/>
                      <w:sz w:val="20"/>
                    </w:rPr>
                    <w:t>Planus</w:t>
                  </w:r>
                  <w:proofErr w:type="spellEnd"/>
                  <w:r w:rsidRPr="00823623">
                    <w:rPr>
                      <w:rFonts w:cs="Arial"/>
                      <w:color w:val="000000"/>
                      <w:sz w:val="20"/>
                    </w:rPr>
                    <w:t>-Adult acquired flat foot</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PRP, </w:t>
                  </w:r>
                  <w:proofErr w:type="spellStart"/>
                  <w:r w:rsidRPr="00823623">
                    <w:rPr>
                      <w:rFonts w:cs="Arial"/>
                      <w:sz w:val="20"/>
                    </w:rPr>
                    <w:t>Microdebridement</w:t>
                  </w:r>
                  <w:proofErr w:type="spellEnd"/>
                  <w:r w:rsidRPr="00823623">
                    <w:rPr>
                      <w:rFonts w:cs="Arial"/>
                      <w:sz w:val="20"/>
                    </w:rPr>
                    <w:t xml:space="preserve">, FHL Transfer, </w:t>
                  </w:r>
                  <w:proofErr w:type="spellStart"/>
                  <w:r w:rsidRPr="00823623">
                    <w:rPr>
                      <w:rFonts w:cs="Arial"/>
                      <w:sz w:val="20"/>
                    </w:rPr>
                    <w:t>Retrocalc</w:t>
                  </w:r>
                  <w:proofErr w:type="spellEnd"/>
                  <w:r w:rsidRPr="00823623">
                    <w:rPr>
                      <w:rFonts w:cs="Arial"/>
                      <w:sz w:val="20"/>
                    </w:rPr>
                    <w:t xml:space="preserve"> </w:t>
                  </w:r>
                  <w:proofErr w:type="spellStart"/>
                  <w:r w:rsidRPr="00823623">
                    <w:rPr>
                      <w:rFonts w:cs="Arial"/>
                      <w:sz w:val="20"/>
                    </w:rPr>
                    <w:t>Exostectomy</w:t>
                  </w:r>
                  <w:proofErr w:type="spellEnd"/>
                  <w:r w:rsidRPr="00823623">
                    <w:rPr>
                      <w:rFonts w:cs="Arial"/>
                      <w:sz w:val="20"/>
                    </w:rPr>
                    <w:t xml:space="preserve"> </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Rearfoot- </w:t>
                  </w:r>
                  <w:proofErr w:type="spellStart"/>
                  <w:r w:rsidRPr="00823623">
                    <w:rPr>
                      <w:rFonts w:cs="Arial"/>
                      <w:color w:val="000000"/>
                      <w:sz w:val="20"/>
                    </w:rPr>
                    <w:t>Haglunds</w:t>
                  </w:r>
                  <w:proofErr w:type="spellEnd"/>
                  <w:r w:rsidRPr="00823623">
                    <w:rPr>
                      <w:rFonts w:cs="Arial"/>
                      <w:color w:val="000000"/>
                      <w:sz w:val="20"/>
                    </w:rPr>
                    <w:t xml:space="preserve">/ </w:t>
                  </w:r>
                  <w:proofErr w:type="spellStart"/>
                  <w:r w:rsidRPr="00823623">
                    <w:rPr>
                      <w:rFonts w:cs="Arial"/>
                      <w:color w:val="000000"/>
                      <w:sz w:val="20"/>
                    </w:rPr>
                    <w:t>insertional</w:t>
                  </w:r>
                  <w:proofErr w:type="spellEnd"/>
                  <w:r w:rsidRPr="00823623">
                    <w:rPr>
                      <w:rFonts w:cs="Arial"/>
                      <w:color w:val="000000"/>
                      <w:sz w:val="20"/>
                    </w:rPr>
                    <w:t xml:space="preserve"> </w:t>
                  </w:r>
                  <w:proofErr w:type="spellStart"/>
                  <w:r w:rsidRPr="00823623">
                    <w:rPr>
                      <w:rFonts w:cs="Arial"/>
                      <w:color w:val="000000"/>
                      <w:sz w:val="20"/>
                    </w:rPr>
                    <w:t>achilles</w:t>
                  </w:r>
                  <w:proofErr w:type="spellEnd"/>
                  <w:r w:rsidRPr="00823623">
                    <w:rPr>
                      <w:rFonts w:cs="Arial"/>
                      <w:color w:val="000000"/>
                      <w:sz w:val="20"/>
                    </w:rPr>
                    <w:t xml:space="preserve"> pain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Rearfoot- </w:t>
                  </w:r>
                  <w:proofErr w:type="spellStart"/>
                  <w:r w:rsidRPr="00823623">
                    <w:rPr>
                      <w:rFonts w:cs="Arial"/>
                      <w:color w:val="000000"/>
                      <w:sz w:val="20"/>
                    </w:rPr>
                    <w:t>Subtalar</w:t>
                  </w:r>
                  <w:proofErr w:type="spellEnd"/>
                  <w:r w:rsidRPr="00823623">
                    <w:rPr>
                      <w:rFonts w:cs="Arial"/>
                      <w:color w:val="000000"/>
                      <w:sz w:val="20"/>
                    </w:rPr>
                    <w:t xml:space="preserve"> DJD- Fusion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Rearfoot-Ankle DJD -TAR</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Rearfoot-Ankle DJD-Fusion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Rearfoot-Heel pain</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Rearfoot-</w:t>
                  </w:r>
                  <w:proofErr w:type="spellStart"/>
                  <w:r w:rsidRPr="00823623">
                    <w:rPr>
                      <w:rFonts w:cs="Arial"/>
                      <w:color w:val="000000"/>
                      <w:sz w:val="20"/>
                    </w:rPr>
                    <w:t>Supramalleolar</w:t>
                  </w:r>
                  <w:proofErr w:type="spellEnd"/>
                  <w:r w:rsidRPr="00823623">
                    <w:rPr>
                      <w:rFonts w:cs="Arial"/>
                      <w:color w:val="000000"/>
                      <w:sz w:val="20"/>
                    </w:rPr>
                    <w:t xml:space="preserve"> </w:t>
                  </w:r>
                  <w:proofErr w:type="spellStart"/>
                  <w:r w:rsidRPr="00823623">
                    <w:rPr>
                      <w:rFonts w:cs="Arial"/>
                      <w:color w:val="000000"/>
                      <w:sz w:val="20"/>
                    </w:rPr>
                    <w:t>Osteotomities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Sports- Acute Achilles/</w:t>
                  </w:r>
                  <w:proofErr w:type="spellStart"/>
                  <w:r w:rsidRPr="00823623">
                    <w:rPr>
                      <w:rFonts w:cs="Arial"/>
                      <w:color w:val="000000"/>
                      <w:sz w:val="20"/>
                    </w:rPr>
                    <w:t>gastroc</w:t>
                  </w:r>
                  <w:proofErr w:type="spellEnd"/>
                  <w:r w:rsidRPr="00823623">
                    <w:rPr>
                      <w:rFonts w:cs="Arial"/>
                      <w:color w:val="000000"/>
                      <w:sz w:val="20"/>
                    </w:rPr>
                    <w:t xml:space="preserve"> rupture</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Sports- Arthroscopy</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Sports- Lateral ankle instability</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Sports- OCD- </w:t>
                  </w:r>
                  <w:proofErr w:type="spellStart"/>
                  <w:r w:rsidRPr="00823623">
                    <w:rPr>
                      <w:rFonts w:cs="Arial"/>
                      <w:color w:val="000000"/>
                      <w:sz w:val="20"/>
                    </w:rPr>
                    <w:t>denovo</w:t>
                  </w:r>
                  <w:proofErr w:type="spellEnd"/>
                  <w:r w:rsidRPr="00823623">
                    <w:rPr>
                      <w:rFonts w:cs="Arial"/>
                      <w:color w:val="000000"/>
                      <w:sz w:val="20"/>
                    </w:rPr>
                    <w:t xml:space="preserve">, </w:t>
                  </w:r>
                  <w:proofErr w:type="spellStart"/>
                  <w:r w:rsidRPr="00823623">
                    <w:rPr>
                      <w:rFonts w:cs="Arial"/>
                      <w:color w:val="000000"/>
                      <w:sz w:val="20"/>
                    </w:rPr>
                    <w:t>microfracture</w:t>
                  </w:r>
                  <w:proofErr w:type="spellEnd"/>
                  <w:r w:rsidRPr="00823623">
                    <w:rPr>
                      <w:rFonts w:cs="Arial"/>
                      <w:color w:val="000000"/>
                      <w:sz w:val="20"/>
                    </w:rPr>
                    <w:t>, OATs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Sports- Sprains-ankle, </w:t>
                  </w:r>
                  <w:proofErr w:type="spellStart"/>
                  <w:r w:rsidRPr="00823623">
                    <w:rPr>
                      <w:rFonts w:cs="Arial"/>
                      <w:color w:val="000000"/>
                      <w:sz w:val="20"/>
                    </w:rPr>
                    <w:t>subtalar</w:t>
                  </w:r>
                  <w:proofErr w:type="spellEnd"/>
                  <w:r w:rsidRPr="00823623">
                    <w:rPr>
                      <w:rFonts w:cs="Arial"/>
                      <w:color w:val="000000"/>
                      <w:sz w:val="20"/>
                    </w:rPr>
                    <w:t xml:space="preserve">, </w:t>
                  </w:r>
                  <w:proofErr w:type="spellStart"/>
                  <w:r w:rsidRPr="00823623">
                    <w:rPr>
                      <w:rFonts w:cs="Arial"/>
                      <w:color w:val="000000"/>
                      <w:sz w:val="20"/>
                    </w:rPr>
                    <w:t>syndesmosis</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Sports- Turf Toe</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Sports-Chronic tendon injury</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proofErr w:type="spellStart"/>
                  <w:r w:rsidRPr="00823623">
                    <w:rPr>
                      <w:rFonts w:cs="Arial"/>
                      <w:color w:val="000000"/>
                      <w:sz w:val="20"/>
                    </w:rPr>
                    <w:t>Talar</w:t>
                  </w:r>
                  <w:proofErr w:type="spellEnd"/>
                  <w:r w:rsidRPr="00823623">
                    <w:rPr>
                      <w:rFonts w:cs="Arial"/>
                      <w:color w:val="000000"/>
                      <w:sz w:val="20"/>
                    </w:rPr>
                    <w:t xml:space="preserve"> Fractures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 xml:space="preserve">Taylor Spatial Frame in deformity correction </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Trauma - Ankle Fractures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Trauma - Calcaneal Fracture</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 xml:space="preserve">Trauma - </w:t>
                  </w:r>
                  <w:proofErr w:type="spellStart"/>
                  <w:r w:rsidRPr="00823623">
                    <w:rPr>
                      <w:rFonts w:cs="Arial"/>
                      <w:color w:val="000000"/>
                      <w:sz w:val="20"/>
                    </w:rPr>
                    <w:t>Pilon</w:t>
                  </w:r>
                  <w:proofErr w:type="spellEnd"/>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Tumors- Lower extremity bone tumors</w:t>
                  </w:r>
                </w:p>
              </w:tc>
            </w:tr>
            <w:tr w:rsidR="00823623" w:rsidRPr="00823623" w:rsidTr="00DD24DE">
              <w:trPr>
                <w:trHeight w:val="285"/>
              </w:trPr>
              <w:tc>
                <w:tcPr>
                  <w:tcW w:w="7992" w:type="dxa"/>
                  <w:tcBorders>
                    <w:top w:val="nil"/>
                    <w:left w:val="nil"/>
                    <w:bottom w:val="nil"/>
                    <w:right w:val="nil"/>
                  </w:tcBorders>
                  <w:shd w:val="clear" w:color="auto" w:fill="auto"/>
                  <w:noWrap/>
                  <w:vAlign w:val="bottom"/>
                  <w:hideMark/>
                </w:tcPr>
                <w:p w:rsidR="00823623" w:rsidRPr="00823623" w:rsidRDefault="00823623" w:rsidP="00823623">
                  <w:pPr>
                    <w:rPr>
                      <w:rFonts w:cs="Arial"/>
                      <w:color w:val="000000"/>
                      <w:sz w:val="20"/>
                    </w:rPr>
                  </w:pPr>
                  <w:r w:rsidRPr="00823623">
                    <w:rPr>
                      <w:rFonts w:cs="Arial"/>
                      <w:color w:val="000000"/>
                      <w:sz w:val="20"/>
                    </w:rPr>
                    <w:t>Tumors- Lower extremity soft tissue tumors</w:t>
                  </w:r>
                </w:p>
              </w:tc>
            </w:tr>
            <w:tr w:rsidR="00823623" w:rsidRPr="00823623" w:rsidTr="00DD24DE">
              <w:trPr>
                <w:trHeight w:val="285"/>
              </w:trPr>
              <w:tc>
                <w:tcPr>
                  <w:tcW w:w="7992"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r w:rsidRPr="00823623">
                    <w:rPr>
                      <w:rFonts w:cs="Arial"/>
                      <w:sz w:val="20"/>
                    </w:rPr>
                    <w:t>Weil Osteotomy, FDL Transfer</w:t>
                  </w:r>
                </w:p>
              </w:tc>
            </w:tr>
          </w:tbl>
          <w:p w:rsidR="00823623" w:rsidRPr="00823623" w:rsidRDefault="00823623" w:rsidP="00823623">
            <w:pPr>
              <w:rPr>
                <w:rFonts w:cs="Arial"/>
                <w:sz w:val="20"/>
              </w:rPr>
            </w:pPr>
          </w:p>
        </w:tc>
      </w:tr>
      <w:tr w:rsidR="00823623" w:rsidRPr="00823623" w:rsidTr="00823623">
        <w:trPr>
          <w:trHeight w:val="285"/>
        </w:trPr>
        <w:tc>
          <w:tcPr>
            <w:tcW w:w="7876" w:type="dxa"/>
            <w:tcBorders>
              <w:top w:val="nil"/>
              <w:left w:val="nil"/>
              <w:bottom w:val="nil"/>
              <w:right w:val="nil"/>
            </w:tcBorders>
            <w:shd w:val="clear" w:color="auto" w:fill="auto"/>
            <w:vAlign w:val="bottom"/>
            <w:hideMark/>
          </w:tcPr>
          <w:p w:rsidR="00823623" w:rsidRPr="00823623" w:rsidRDefault="00823623" w:rsidP="00823623">
            <w:pPr>
              <w:rPr>
                <w:rFonts w:cs="Arial"/>
                <w:sz w:val="20"/>
              </w:rPr>
            </w:pPr>
          </w:p>
        </w:tc>
      </w:tr>
    </w:tbl>
    <w:p w:rsidR="00A84958" w:rsidRDefault="00A84958" w:rsidP="00974D94">
      <w:pPr>
        <w:tabs>
          <w:tab w:val="right" w:pos="274"/>
          <w:tab w:val="left" w:pos="648"/>
          <w:tab w:val="left" w:pos="900"/>
          <w:tab w:val="left" w:pos="1440"/>
          <w:tab w:val="left" w:pos="2070"/>
        </w:tabs>
        <w:spacing w:line="360" w:lineRule="auto"/>
        <w:rPr>
          <w:rFonts w:cs="Arial"/>
          <w:sz w:val="20"/>
          <w:u w:val="single"/>
        </w:rPr>
      </w:pPr>
    </w:p>
    <w:p w:rsidR="00A84958" w:rsidRDefault="00A84958" w:rsidP="00974D94">
      <w:pPr>
        <w:tabs>
          <w:tab w:val="right" w:pos="274"/>
          <w:tab w:val="left" w:pos="648"/>
          <w:tab w:val="left" w:pos="900"/>
          <w:tab w:val="left" w:pos="1440"/>
          <w:tab w:val="left" w:pos="2070"/>
        </w:tabs>
        <w:spacing w:line="360" w:lineRule="auto"/>
        <w:rPr>
          <w:rFonts w:cs="Arial"/>
          <w:sz w:val="20"/>
          <w:u w:val="single"/>
        </w:rPr>
      </w:pPr>
    </w:p>
    <w:p w:rsidR="00100524" w:rsidRPr="0020442A" w:rsidRDefault="00015892" w:rsidP="00974D94">
      <w:pPr>
        <w:tabs>
          <w:tab w:val="right" w:pos="274"/>
          <w:tab w:val="left" w:pos="648"/>
          <w:tab w:val="left" w:pos="900"/>
          <w:tab w:val="left" w:pos="1440"/>
          <w:tab w:val="left" w:pos="2070"/>
        </w:tabs>
        <w:spacing w:line="360" w:lineRule="auto"/>
        <w:rPr>
          <w:rFonts w:cs="Arial"/>
          <w:sz w:val="20"/>
          <w:u w:val="single"/>
        </w:rPr>
      </w:pPr>
      <w:r w:rsidRPr="0020442A">
        <w:rPr>
          <w:rFonts w:cs="Arial"/>
          <w:sz w:val="20"/>
          <w:u w:val="single"/>
        </w:rPr>
        <w:t>Research Requirements</w:t>
      </w:r>
      <w:r w:rsidR="00F75F02" w:rsidRPr="0020442A">
        <w:rPr>
          <w:rFonts w:cs="Arial"/>
          <w:sz w:val="20"/>
          <w:u w:val="single"/>
        </w:rPr>
        <w:t xml:space="preserve">       </w:t>
      </w:r>
    </w:p>
    <w:p w:rsidR="00015892" w:rsidRPr="00A10049" w:rsidRDefault="00F75F02" w:rsidP="00974D94">
      <w:pPr>
        <w:tabs>
          <w:tab w:val="right" w:pos="274"/>
          <w:tab w:val="left" w:pos="648"/>
          <w:tab w:val="left" w:pos="900"/>
          <w:tab w:val="left" w:pos="1440"/>
          <w:tab w:val="left" w:pos="2070"/>
        </w:tabs>
        <w:spacing w:line="360" w:lineRule="auto"/>
        <w:ind w:left="540" w:hanging="540"/>
        <w:rPr>
          <w:rFonts w:cs="Arial"/>
          <w:sz w:val="20"/>
        </w:rPr>
      </w:pPr>
      <w:r w:rsidRPr="00A10049">
        <w:rPr>
          <w:rFonts w:cs="Arial"/>
          <w:sz w:val="20"/>
        </w:rPr>
        <w:t xml:space="preserve"> </w:t>
      </w:r>
      <w:r w:rsidR="00015892" w:rsidRPr="00A10049">
        <w:rPr>
          <w:rFonts w:cs="Arial"/>
          <w:sz w:val="20"/>
        </w:rPr>
        <w:t>Original research topic to be submitted for publication in a peer rev</w:t>
      </w:r>
      <w:r w:rsidR="0020442A">
        <w:rPr>
          <w:rFonts w:cs="Arial"/>
          <w:sz w:val="20"/>
        </w:rPr>
        <w:t>iew journal prior to graduation</w:t>
      </w:r>
    </w:p>
    <w:p w:rsidR="00015892" w:rsidRPr="00A10049" w:rsidRDefault="00015892" w:rsidP="00336D94">
      <w:pPr>
        <w:numPr>
          <w:ilvl w:val="0"/>
          <w:numId w:val="3"/>
        </w:numPr>
        <w:tabs>
          <w:tab w:val="clear" w:pos="720"/>
          <w:tab w:val="right" w:pos="450"/>
          <w:tab w:val="left" w:pos="900"/>
          <w:tab w:val="left" w:pos="1440"/>
          <w:tab w:val="left" w:pos="2070"/>
        </w:tabs>
        <w:spacing w:line="360" w:lineRule="auto"/>
        <w:ind w:left="450"/>
        <w:rPr>
          <w:rFonts w:cs="Arial"/>
          <w:sz w:val="20"/>
        </w:rPr>
      </w:pPr>
      <w:r w:rsidRPr="00A10049">
        <w:rPr>
          <w:rFonts w:cs="Arial"/>
          <w:sz w:val="20"/>
        </w:rPr>
        <w:t>Identify original research topic by January 1 of first year.</w:t>
      </w:r>
    </w:p>
    <w:p w:rsidR="00015892" w:rsidRDefault="00015892" w:rsidP="00336D94">
      <w:pPr>
        <w:numPr>
          <w:ilvl w:val="0"/>
          <w:numId w:val="3"/>
        </w:numPr>
        <w:tabs>
          <w:tab w:val="clear" w:pos="720"/>
          <w:tab w:val="right" w:pos="450"/>
          <w:tab w:val="left" w:pos="900"/>
          <w:tab w:val="left" w:pos="1440"/>
          <w:tab w:val="left" w:pos="2070"/>
        </w:tabs>
        <w:spacing w:line="360" w:lineRule="auto"/>
        <w:ind w:left="450"/>
        <w:rPr>
          <w:rFonts w:cs="Arial"/>
          <w:sz w:val="20"/>
        </w:rPr>
      </w:pPr>
      <w:r w:rsidRPr="00A10049">
        <w:rPr>
          <w:rFonts w:cs="Arial"/>
          <w:sz w:val="20"/>
        </w:rPr>
        <w:t>Will meet with residency director every 3 months to review research project status ( first week of January, March, July and October)</w:t>
      </w:r>
    </w:p>
    <w:p w:rsidR="00DA13A6" w:rsidRDefault="00DA13A6" w:rsidP="00336D94">
      <w:pPr>
        <w:numPr>
          <w:ilvl w:val="0"/>
          <w:numId w:val="3"/>
        </w:numPr>
        <w:tabs>
          <w:tab w:val="clear" w:pos="720"/>
          <w:tab w:val="right" w:pos="450"/>
          <w:tab w:val="left" w:pos="900"/>
          <w:tab w:val="left" w:pos="1440"/>
          <w:tab w:val="left" w:pos="2070"/>
        </w:tabs>
        <w:spacing w:line="360" w:lineRule="auto"/>
        <w:ind w:left="450"/>
        <w:rPr>
          <w:rFonts w:cs="Arial"/>
          <w:sz w:val="20"/>
        </w:rPr>
      </w:pPr>
      <w:r>
        <w:rPr>
          <w:rFonts w:cs="Arial"/>
          <w:sz w:val="20"/>
        </w:rPr>
        <w:t>Required courses, intern year: Cornerstone on Demand (COSD)</w:t>
      </w:r>
    </w:p>
    <w:p w:rsidR="00DA13A6" w:rsidRDefault="00DA13A6" w:rsidP="00DA13A6">
      <w:pPr>
        <w:pStyle w:val="ListParagraph"/>
        <w:numPr>
          <w:ilvl w:val="1"/>
          <w:numId w:val="43"/>
        </w:numPr>
        <w:tabs>
          <w:tab w:val="right" w:pos="450"/>
          <w:tab w:val="left" w:pos="900"/>
          <w:tab w:val="left" w:pos="1440"/>
          <w:tab w:val="left" w:pos="2070"/>
        </w:tabs>
        <w:spacing w:line="360" w:lineRule="auto"/>
        <w:rPr>
          <w:rFonts w:cs="Arial"/>
          <w:sz w:val="20"/>
        </w:rPr>
      </w:pPr>
      <w:r>
        <w:rPr>
          <w:rFonts w:cs="Arial"/>
          <w:sz w:val="20"/>
        </w:rPr>
        <w:lastRenderedPageBreak/>
        <w:t xml:space="preserve">Data Management </w:t>
      </w:r>
      <w:r w:rsidR="00D941E6">
        <w:rPr>
          <w:rFonts w:cs="Arial"/>
          <w:sz w:val="20"/>
        </w:rPr>
        <w:t>In Research  IROR102E</w:t>
      </w:r>
    </w:p>
    <w:p w:rsidR="00D941E6" w:rsidRDefault="00D941E6" w:rsidP="00DA13A6">
      <w:pPr>
        <w:pStyle w:val="ListParagraph"/>
        <w:numPr>
          <w:ilvl w:val="1"/>
          <w:numId w:val="43"/>
        </w:numPr>
        <w:tabs>
          <w:tab w:val="right" w:pos="450"/>
          <w:tab w:val="left" w:pos="900"/>
          <w:tab w:val="left" w:pos="1440"/>
          <w:tab w:val="left" w:pos="2070"/>
        </w:tabs>
        <w:spacing w:line="360" w:lineRule="auto"/>
        <w:rPr>
          <w:rFonts w:cs="Arial"/>
          <w:sz w:val="20"/>
        </w:rPr>
      </w:pPr>
      <w:r>
        <w:rPr>
          <w:rFonts w:cs="Arial"/>
          <w:sz w:val="20"/>
        </w:rPr>
        <w:t>Introduction to Clinical Research  ICT 100E</w:t>
      </w:r>
    </w:p>
    <w:p w:rsidR="00D941E6" w:rsidRDefault="00D941E6" w:rsidP="00DA13A6">
      <w:pPr>
        <w:pStyle w:val="ListParagraph"/>
        <w:numPr>
          <w:ilvl w:val="1"/>
          <w:numId w:val="43"/>
        </w:numPr>
        <w:tabs>
          <w:tab w:val="right" w:pos="450"/>
          <w:tab w:val="left" w:pos="900"/>
          <w:tab w:val="left" w:pos="1440"/>
          <w:tab w:val="left" w:pos="2070"/>
        </w:tabs>
        <w:spacing w:line="360" w:lineRule="auto"/>
        <w:rPr>
          <w:rFonts w:cs="Arial"/>
          <w:sz w:val="20"/>
        </w:rPr>
      </w:pPr>
      <w:r>
        <w:rPr>
          <w:rFonts w:cs="Arial"/>
          <w:sz w:val="20"/>
        </w:rPr>
        <w:t>Informed Consent Process  IC 101E</w:t>
      </w:r>
    </w:p>
    <w:p w:rsidR="00D941E6" w:rsidRPr="00DA13A6" w:rsidRDefault="00D941E6" w:rsidP="00DA13A6">
      <w:pPr>
        <w:pStyle w:val="ListParagraph"/>
        <w:numPr>
          <w:ilvl w:val="1"/>
          <w:numId w:val="43"/>
        </w:numPr>
        <w:tabs>
          <w:tab w:val="right" w:pos="450"/>
          <w:tab w:val="left" w:pos="900"/>
          <w:tab w:val="left" w:pos="1440"/>
          <w:tab w:val="left" w:pos="2070"/>
        </w:tabs>
        <w:spacing w:line="360" w:lineRule="auto"/>
        <w:rPr>
          <w:rFonts w:cs="Arial"/>
          <w:sz w:val="20"/>
        </w:rPr>
      </w:pPr>
      <w:r>
        <w:rPr>
          <w:rFonts w:cs="Arial"/>
          <w:sz w:val="20"/>
        </w:rPr>
        <w:t>Introduction to Roles and Responsibilities   RTR100E</w:t>
      </w:r>
    </w:p>
    <w:p w:rsidR="007E625D" w:rsidRPr="00A10049" w:rsidRDefault="007E625D" w:rsidP="00336D94">
      <w:pPr>
        <w:numPr>
          <w:ilvl w:val="0"/>
          <w:numId w:val="3"/>
        </w:numPr>
        <w:tabs>
          <w:tab w:val="clear" w:pos="720"/>
          <w:tab w:val="right" w:pos="450"/>
          <w:tab w:val="left" w:pos="900"/>
          <w:tab w:val="left" w:pos="1440"/>
          <w:tab w:val="left" w:pos="2070"/>
        </w:tabs>
        <w:spacing w:line="360" w:lineRule="auto"/>
        <w:ind w:left="450"/>
        <w:rPr>
          <w:rFonts w:cs="Arial"/>
          <w:sz w:val="20"/>
        </w:rPr>
      </w:pPr>
      <w:r w:rsidRPr="00A10049">
        <w:rPr>
          <w:rFonts w:cs="Arial"/>
          <w:sz w:val="20"/>
        </w:rPr>
        <w:t xml:space="preserve"> CITI online training</w:t>
      </w:r>
      <w:r w:rsidR="000979D8" w:rsidRPr="00A10049">
        <w:rPr>
          <w:rFonts w:cs="Arial"/>
          <w:sz w:val="20"/>
        </w:rPr>
        <w:t xml:space="preserve"> (</w:t>
      </w:r>
      <w:r w:rsidRPr="00A10049">
        <w:rPr>
          <w:rFonts w:cs="Arial"/>
          <w:sz w:val="20"/>
        </w:rPr>
        <w:t xml:space="preserve">www.citiprogr.org </w:t>
      </w:r>
      <w:r w:rsidR="000979D8" w:rsidRPr="00A10049">
        <w:rPr>
          <w:rFonts w:cs="Arial"/>
          <w:sz w:val="20"/>
        </w:rPr>
        <w:t>)  as w</w:t>
      </w:r>
      <w:r w:rsidR="00864D40">
        <w:rPr>
          <w:rFonts w:cs="Arial"/>
          <w:sz w:val="20"/>
        </w:rPr>
        <w:t xml:space="preserve">ell as online research modules </w:t>
      </w:r>
      <w:r w:rsidR="000979D8" w:rsidRPr="00A10049">
        <w:rPr>
          <w:rFonts w:cs="Arial"/>
          <w:sz w:val="20"/>
        </w:rPr>
        <w:t xml:space="preserve"> are </w:t>
      </w:r>
      <w:r w:rsidR="006A3C0B" w:rsidRPr="00A10049">
        <w:rPr>
          <w:rFonts w:cs="Arial"/>
          <w:sz w:val="20"/>
        </w:rPr>
        <w:t xml:space="preserve">mandatory </w:t>
      </w:r>
      <w:r w:rsidR="000979D8" w:rsidRPr="00A10049">
        <w:rPr>
          <w:rFonts w:cs="Arial"/>
          <w:sz w:val="20"/>
        </w:rPr>
        <w:t xml:space="preserve">. </w:t>
      </w:r>
      <w:r w:rsidR="00864D40">
        <w:rPr>
          <w:rFonts w:cs="Arial"/>
          <w:sz w:val="20"/>
        </w:rPr>
        <w:t xml:space="preserve"> Completion of 2-3 modules is required yearly.   </w:t>
      </w:r>
      <w:r w:rsidR="000979D8" w:rsidRPr="00A10049">
        <w:rPr>
          <w:rFonts w:cs="Arial"/>
          <w:sz w:val="20"/>
        </w:rPr>
        <w:t xml:space="preserve"> The </w:t>
      </w:r>
      <w:r w:rsidR="00864D40">
        <w:rPr>
          <w:rFonts w:cs="Arial"/>
          <w:sz w:val="20"/>
        </w:rPr>
        <w:t xml:space="preserve">Cornerstone </w:t>
      </w:r>
      <w:r w:rsidR="000979D8" w:rsidRPr="00A10049">
        <w:rPr>
          <w:rFonts w:cs="Arial"/>
          <w:sz w:val="20"/>
        </w:rPr>
        <w:t xml:space="preserve"> training modules include:</w:t>
      </w:r>
    </w:p>
    <w:p w:rsidR="00FD3454"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Introduction to Clinical Trials</w:t>
      </w:r>
    </w:p>
    <w:p w:rsidR="000979D8" w:rsidRPr="00A10049" w:rsidRDefault="00FD3454"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I</w:t>
      </w:r>
      <w:r w:rsidR="001A757A">
        <w:rPr>
          <w:rFonts w:cs="Arial"/>
          <w:sz w:val="20"/>
        </w:rPr>
        <w:t>n</w:t>
      </w:r>
      <w:r w:rsidR="000979D8" w:rsidRPr="00A10049">
        <w:rPr>
          <w:rFonts w:cs="Arial"/>
          <w:sz w:val="20"/>
        </w:rPr>
        <w:t>troduction to Clinical Research (ITC100E)</w:t>
      </w:r>
    </w:p>
    <w:p w:rsidR="000979D8" w:rsidRPr="00A10049" w:rsidRDefault="00FD3454"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Su</w:t>
      </w:r>
      <w:r w:rsidR="000979D8" w:rsidRPr="00A10049">
        <w:rPr>
          <w:rFonts w:cs="Arial"/>
          <w:sz w:val="20"/>
        </w:rPr>
        <w:t>bmitting a New Study at Carilion Clinic (ICT101E)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Study Startup and Project Management (ICT102E)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 xml:space="preserve">Research </w:t>
      </w:r>
      <w:r w:rsidR="001A757A" w:rsidRPr="00A10049">
        <w:rPr>
          <w:rFonts w:cs="Arial"/>
          <w:sz w:val="20"/>
        </w:rPr>
        <w:t>Protocol</w:t>
      </w:r>
      <w:r w:rsidRPr="00A10049">
        <w:rPr>
          <w:rFonts w:cs="Arial"/>
          <w:sz w:val="20"/>
        </w:rPr>
        <w:t xml:space="preserve"> Resources</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Tips for Using the Health Sciences Library(RPR100E)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Developing and Writing Research Protocol (RPR101E)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Data Management in Research (RPR102E)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 xml:space="preserve">Research </w:t>
      </w:r>
      <w:proofErr w:type="spellStart"/>
      <w:r w:rsidRPr="00A10049">
        <w:rPr>
          <w:rFonts w:cs="Arial"/>
          <w:sz w:val="20"/>
        </w:rPr>
        <w:t>Te</w:t>
      </w:r>
      <w:proofErr w:type="spellEnd"/>
      <w:r w:rsidRPr="00A10049">
        <w:rPr>
          <w:rFonts w:cs="Arial"/>
          <w:sz w:val="20"/>
        </w:rPr>
        <w:t xml:space="preserve"> Responsibilities</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Clinical Researchers Roles and Responsibilities (RTR100E)</w:t>
      </w:r>
    </w:p>
    <w:p w:rsidR="000979D8" w:rsidRPr="00A10049" w:rsidRDefault="000979D8"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Record Keeping and Regulatory Documentation (RTR101E)</w:t>
      </w:r>
    </w:p>
    <w:p w:rsidR="000979D8"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Reporting Adverse Events, Unanticipated Problems and Protocol Violations (RTR102E)</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Project Management</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Pre-Award Procedures for Grants and Contracts (PM100E)</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Administrative Management of Grants and Contracts (PM101E)</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Financial Management of Grants and Contracts (PM 102E)</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Informed Consent</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Recruitment of Study Subjects (IC100E)</w:t>
      </w:r>
    </w:p>
    <w:p w:rsidR="00E81B7C" w:rsidRPr="00A10049" w:rsidRDefault="00E81B7C" w:rsidP="00336D94">
      <w:pPr>
        <w:numPr>
          <w:ilvl w:val="0"/>
          <w:numId w:val="27"/>
        </w:numPr>
        <w:tabs>
          <w:tab w:val="clear" w:pos="360"/>
          <w:tab w:val="num" w:pos="-1620"/>
          <w:tab w:val="left" w:pos="-1440"/>
          <w:tab w:val="right" w:pos="-1170"/>
          <w:tab w:val="left" w:pos="900"/>
        </w:tabs>
        <w:spacing w:line="360" w:lineRule="auto"/>
        <w:ind w:left="1890" w:hanging="270"/>
        <w:rPr>
          <w:rFonts w:cs="Arial"/>
          <w:sz w:val="20"/>
        </w:rPr>
      </w:pPr>
      <w:r w:rsidRPr="00A10049">
        <w:rPr>
          <w:rFonts w:cs="Arial"/>
          <w:sz w:val="20"/>
        </w:rPr>
        <w:t>Informed Consent Process for Clinical Research (IC101E)</w:t>
      </w:r>
    </w:p>
    <w:p w:rsidR="00E81B7C" w:rsidRPr="00A10049" w:rsidRDefault="00E81B7C" w:rsidP="00336D94">
      <w:pPr>
        <w:numPr>
          <w:ilvl w:val="0"/>
          <w:numId w:val="27"/>
        </w:numPr>
        <w:tabs>
          <w:tab w:val="clear" w:pos="360"/>
          <w:tab w:val="num" w:pos="-1620"/>
          <w:tab w:val="left" w:pos="-1440"/>
          <w:tab w:val="right" w:pos="270"/>
          <w:tab w:val="left" w:pos="900"/>
        </w:tabs>
        <w:spacing w:line="360" w:lineRule="auto"/>
        <w:ind w:left="1890" w:hanging="270"/>
        <w:rPr>
          <w:rFonts w:cs="Arial"/>
          <w:sz w:val="20"/>
        </w:rPr>
      </w:pPr>
      <w:r w:rsidRPr="00A10049">
        <w:rPr>
          <w:rFonts w:cs="Arial"/>
          <w:sz w:val="20"/>
        </w:rPr>
        <w:t>Tips for Writing Better Research Consents (IC102E)</w:t>
      </w:r>
    </w:p>
    <w:p w:rsidR="00E04803" w:rsidRPr="00A10049" w:rsidRDefault="00E04803" w:rsidP="00336D94">
      <w:pPr>
        <w:numPr>
          <w:ilvl w:val="0"/>
          <w:numId w:val="3"/>
        </w:numPr>
        <w:tabs>
          <w:tab w:val="clear" w:pos="720"/>
          <w:tab w:val="right" w:pos="450"/>
          <w:tab w:val="left" w:pos="900"/>
          <w:tab w:val="left" w:pos="1440"/>
          <w:tab w:val="left" w:pos="2070"/>
        </w:tabs>
        <w:spacing w:line="360" w:lineRule="auto"/>
        <w:ind w:left="450"/>
        <w:rPr>
          <w:rFonts w:cs="Arial"/>
          <w:sz w:val="20"/>
        </w:rPr>
      </w:pPr>
      <w:r w:rsidRPr="00A10049">
        <w:rPr>
          <w:rFonts w:cs="Arial"/>
          <w:sz w:val="20"/>
        </w:rPr>
        <w:t>Will work closely with the Institutional Review Board and Office of Sponsored Projects</w:t>
      </w:r>
      <w:r w:rsidR="00F75F02" w:rsidRPr="00A10049">
        <w:rPr>
          <w:rFonts w:cs="Arial"/>
          <w:sz w:val="20"/>
        </w:rPr>
        <w:t xml:space="preserve"> to meet system requirements</w:t>
      </w:r>
      <w:r w:rsidRPr="00A10049">
        <w:rPr>
          <w:rFonts w:cs="Arial"/>
          <w:sz w:val="20"/>
        </w:rPr>
        <w:t>.</w:t>
      </w:r>
    </w:p>
    <w:p w:rsidR="00E04803" w:rsidRPr="00A10049" w:rsidRDefault="0006705C" w:rsidP="00E26F2B">
      <w:pPr>
        <w:tabs>
          <w:tab w:val="right" w:pos="450"/>
          <w:tab w:val="left" w:pos="900"/>
          <w:tab w:val="left" w:pos="1440"/>
          <w:tab w:val="left" w:pos="2070"/>
        </w:tabs>
        <w:spacing w:line="360" w:lineRule="auto"/>
        <w:ind w:left="450" w:hanging="360"/>
        <w:rPr>
          <w:rFonts w:cs="Arial"/>
          <w:sz w:val="20"/>
        </w:rPr>
      </w:pPr>
      <w:r>
        <w:rPr>
          <w:rFonts w:cs="Arial"/>
          <w:sz w:val="20"/>
        </w:rPr>
        <w:t>5</w:t>
      </w:r>
      <w:r w:rsidR="00E04803" w:rsidRPr="00A10049">
        <w:rPr>
          <w:rFonts w:cs="Arial"/>
          <w:sz w:val="20"/>
        </w:rPr>
        <w:t xml:space="preserve">. </w:t>
      </w:r>
      <w:r w:rsidR="00015892" w:rsidRPr="00A10049">
        <w:rPr>
          <w:rFonts w:cs="Arial"/>
          <w:sz w:val="20"/>
        </w:rPr>
        <w:t xml:space="preserve">Attendance is strongly encouraged </w:t>
      </w:r>
      <w:r w:rsidR="00864D40">
        <w:rPr>
          <w:rFonts w:cs="Arial"/>
          <w:sz w:val="20"/>
        </w:rPr>
        <w:t xml:space="preserve">for </w:t>
      </w:r>
      <w:r w:rsidR="00015892" w:rsidRPr="00A10049">
        <w:rPr>
          <w:rFonts w:cs="Arial"/>
          <w:sz w:val="20"/>
        </w:rPr>
        <w:t xml:space="preserve">all research oriented classes offered by Carilion. </w:t>
      </w:r>
      <w:r w:rsidR="00E04803" w:rsidRPr="00A10049">
        <w:rPr>
          <w:rFonts w:cs="Arial"/>
          <w:sz w:val="20"/>
        </w:rPr>
        <w:t>Mos</w:t>
      </w:r>
      <w:r w:rsidR="0020442A">
        <w:rPr>
          <w:rFonts w:cs="Arial"/>
          <w:sz w:val="20"/>
        </w:rPr>
        <w:t xml:space="preserve">t of the classes are presented </w:t>
      </w:r>
      <w:r w:rsidR="00E04803" w:rsidRPr="00A10049">
        <w:rPr>
          <w:rFonts w:cs="Arial"/>
          <w:sz w:val="20"/>
        </w:rPr>
        <w:t xml:space="preserve">from 12:00 – 1:00 pm.   </w:t>
      </w:r>
      <w:r w:rsidR="00F75F02" w:rsidRPr="00A10049">
        <w:rPr>
          <w:rFonts w:cs="Arial"/>
          <w:sz w:val="20"/>
        </w:rPr>
        <w:t xml:space="preserve">The </w:t>
      </w:r>
      <w:r w:rsidR="00E04803" w:rsidRPr="00A10049">
        <w:rPr>
          <w:rFonts w:cs="Arial"/>
          <w:sz w:val="20"/>
        </w:rPr>
        <w:t>following classes are offered yearly</w:t>
      </w:r>
      <w:r w:rsidR="00F75F02" w:rsidRPr="00A10049">
        <w:rPr>
          <w:rFonts w:cs="Arial"/>
          <w:sz w:val="20"/>
        </w:rPr>
        <w:t xml:space="preserve"> based on the current schedule. </w:t>
      </w:r>
      <w:r w:rsidR="00790D54" w:rsidRPr="00A10049">
        <w:rPr>
          <w:rFonts w:cs="Arial"/>
          <w:sz w:val="20"/>
        </w:rPr>
        <w:t xml:space="preserve">  Titles are </w:t>
      </w:r>
      <w:r w:rsidR="00E04803" w:rsidRPr="00A10049">
        <w:rPr>
          <w:rFonts w:cs="Arial"/>
          <w:sz w:val="20"/>
        </w:rPr>
        <w:t xml:space="preserve">followed by the month in which they are generally offered: </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In</w:t>
      </w:r>
      <w:r w:rsidR="001C4894">
        <w:rPr>
          <w:rFonts w:cs="Arial"/>
          <w:sz w:val="20"/>
        </w:rPr>
        <w:t>troduction to Medical Research -</w:t>
      </w:r>
      <w:r w:rsidRPr="00A10049">
        <w:rPr>
          <w:rFonts w:cs="Arial"/>
          <w:sz w:val="20"/>
        </w:rPr>
        <w:t xml:space="preserve"> July</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 xml:space="preserve">Quality Improvement:  Common Tools &amp; Project Designs </w:t>
      </w:r>
    </w:p>
    <w:p w:rsidR="00E04803" w:rsidRPr="00A10049" w:rsidRDefault="007E746C"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Pr>
          <w:rFonts w:cs="Arial"/>
          <w:sz w:val="20"/>
        </w:rPr>
        <w:t xml:space="preserve">Knowledge-Based Resources- </w:t>
      </w:r>
      <w:r w:rsidR="00E04803" w:rsidRPr="00A10049">
        <w:rPr>
          <w:rFonts w:cs="Arial"/>
          <w:sz w:val="20"/>
        </w:rPr>
        <w:t>September</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 xml:space="preserve">Turning Ideas into Research </w:t>
      </w:r>
      <w:r w:rsidR="007E746C">
        <w:rPr>
          <w:rFonts w:cs="Arial"/>
          <w:sz w:val="20"/>
        </w:rPr>
        <w:t xml:space="preserve">- </w:t>
      </w:r>
      <w:r w:rsidRPr="00A10049">
        <w:rPr>
          <w:rFonts w:cs="Arial"/>
          <w:sz w:val="20"/>
        </w:rPr>
        <w:t xml:space="preserve"> September</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Researc</w:t>
      </w:r>
      <w:r w:rsidR="007E746C">
        <w:rPr>
          <w:rFonts w:cs="Arial"/>
          <w:sz w:val="20"/>
        </w:rPr>
        <w:t xml:space="preserve">h Design and Methods, Part 1- </w:t>
      </w:r>
      <w:r w:rsidRPr="00A10049">
        <w:rPr>
          <w:rFonts w:cs="Arial"/>
          <w:sz w:val="20"/>
        </w:rPr>
        <w:t>October</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lastRenderedPageBreak/>
        <w:t xml:space="preserve">Identifying Funding </w:t>
      </w:r>
      <w:r w:rsidR="007E746C">
        <w:rPr>
          <w:rFonts w:cs="Arial"/>
          <w:sz w:val="20"/>
        </w:rPr>
        <w:t xml:space="preserve">Sources for Research Projects- </w:t>
      </w:r>
      <w:r w:rsidRPr="00A10049">
        <w:rPr>
          <w:rFonts w:cs="Arial"/>
          <w:sz w:val="20"/>
        </w:rPr>
        <w:t>November</w:t>
      </w:r>
    </w:p>
    <w:p w:rsidR="00E04803" w:rsidRPr="00A10049" w:rsidRDefault="00E04803"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Resear</w:t>
      </w:r>
      <w:r w:rsidR="007E746C">
        <w:rPr>
          <w:rFonts w:cs="Arial"/>
          <w:sz w:val="20"/>
        </w:rPr>
        <w:t xml:space="preserve">ch Design and Methods, Part 2- </w:t>
      </w:r>
      <w:r w:rsidRPr="00A10049">
        <w:rPr>
          <w:rFonts w:cs="Arial"/>
          <w:sz w:val="20"/>
        </w:rPr>
        <w:t>December</w:t>
      </w:r>
    </w:p>
    <w:p w:rsidR="00E04803" w:rsidRPr="00A10049" w:rsidRDefault="007E625D"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Introduction to Office</w:t>
      </w:r>
      <w:r w:rsidR="007E746C">
        <w:rPr>
          <w:rFonts w:cs="Arial"/>
          <w:sz w:val="20"/>
        </w:rPr>
        <w:t xml:space="preserve"> of Sponsored Projects (OSP)- </w:t>
      </w:r>
      <w:r w:rsidRPr="00A10049">
        <w:rPr>
          <w:rFonts w:cs="Arial"/>
          <w:sz w:val="20"/>
        </w:rPr>
        <w:t>January</w:t>
      </w:r>
    </w:p>
    <w:p w:rsidR="007E625D" w:rsidRPr="00A10049" w:rsidRDefault="007E746C"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Pr>
          <w:rFonts w:cs="Arial"/>
          <w:sz w:val="20"/>
        </w:rPr>
        <w:t xml:space="preserve">Grant Proposal Writing- </w:t>
      </w:r>
      <w:r w:rsidR="007E625D" w:rsidRPr="00A10049">
        <w:rPr>
          <w:rFonts w:cs="Arial"/>
          <w:sz w:val="20"/>
        </w:rPr>
        <w:t>February</w:t>
      </w:r>
    </w:p>
    <w:p w:rsidR="007E625D" w:rsidRPr="00A10049" w:rsidRDefault="007E625D"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Overvie</w:t>
      </w:r>
      <w:r w:rsidR="007E746C">
        <w:rPr>
          <w:rFonts w:cs="Arial"/>
          <w:sz w:val="20"/>
        </w:rPr>
        <w:t xml:space="preserve">w of Statistical Applications- </w:t>
      </w:r>
      <w:r w:rsidRPr="00A10049">
        <w:rPr>
          <w:rFonts w:cs="Arial"/>
          <w:sz w:val="20"/>
        </w:rPr>
        <w:t>March</w:t>
      </w:r>
    </w:p>
    <w:p w:rsidR="007E625D" w:rsidRPr="00A10049" w:rsidRDefault="007E625D"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Clinical Researc</w:t>
      </w:r>
      <w:r w:rsidR="007E746C">
        <w:rPr>
          <w:rFonts w:cs="Arial"/>
          <w:sz w:val="20"/>
        </w:rPr>
        <w:t xml:space="preserve">h:  A Statistical Perspective- </w:t>
      </w:r>
      <w:r w:rsidRPr="00A10049">
        <w:rPr>
          <w:rFonts w:cs="Arial"/>
          <w:sz w:val="20"/>
        </w:rPr>
        <w:t>April</w:t>
      </w:r>
    </w:p>
    <w:p w:rsidR="007E625D" w:rsidRPr="00A10049" w:rsidRDefault="007E746C"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Pr>
          <w:rFonts w:cs="Arial"/>
          <w:sz w:val="20"/>
        </w:rPr>
        <w:t xml:space="preserve">IRB and Research Ethics- </w:t>
      </w:r>
      <w:r w:rsidR="007E625D" w:rsidRPr="00A10049">
        <w:rPr>
          <w:rFonts w:cs="Arial"/>
          <w:sz w:val="20"/>
        </w:rPr>
        <w:t>April</w:t>
      </w:r>
    </w:p>
    <w:p w:rsidR="007E625D" w:rsidRPr="00A10049" w:rsidRDefault="007E625D" w:rsidP="00336D94">
      <w:pPr>
        <w:numPr>
          <w:ilvl w:val="0"/>
          <w:numId w:val="29"/>
        </w:numPr>
        <w:tabs>
          <w:tab w:val="clear" w:pos="360"/>
          <w:tab w:val="num" w:pos="-2160"/>
          <w:tab w:val="right" w:pos="450"/>
          <w:tab w:val="left" w:pos="900"/>
          <w:tab w:val="left" w:pos="1440"/>
        </w:tabs>
        <w:spacing w:line="360" w:lineRule="auto"/>
        <w:ind w:left="1890" w:hanging="270"/>
        <w:rPr>
          <w:rFonts w:cs="Arial"/>
          <w:sz w:val="20"/>
        </w:rPr>
      </w:pPr>
      <w:r w:rsidRPr="00A10049">
        <w:rPr>
          <w:rFonts w:cs="Arial"/>
          <w:sz w:val="20"/>
        </w:rPr>
        <w:t>Publishing and Pre</w:t>
      </w:r>
      <w:r w:rsidR="007E746C">
        <w:rPr>
          <w:rFonts w:cs="Arial"/>
          <w:sz w:val="20"/>
        </w:rPr>
        <w:t xml:space="preserve">senting Research Findings- </w:t>
      </w:r>
      <w:r w:rsidRPr="00A10049">
        <w:rPr>
          <w:rFonts w:cs="Arial"/>
          <w:sz w:val="20"/>
        </w:rPr>
        <w:t>May</w:t>
      </w:r>
    </w:p>
    <w:p w:rsidR="00746A51" w:rsidRPr="00A10049" w:rsidRDefault="0006705C" w:rsidP="0006705C">
      <w:pPr>
        <w:tabs>
          <w:tab w:val="right" w:pos="450"/>
          <w:tab w:val="left" w:pos="900"/>
          <w:tab w:val="left" w:pos="1440"/>
          <w:tab w:val="left" w:pos="2070"/>
        </w:tabs>
        <w:spacing w:line="360" w:lineRule="auto"/>
        <w:ind w:left="360"/>
        <w:rPr>
          <w:rFonts w:cs="Arial"/>
          <w:sz w:val="20"/>
        </w:rPr>
      </w:pPr>
      <w:r>
        <w:rPr>
          <w:rFonts w:cs="Arial"/>
          <w:sz w:val="20"/>
        </w:rPr>
        <w:t xml:space="preserve">6.  </w:t>
      </w:r>
      <w:r w:rsidR="00746A51" w:rsidRPr="00A10049">
        <w:rPr>
          <w:rFonts w:cs="Arial"/>
          <w:sz w:val="20"/>
        </w:rPr>
        <w:t>Participation/attendance is require</w:t>
      </w:r>
      <w:r w:rsidR="00B70D94">
        <w:rPr>
          <w:rFonts w:cs="Arial"/>
          <w:sz w:val="20"/>
        </w:rPr>
        <w:t>d in the Carilion Research Days, a</w:t>
      </w:r>
      <w:r w:rsidR="00746A51" w:rsidRPr="00A10049">
        <w:rPr>
          <w:rFonts w:cs="Arial"/>
          <w:sz w:val="20"/>
        </w:rPr>
        <w:t>n annual poster presentation conference.   This poster may be one of the resident</w:t>
      </w:r>
      <w:r w:rsidR="00B70D94">
        <w:rPr>
          <w:rFonts w:cs="Arial"/>
          <w:sz w:val="20"/>
        </w:rPr>
        <w:t>’</w:t>
      </w:r>
      <w:r w:rsidR="00746A51" w:rsidRPr="00A10049">
        <w:rPr>
          <w:rFonts w:cs="Arial"/>
          <w:sz w:val="20"/>
        </w:rPr>
        <w:t>s case reports or the resident may present his/her original research work.</w:t>
      </w:r>
    </w:p>
    <w:p w:rsidR="00E81B7C" w:rsidRPr="00A10049" w:rsidRDefault="00E81B7C" w:rsidP="00336D94">
      <w:pPr>
        <w:numPr>
          <w:ilvl w:val="0"/>
          <w:numId w:val="6"/>
        </w:numPr>
        <w:tabs>
          <w:tab w:val="clear" w:pos="720"/>
          <w:tab w:val="left" w:pos="900"/>
          <w:tab w:val="left" w:pos="1440"/>
          <w:tab w:val="left" w:pos="2070"/>
        </w:tabs>
        <w:spacing w:line="360" w:lineRule="auto"/>
        <w:rPr>
          <w:rFonts w:cs="Arial"/>
          <w:sz w:val="20"/>
        </w:rPr>
      </w:pPr>
      <w:r w:rsidRPr="00A10049">
        <w:rPr>
          <w:rFonts w:cs="Arial"/>
          <w:sz w:val="20"/>
        </w:rPr>
        <w:t xml:space="preserve">Publication of a case report/study is required each year.  This will total 1 original research project and 2 case study reports during the residency </w:t>
      </w:r>
      <w:r w:rsidR="008E0C59" w:rsidRPr="00A10049">
        <w:rPr>
          <w:rFonts w:cs="Arial"/>
          <w:sz w:val="20"/>
        </w:rPr>
        <w:t>program</w:t>
      </w:r>
      <w:r w:rsidRPr="00A10049">
        <w:rPr>
          <w:rFonts w:cs="Arial"/>
          <w:sz w:val="20"/>
        </w:rPr>
        <w:t xml:space="preserve">. </w:t>
      </w:r>
    </w:p>
    <w:p w:rsidR="00746A51" w:rsidRPr="0020442A" w:rsidRDefault="00746A51" w:rsidP="00E26F2B">
      <w:pPr>
        <w:pStyle w:val="Heading3"/>
        <w:tabs>
          <w:tab w:val="right" w:pos="274"/>
          <w:tab w:val="right" w:pos="475"/>
          <w:tab w:val="left" w:pos="648"/>
          <w:tab w:val="left" w:pos="900"/>
          <w:tab w:val="left" w:pos="1440"/>
          <w:tab w:val="left" w:pos="2070"/>
        </w:tabs>
        <w:spacing w:line="360" w:lineRule="auto"/>
        <w:rPr>
          <w:b w:val="0"/>
          <w:sz w:val="20"/>
          <w:szCs w:val="20"/>
          <w:u w:val="single"/>
        </w:rPr>
      </w:pPr>
      <w:r w:rsidRPr="0020442A">
        <w:rPr>
          <w:b w:val="0"/>
          <w:sz w:val="20"/>
          <w:szCs w:val="20"/>
          <w:u w:val="single"/>
        </w:rPr>
        <w:t xml:space="preserve">Meetings and Vacations </w:t>
      </w:r>
    </w:p>
    <w:p w:rsidR="00746A51" w:rsidRPr="00A10049" w:rsidRDefault="00746A51" w:rsidP="00E26F2B">
      <w:pPr>
        <w:tabs>
          <w:tab w:val="right" w:pos="274"/>
          <w:tab w:val="left" w:pos="648"/>
          <w:tab w:val="left" w:pos="900"/>
          <w:tab w:val="left" w:pos="1440"/>
          <w:tab w:val="left" w:pos="2070"/>
        </w:tabs>
        <w:spacing w:line="360" w:lineRule="auto"/>
        <w:ind w:left="540" w:hanging="540"/>
        <w:rPr>
          <w:rFonts w:cs="Arial"/>
          <w:sz w:val="20"/>
        </w:rPr>
      </w:pPr>
      <w:r w:rsidRPr="00A10049">
        <w:rPr>
          <w:rFonts w:cs="Arial"/>
          <w:sz w:val="20"/>
        </w:rPr>
        <w:tab/>
        <w:t>1.</w:t>
      </w:r>
      <w:r w:rsidRPr="00A10049">
        <w:rPr>
          <w:rFonts w:cs="Arial"/>
          <w:sz w:val="20"/>
        </w:rPr>
        <w:tab/>
        <w:t>Scheduling will be coordinated with the Department of Orthopaedics.</w:t>
      </w:r>
    </w:p>
    <w:p w:rsidR="00746A51" w:rsidRPr="00A10049" w:rsidRDefault="00746A51" w:rsidP="00E26F2B">
      <w:pPr>
        <w:tabs>
          <w:tab w:val="right" w:pos="274"/>
          <w:tab w:val="left" w:pos="648"/>
          <w:tab w:val="left" w:pos="900"/>
          <w:tab w:val="left" w:pos="1440"/>
          <w:tab w:val="left" w:pos="2070"/>
        </w:tabs>
        <w:spacing w:line="360" w:lineRule="auto"/>
        <w:ind w:left="540" w:hanging="540"/>
        <w:rPr>
          <w:rFonts w:cs="Arial"/>
          <w:sz w:val="20"/>
        </w:rPr>
      </w:pPr>
      <w:r w:rsidRPr="00A10049">
        <w:rPr>
          <w:rFonts w:cs="Arial"/>
          <w:sz w:val="20"/>
        </w:rPr>
        <w:tab/>
        <w:t>2.</w:t>
      </w:r>
      <w:r w:rsidRPr="00A10049">
        <w:rPr>
          <w:rFonts w:cs="Arial"/>
          <w:sz w:val="20"/>
        </w:rPr>
        <w:tab/>
        <w:t xml:space="preserve">All vacations must be approved by Dr. Clements, </w:t>
      </w:r>
      <w:r w:rsidR="008E0C59" w:rsidRPr="00A10049">
        <w:rPr>
          <w:rFonts w:cs="Arial"/>
          <w:sz w:val="20"/>
        </w:rPr>
        <w:t>Program</w:t>
      </w:r>
      <w:r w:rsidRPr="00A10049">
        <w:rPr>
          <w:rFonts w:cs="Arial"/>
          <w:sz w:val="20"/>
        </w:rPr>
        <w:t xml:space="preserve"> Director or Rhea Jordan, </w:t>
      </w:r>
      <w:r w:rsidR="008E0C59" w:rsidRPr="00A10049">
        <w:rPr>
          <w:rFonts w:cs="Arial"/>
          <w:sz w:val="20"/>
        </w:rPr>
        <w:t>Program</w:t>
      </w:r>
      <w:r w:rsidRPr="00A10049">
        <w:rPr>
          <w:rFonts w:cs="Arial"/>
          <w:sz w:val="20"/>
        </w:rPr>
        <w:t xml:space="preserve"> </w:t>
      </w:r>
      <w:r w:rsidR="0006705C">
        <w:rPr>
          <w:rFonts w:cs="Arial"/>
          <w:sz w:val="20"/>
        </w:rPr>
        <w:t>Coordinator</w:t>
      </w:r>
      <w:r w:rsidR="005F2CD2" w:rsidRPr="00A10049">
        <w:rPr>
          <w:rFonts w:cs="Arial"/>
          <w:sz w:val="20"/>
        </w:rPr>
        <w:t>.</w:t>
      </w:r>
    </w:p>
    <w:p w:rsidR="00746A51" w:rsidRPr="00A10049" w:rsidRDefault="00746A51" w:rsidP="00E26F2B">
      <w:pPr>
        <w:tabs>
          <w:tab w:val="right" w:pos="274"/>
          <w:tab w:val="left" w:pos="648"/>
          <w:tab w:val="left" w:pos="900"/>
          <w:tab w:val="left" w:pos="1440"/>
          <w:tab w:val="left" w:pos="2070"/>
        </w:tabs>
        <w:spacing w:line="360" w:lineRule="auto"/>
        <w:ind w:left="540" w:hanging="540"/>
        <w:rPr>
          <w:rFonts w:cs="Arial"/>
          <w:sz w:val="20"/>
        </w:rPr>
      </w:pPr>
      <w:r w:rsidRPr="00A10049">
        <w:rPr>
          <w:rFonts w:cs="Arial"/>
          <w:sz w:val="20"/>
        </w:rPr>
        <w:tab/>
        <w:t>3.</w:t>
      </w:r>
      <w:r w:rsidRPr="00A10049">
        <w:rPr>
          <w:rFonts w:cs="Arial"/>
          <w:sz w:val="20"/>
        </w:rPr>
        <w:tab/>
        <w:t>No more than one resident should be away at any one time for the work week.</w:t>
      </w:r>
    </w:p>
    <w:p w:rsidR="00746A51" w:rsidRPr="00A10049" w:rsidRDefault="00A1340F" w:rsidP="00E26F2B">
      <w:pPr>
        <w:tabs>
          <w:tab w:val="right" w:pos="274"/>
          <w:tab w:val="left" w:pos="648"/>
          <w:tab w:val="left" w:pos="900"/>
          <w:tab w:val="left" w:pos="1440"/>
          <w:tab w:val="left" w:pos="2070"/>
        </w:tabs>
        <w:spacing w:line="360" w:lineRule="auto"/>
        <w:ind w:left="540" w:hanging="540"/>
        <w:rPr>
          <w:rFonts w:cs="Arial"/>
          <w:sz w:val="20"/>
          <w:u w:val="single"/>
        </w:rPr>
      </w:pPr>
      <w:r>
        <w:rPr>
          <w:rFonts w:cs="Arial"/>
          <w:sz w:val="20"/>
        </w:rPr>
        <w:t xml:space="preserve">  4.     </w:t>
      </w:r>
      <w:r w:rsidR="00746A51" w:rsidRPr="00A10049">
        <w:rPr>
          <w:rFonts w:cs="Arial"/>
          <w:sz w:val="20"/>
        </w:rPr>
        <w:t xml:space="preserve">The Podiatry residency adheres to the Carilion GME Resident Vacation Policy noted in the </w:t>
      </w:r>
      <w:r w:rsidR="00B70D94">
        <w:rPr>
          <w:rFonts w:cs="Arial"/>
          <w:sz w:val="20"/>
        </w:rPr>
        <w:t>House staff</w:t>
      </w:r>
      <w:r>
        <w:rPr>
          <w:rFonts w:cs="Arial"/>
          <w:sz w:val="20"/>
        </w:rPr>
        <w:t xml:space="preserve"> </w:t>
      </w:r>
      <w:r w:rsidR="0006705C">
        <w:rPr>
          <w:rFonts w:cs="Arial"/>
          <w:sz w:val="20"/>
        </w:rPr>
        <w:t>Manual</w:t>
      </w:r>
      <w:r>
        <w:rPr>
          <w:rFonts w:cs="Arial"/>
          <w:sz w:val="20"/>
        </w:rPr>
        <w:t xml:space="preserve"> </w:t>
      </w:r>
      <w:r w:rsidR="00746A51" w:rsidRPr="00A10049">
        <w:rPr>
          <w:rFonts w:cs="Arial"/>
          <w:sz w:val="20"/>
        </w:rPr>
        <w:t xml:space="preserve">and your resident contract.  Currently that policy reads </w:t>
      </w:r>
      <w:r w:rsidR="00746A51" w:rsidRPr="00A10049">
        <w:rPr>
          <w:rFonts w:cs="Arial"/>
          <w:sz w:val="20"/>
          <w:u w:val="single"/>
        </w:rPr>
        <w:t>“A minimum of two calendar weeks of vacation and seven additional days off usually during winter holiday (total twenty-one days).</w:t>
      </w:r>
    </w:p>
    <w:p w:rsidR="00746A51" w:rsidRPr="00A10049" w:rsidRDefault="00746A51" w:rsidP="00E26F2B">
      <w:pPr>
        <w:tabs>
          <w:tab w:val="right" w:pos="274"/>
          <w:tab w:val="left" w:pos="648"/>
          <w:tab w:val="left" w:pos="900"/>
          <w:tab w:val="left" w:pos="1440"/>
          <w:tab w:val="left" w:pos="2070"/>
        </w:tabs>
        <w:spacing w:line="360" w:lineRule="auto"/>
        <w:ind w:left="540" w:hanging="540"/>
        <w:rPr>
          <w:rFonts w:cs="Arial"/>
          <w:sz w:val="20"/>
        </w:rPr>
      </w:pPr>
      <w:r w:rsidRPr="00A10049">
        <w:rPr>
          <w:rFonts w:cs="Arial"/>
          <w:sz w:val="20"/>
        </w:rPr>
        <w:tab/>
        <w:t>5.</w:t>
      </w:r>
      <w:r w:rsidRPr="00A10049">
        <w:rPr>
          <w:rFonts w:cs="Arial"/>
          <w:sz w:val="20"/>
        </w:rPr>
        <w:tab/>
        <w:t>The winter holiday schedule will be carried out as per the rest of the house staff on the Carilion schedule.  This varies on a year-to-year basis depending on the date of Christmas and New Year’s.  The Graduate Medical Education Manager and Carilion Medical Education can provide the Carilion policy for the resident staff for each particular year.</w:t>
      </w:r>
    </w:p>
    <w:p w:rsidR="00746A51" w:rsidRPr="00A10049" w:rsidRDefault="00746A51" w:rsidP="00E26F2B">
      <w:pPr>
        <w:tabs>
          <w:tab w:val="left" w:pos="900"/>
          <w:tab w:val="left" w:pos="1440"/>
          <w:tab w:val="left" w:pos="2070"/>
        </w:tabs>
        <w:spacing w:line="360" w:lineRule="auto"/>
        <w:ind w:left="540" w:hanging="540"/>
        <w:rPr>
          <w:rFonts w:cs="Arial"/>
          <w:sz w:val="20"/>
        </w:rPr>
      </w:pPr>
      <w:r w:rsidRPr="00A10049">
        <w:rPr>
          <w:rFonts w:cs="Arial"/>
          <w:sz w:val="20"/>
        </w:rPr>
        <w:t xml:space="preserve">   6.</w:t>
      </w:r>
      <w:r w:rsidRPr="00A10049">
        <w:rPr>
          <w:rFonts w:cs="Arial"/>
          <w:sz w:val="20"/>
        </w:rPr>
        <w:tab/>
        <w:t xml:space="preserve">To comply with 80-hour workweek regulations, the resident on call will be off the following day.  The resident staff will also have two full weekends off every month.  Modification in coverage will be arranged as needed by the Administrative office. </w:t>
      </w:r>
    </w:p>
    <w:p w:rsidR="00F115B2" w:rsidRPr="00A10049" w:rsidRDefault="00F115B2" w:rsidP="00E26F2B">
      <w:pPr>
        <w:tabs>
          <w:tab w:val="left" w:pos="900"/>
          <w:tab w:val="left" w:pos="1440"/>
          <w:tab w:val="left" w:pos="2070"/>
        </w:tabs>
        <w:spacing w:line="360" w:lineRule="auto"/>
        <w:rPr>
          <w:rFonts w:cs="Arial"/>
          <w:sz w:val="20"/>
        </w:rPr>
      </w:pPr>
    </w:p>
    <w:p w:rsidR="0020442A" w:rsidRPr="0020442A" w:rsidRDefault="0020442A" w:rsidP="00E26F2B">
      <w:pPr>
        <w:pStyle w:val="H3"/>
        <w:tabs>
          <w:tab w:val="left" w:pos="900"/>
          <w:tab w:val="left" w:pos="1440"/>
          <w:tab w:val="left" w:pos="2070"/>
        </w:tabs>
        <w:spacing w:line="360" w:lineRule="auto"/>
        <w:rPr>
          <w:rFonts w:ascii="Arial" w:hAnsi="Arial" w:cs="Arial"/>
          <w:b w:val="0"/>
          <w:sz w:val="20"/>
          <w:u w:val="single"/>
        </w:rPr>
      </w:pPr>
      <w:r w:rsidRPr="0020442A">
        <w:rPr>
          <w:rFonts w:ascii="Arial" w:hAnsi="Arial" w:cs="Arial"/>
          <w:b w:val="0"/>
          <w:sz w:val="20"/>
          <w:u w:val="single"/>
        </w:rPr>
        <w:t>Disaster Codes</w:t>
      </w:r>
      <w:r w:rsidR="00121448" w:rsidRPr="0020442A">
        <w:rPr>
          <w:rFonts w:ascii="Arial" w:hAnsi="Arial" w:cs="Arial"/>
          <w:b w:val="0"/>
          <w:sz w:val="20"/>
          <w:u w:val="single"/>
        </w:rPr>
        <w:t xml:space="preserve"> </w:t>
      </w:r>
    </w:p>
    <w:p w:rsidR="00121448" w:rsidRPr="00DD24DE" w:rsidRDefault="00121448" w:rsidP="00E26F2B">
      <w:pPr>
        <w:pStyle w:val="H3"/>
        <w:tabs>
          <w:tab w:val="left" w:pos="900"/>
          <w:tab w:val="left" w:pos="1440"/>
          <w:tab w:val="left" w:pos="2070"/>
        </w:tabs>
        <w:spacing w:line="360" w:lineRule="auto"/>
        <w:rPr>
          <w:rFonts w:ascii="Arial" w:hAnsi="Arial" w:cs="Arial"/>
          <w:b w:val="0"/>
          <w:i/>
          <w:sz w:val="20"/>
        </w:rPr>
      </w:pPr>
      <w:r w:rsidRPr="00DD24DE">
        <w:rPr>
          <w:rFonts w:ascii="Arial" w:hAnsi="Arial" w:cs="Arial"/>
          <w:b w:val="0"/>
          <w:i/>
          <w:sz w:val="20"/>
        </w:rPr>
        <w:t xml:space="preserve">Code Green </w:t>
      </w:r>
    </w:p>
    <w:p w:rsidR="00121448" w:rsidRPr="00A10049" w:rsidRDefault="00121448" w:rsidP="00E26F2B">
      <w:pPr>
        <w:tabs>
          <w:tab w:val="left" w:pos="900"/>
          <w:tab w:val="left" w:pos="1440"/>
          <w:tab w:val="left" w:pos="2070"/>
        </w:tabs>
        <w:spacing w:line="360" w:lineRule="auto"/>
        <w:jc w:val="both"/>
        <w:rPr>
          <w:rFonts w:cs="Arial"/>
          <w:sz w:val="20"/>
        </w:rPr>
      </w:pPr>
      <w:r w:rsidRPr="00A10049">
        <w:rPr>
          <w:rFonts w:cs="Arial"/>
          <w:sz w:val="20"/>
        </w:rPr>
        <w:t>A disaster is described as any situation that results in an unusually large number of casualties and/or significant number of critically injured (internal/external) brought to a Carilion hospital for medical treatment and/or admission.  It is an expectation that all contract services and personnel meet the needs of the institution during a disaster.</w:t>
      </w:r>
    </w:p>
    <w:p w:rsidR="00121448" w:rsidRPr="00E551FA" w:rsidRDefault="00121448" w:rsidP="00E26F2B">
      <w:pPr>
        <w:tabs>
          <w:tab w:val="left" w:pos="900"/>
          <w:tab w:val="left" w:pos="1440"/>
          <w:tab w:val="left" w:pos="2070"/>
        </w:tabs>
        <w:spacing w:line="360" w:lineRule="auto"/>
        <w:jc w:val="both"/>
        <w:rPr>
          <w:rFonts w:cs="Arial"/>
          <w:sz w:val="10"/>
          <w:szCs w:val="10"/>
        </w:rPr>
      </w:pPr>
    </w:p>
    <w:p w:rsidR="00121448" w:rsidRPr="00A10049" w:rsidRDefault="00121448" w:rsidP="00E26F2B">
      <w:pPr>
        <w:tabs>
          <w:tab w:val="left" w:pos="900"/>
          <w:tab w:val="left" w:pos="1440"/>
          <w:tab w:val="left" w:pos="2070"/>
        </w:tabs>
        <w:spacing w:line="360" w:lineRule="auto"/>
        <w:jc w:val="both"/>
        <w:rPr>
          <w:rFonts w:cs="Arial"/>
          <w:sz w:val="20"/>
        </w:rPr>
      </w:pPr>
      <w:r w:rsidRPr="00A10049">
        <w:rPr>
          <w:rFonts w:cs="Arial"/>
          <w:sz w:val="20"/>
        </w:rPr>
        <w:t>Notification within each facility will take place simultaneously by the Switchboard Operator as follows:</w:t>
      </w:r>
    </w:p>
    <w:p w:rsidR="00121448" w:rsidRPr="00A10049" w:rsidRDefault="00121448" w:rsidP="00336D94">
      <w:pPr>
        <w:widowControl w:val="0"/>
        <w:numPr>
          <w:ilvl w:val="0"/>
          <w:numId w:val="32"/>
        </w:numPr>
        <w:tabs>
          <w:tab w:val="left" w:pos="900"/>
          <w:tab w:val="left" w:pos="1440"/>
          <w:tab w:val="left" w:pos="2070"/>
        </w:tabs>
        <w:spacing w:line="360" w:lineRule="auto"/>
        <w:jc w:val="both"/>
        <w:rPr>
          <w:rFonts w:cs="Arial"/>
          <w:sz w:val="20"/>
        </w:rPr>
      </w:pPr>
      <w:r w:rsidRPr="00A10049">
        <w:rPr>
          <w:rFonts w:cs="Arial"/>
          <w:sz w:val="20"/>
        </w:rPr>
        <w:t xml:space="preserve">Code Green - (A disaster situation is reported and patients are either expected or may have already </w:t>
      </w:r>
      <w:r w:rsidRPr="00A10049">
        <w:rPr>
          <w:rFonts w:cs="Arial"/>
          <w:sz w:val="20"/>
        </w:rPr>
        <w:lastRenderedPageBreak/>
        <w:t>arrived.) An overhead announcement “Code Green” will be paged three times.</w:t>
      </w:r>
    </w:p>
    <w:p w:rsidR="00121448" w:rsidRPr="00A10049" w:rsidRDefault="00121448" w:rsidP="00336D94">
      <w:pPr>
        <w:widowControl w:val="0"/>
        <w:numPr>
          <w:ilvl w:val="0"/>
          <w:numId w:val="32"/>
        </w:numPr>
        <w:tabs>
          <w:tab w:val="left" w:pos="900"/>
          <w:tab w:val="left" w:pos="1440"/>
          <w:tab w:val="left" w:pos="2070"/>
        </w:tabs>
        <w:spacing w:line="360" w:lineRule="auto"/>
        <w:jc w:val="both"/>
        <w:rPr>
          <w:rFonts w:cs="Arial"/>
          <w:sz w:val="20"/>
        </w:rPr>
      </w:pPr>
      <w:r w:rsidRPr="00A10049">
        <w:rPr>
          <w:rFonts w:cs="Arial"/>
          <w:sz w:val="20"/>
        </w:rPr>
        <w:t>Disaster Drills - An overhead announcement “Code Green Drill” will be paged three times.</w:t>
      </w:r>
    </w:p>
    <w:p w:rsidR="00121448" w:rsidRPr="001C4894" w:rsidRDefault="00121448" w:rsidP="00E26F2B">
      <w:pPr>
        <w:pStyle w:val="Heading2"/>
        <w:tabs>
          <w:tab w:val="left" w:pos="900"/>
          <w:tab w:val="left" w:pos="1440"/>
          <w:tab w:val="left" w:pos="2070"/>
        </w:tabs>
        <w:spacing w:line="360" w:lineRule="auto"/>
        <w:jc w:val="both"/>
        <w:rPr>
          <w:rFonts w:cs="Arial"/>
          <w:sz w:val="20"/>
          <w:u w:val="none"/>
        </w:rPr>
      </w:pPr>
      <w:r w:rsidRPr="001C4894">
        <w:rPr>
          <w:rFonts w:cs="Arial"/>
          <w:sz w:val="20"/>
          <w:u w:val="none"/>
        </w:rPr>
        <w:t>What to Do</w:t>
      </w:r>
    </w:p>
    <w:p w:rsidR="006446AC" w:rsidRDefault="00C0190E" w:rsidP="006446AC">
      <w:pPr>
        <w:numPr>
          <w:ilvl w:val="0"/>
          <w:numId w:val="33"/>
        </w:numPr>
        <w:tabs>
          <w:tab w:val="clear" w:pos="1638"/>
          <w:tab w:val="num" w:pos="-1620"/>
          <w:tab w:val="left" w:pos="900"/>
          <w:tab w:val="left" w:pos="1440"/>
        </w:tabs>
        <w:spacing w:line="360" w:lineRule="auto"/>
        <w:ind w:left="1890" w:hanging="270"/>
        <w:rPr>
          <w:rFonts w:cs="Arial"/>
          <w:sz w:val="20"/>
        </w:rPr>
      </w:pPr>
      <w:r>
        <w:rPr>
          <w:rFonts w:cs="Arial"/>
          <w:sz w:val="20"/>
        </w:rPr>
        <w:t xml:space="preserve">   </w:t>
      </w:r>
      <w:r w:rsidR="00121448" w:rsidRPr="00A10049">
        <w:rPr>
          <w:rFonts w:cs="Arial"/>
          <w:sz w:val="20"/>
        </w:rPr>
        <w:t xml:space="preserve">In the event of a disaster – real or drill - all  Podiatry  residents are to call Rhea Jordan, Residency </w:t>
      </w:r>
      <w:r w:rsidR="008E0C59" w:rsidRPr="00A10049">
        <w:rPr>
          <w:rFonts w:cs="Arial"/>
          <w:sz w:val="20"/>
        </w:rPr>
        <w:t>Program</w:t>
      </w:r>
      <w:r w:rsidR="00121448" w:rsidRPr="00A10049">
        <w:rPr>
          <w:rFonts w:cs="Arial"/>
          <w:sz w:val="20"/>
        </w:rPr>
        <w:t xml:space="preserve"> </w:t>
      </w:r>
      <w:r>
        <w:rPr>
          <w:rFonts w:cs="Arial"/>
          <w:sz w:val="20"/>
        </w:rPr>
        <w:t>Coordinator</w:t>
      </w:r>
      <w:r w:rsidR="00121448" w:rsidRPr="00A10049">
        <w:rPr>
          <w:rFonts w:cs="Arial"/>
          <w:sz w:val="20"/>
        </w:rPr>
        <w:t xml:space="preserve"> and give their location and availability,  then return to regular duties.  The </w:t>
      </w:r>
      <w:r w:rsidR="008E0C59" w:rsidRPr="00A10049">
        <w:rPr>
          <w:rFonts w:cs="Arial"/>
          <w:sz w:val="20"/>
        </w:rPr>
        <w:t>program</w:t>
      </w:r>
      <w:r w:rsidR="00121448" w:rsidRPr="00A10049">
        <w:rPr>
          <w:rFonts w:cs="Arial"/>
          <w:sz w:val="20"/>
        </w:rPr>
        <w:t xml:space="preserve"> </w:t>
      </w:r>
      <w:r>
        <w:rPr>
          <w:rFonts w:cs="Arial"/>
          <w:sz w:val="20"/>
        </w:rPr>
        <w:t>coordinator</w:t>
      </w:r>
      <w:r w:rsidR="00121448" w:rsidRPr="00A10049">
        <w:rPr>
          <w:rFonts w:cs="Arial"/>
          <w:sz w:val="20"/>
        </w:rPr>
        <w:t xml:space="preserve"> will </w:t>
      </w:r>
      <w:r w:rsidR="00B70D94">
        <w:rPr>
          <w:rFonts w:cs="Arial"/>
          <w:sz w:val="20"/>
        </w:rPr>
        <w:t xml:space="preserve">report your information to the </w:t>
      </w:r>
      <w:r w:rsidR="00121448" w:rsidRPr="00A10049">
        <w:rPr>
          <w:rFonts w:cs="Arial"/>
          <w:sz w:val="20"/>
        </w:rPr>
        <w:t xml:space="preserve">command center.   You will be called / paged </w:t>
      </w:r>
      <w:r w:rsidR="00B70D94">
        <w:rPr>
          <w:rFonts w:cs="Arial"/>
          <w:sz w:val="20"/>
        </w:rPr>
        <w:t xml:space="preserve">by the command center </w:t>
      </w:r>
      <w:r w:rsidR="00121448" w:rsidRPr="00A10049">
        <w:rPr>
          <w:rFonts w:cs="Arial"/>
          <w:sz w:val="20"/>
        </w:rPr>
        <w:t xml:space="preserve">if needed.  </w:t>
      </w:r>
      <w:r w:rsidR="00121448" w:rsidRPr="00A10049">
        <w:rPr>
          <w:rFonts w:cs="Arial"/>
          <w:sz w:val="20"/>
          <w:u w:val="single"/>
        </w:rPr>
        <w:t>DO NOT report to ED unless called upon by coordination staff</w:t>
      </w:r>
      <w:r w:rsidR="00121448" w:rsidRPr="00A10049">
        <w:rPr>
          <w:rFonts w:cs="Arial"/>
          <w:sz w:val="20"/>
        </w:rPr>
        <w:t xml:space="preserve">. </w:t>
      </w:r>
    </w:p>
    <w:p w:rsidR="006446AC" w:rsidRDefault="006446AC" w:rsidP="006446AC">
      <w:pPr>
        <w:tabs>
          <w:tab w:val="left" w:pos="900"/>
          <w:tab w:val="left" w:pos="1440"/>
        </w:tabs>
        <w:spacing w:line="360" w:lineRule="auto"/>
        <w:rPr>
          <w:rFonts w:cs="Arial"/>
          <w:sz w:val="20"/>
        </w:rPr>
      </w:pPr>
    </w:p>
    <w:p w:rsidR="00C0190E" w:rsidRPr="0054448A" w:rsidRDefault="00C0190E" w:rsidP="00C0190E">
      <w:pPr>
        <w:pStyle w:val="Heading7"/>
        <w:tabs>
          <w:tab w:val="left" w:pos="900"/>
          <w:tab w:val="left" w:pos="1440"/>
          <w:tab w:val="left" w:pos="2070"/>
        </w:tabs>
        <w:spacing w:line="360" w:lineRule="auto"/>
        <w:rPr>
          <w:rFonts w:ascii="Arial" w:hAnsi="Arial" w:cs="Arial"/>
          <w:b/>
          <w:i/>
          <w:sz w:val="20"/>
          <w:szCs w:val="20"/>
        </w:rPr>
      </w:pPr>
      <w:r w:rsidRPr="0054448A">
        <w:rPr>
          <w:rFonts w:ascii="Arial" w:hAnsi="Arial" w:cs="Arial"/>
          <w:b/>
          <w:i/>
          <w:sz w:val="20"/>
          <w:szCs w:val="20"/>
        </w:rPr>
        <w:t xml:space="preserve">Emergency Codes </w:t>
      </w:r>
    </w:p>
    <w:p w:rsidR="00C0190E" w:rsidRPr="00A10049" w:rsidRDefault="00C0190E" w:rsidP="00C0190E">
      <w:pPr>
        <w:tabs>
          <w:tab w:val="left" w:pos="900"/>
          <w:tab w:val="left" w:pos="1440"/>
          <w:tab w:val="left" w:pos="2070"/>
        </w:tabs>
        <w:spacing w:line="360" w:lineRule="auto"/>
        <w:jc w:val="both"/>
        <w:rPr>
          <w:rFonts w:cs="Arial"/>
          <w:sz w:val="20"/>
        </w:rPr>
      </w:pPr>
      <w:r w:rsidRPr="00A10049">
        <w:rPr>
          <w:rFonts w:cs="Arial"/>
          <w:sz w:val="20"/>
        </w:rPr>
        <w:t>You may frequently hear the operator make announcements over the public address system.  The following codes and their meaning are for your information only and should not be shared with patients, f</w:t>
      </w:r>
      <w:r>
        <w:rPr>
          <w:rFonts w:cs="Arial"/>
          <w:sz w:val="20"/>
        </w:rPr>
        <w:t>am</w:t>
      </w:r>
      <w:r w:rsidRPr="00A10049">
        <w:rPr>
          <w:rFonts w:cs="Arial"/>
          <w:sz w:val="20"/>
        </w:rPr>
        <w:t>ily members or visitors unless they ask.</w:t>
      </w:r>
    </w:p>
    <w:p w:rsidR="00C0190E" w:rsidRPr="0054448A" w:rsidRDefault="00C0190E" w:rsidP="00C0190E">
      <w:pPr>
        <w:tabs>
          <w:tab w:val="left" w:pos="900"/>
          <w:tab w:val="left" w:pos="1440"/>
          <w:tab w:val="left" w:pos="2070"/>
        </w:tabs>
        <w:spacing w:line="360" w:lineRule="auto"/>
        <w:rPr>
          <w:rFonts w:cs="Arial"/>
          <w:b/>
          <w:sz w:val="20"/>
        </w:rPr>
      </w:pPr>
    </w:p>
    <w:p w:rsidR="00C0190E" w:rsidRPr="0054448A" w:rsidRDefault="00C0190E" w:rsidP="00C0190E">
      <w:pPr>
        <w:tabs>
          <w:tab w:val="left" w:pos="900"/>
          <w:tab w:val="left" w:pos="1440"/>
          <w:tab w:val="left" w:pos="2070"/>
        </w:tabs>
        <w:spacing w:line="360" w:lineRule="auto"/>
        <w:rPr>
          <w:rFonts w:cs="Arial"/>
          <w:b/>
          <w:i/>
          <w:sz w:val="20"/>
        </w:rPr>
      </w:pPr>
      <w:r w:rsidRPr="0054448A">
        <w:rPr>
          <w:rFonts w:cs="Arial"/>
          <w:b/>
          <w:i/>
          <w:sz w:val="20"/>
        </w:rPr>
        <w:t>General Codes</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Red</w:t>
      </w:r>
      <w:r w:rsidRPr="00A10049">
        <w:rPr>
          <w:rFonts w:cs="Arial"/>
          <w:sz w:val="20"/>
        </w:rPr>
        <w:tab/>
        <w:t xml:space="preserve">Fire situation that requires a facility-wide response </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Grey</w:t>
      </w:r>
      <w:r w:rsidRPr="00A10049">
        <w:rPr>
          <w:rFonts w:cs="Arial"/>
          <w:sz w:val="20"/>
        </w:rPr>
        <w:tab/>
        <w:t>Bomb threat situation that requires a facility-wide response</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 xml:space="preserve">Code </w:t>
      </w:r>
      <w:smartTag w:uri="urn:schemas-microsoft-com:office:smarttags" w:element="place">
        <w:r w:rsidRPr="00A10049">
          <w:rPr>
            <w:rFonts w:cs="Arial"/>
            <w:sz w:val="20"/>
          </w:rPr>
          <w:t>Orange</w:t>
        </w:r>
      </w:smartTag>
      <w:r w:rsidRPr="00A10049">
        <w:rPr>
          <w:rFonts w:cs="Arial"/>
          <w:sz w:val="20"/>
        </w:rPr>
        <w:tab/>
        <w:t>Hazardous materials or contamination (internal/external)</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Green</w:t>
      </w:r>
      <w:r w:rsidRPr="00A10049">
        <w:rPr>
          <w:rFonts w:cs="Arial"/>
          <w:sz w:val="20"/>
        </w:rPr>
        <w:tab/>
        <w:t>Disaster situation (internal/external)</w:t>
      </w:r>
    </w:p>
    <w:p w:rsidR="00C0190E" w:rsidRPr="00A10049" w:rsidRDefault="0006705C" w:rsidP="00C0190E">
      <w:pPr>
        <w:tabs>
          <w:tab w:val="left" w:pos="900"/>
          <w:tab w:val="left" w:pos="1440"/>
          <w:tab w:val="left" w:pos="2070"/>
          <w:tab w:val="left" w:pos="2340"/>
        </w:tabs>
        <w:spacing w:line="360" w:lineRule="auto"/>
        <w:jc w:val="both"/>
        <w:rPr>
          <w:rFonts w:cs="Arial"/>
          <w:sz w:val="20"/>
        </w:rPr>
      </w:pPr>
      <w:r>
        <w:rPr>
          <w:rFonts w:cs="Arial"/>
          <w:sz w:val="20"/>
        </w:rPr>
        <w:t xml:space="preserve">Code EVAC </w:t>
      </w:r>
      <w:r w:rsidR="00C0190E" w:rsidRPr="00A10049">
        <w:rPr>
          <w:rFonts w:cs="Arial"/>
          <w:sz w:val="20"/>
        </w:rPr>
        <w:tab/>
        <w:t>Partial or total evacuation of an area, department, or the facility</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Siege</w:t>
      </w:r>
      <w:r w:rsidRPr="00A10049">
        <w:rPr>
          <w:rFonts w:cs="Arial"/>
          <w:sz w:val="20"/>
        </w:rPr>
        <w:tab/>
        <w:t>Hostage situation within the facility</w:t>
      </w:r>
    </w:p>
    <w:p w:rsidR="00C0190E" w:rsidRPr="00A10049" w:rsidRDefault="00C0190E" w:rsidP="00C0190E">
      <w:pPr>
        <w:tabs>
          <w:tab w:val="left" w:pos="900"/>
          <w:tab w:val="left" w:pos="1440"/>
          <w:tab w:val="left" w:pos="2070"/>
          <w:tab w:val="left" w:pos="2340"/>
        </w:tabs>
        <w:spacing w:line="360" w:lineRule="auto"/>
        <w:ind w:left="2340" w:hanging="2340"/>
        <w:jc w:val="both"/>
        <w:rPr>
          <w:rFonts w:cs="Arial"/>
          <w:sz w:val="20"/>
        </w:rPr>
      </w:pPr>
      <w:r w:rsidRPr="00A10049">
        <w:rPr>
          <w:rFonts w:cs="Arial"/>
          <w:sz w:val="20"/>
        </w:rPr>
        <w:t>Code Secure</w:t>
      </w:r>
      <w:r w:rsidRPr="00A10049">
        <w:rPr>
          <w:rFonts w:cs="Arial"/>
          <w:sz w:val="20"/>
        </w:rPr>
        <w:tab/>
        <w:t>Aggressive, psychological, abusive situation within the facility that requires police/security response</w:t>
      </w:r>
    </w:p>
    <w:p w:rsidR="00C0190E" w:rsidRPr="00A10049" w:rsidRDefault="00C0190E" w:rsidP="00C0190E">
      <w:pPr>
        <w:tabs>
          <w:tab w:val="left" w:pos="900"/>
          <w:tab w:val="left" w:pos="1440"/>
          <w:tab w:val="left" w:pos="2070"/>
          <w:tab w:val="left" w:pos="2340"/>
        </w:tabs>
        <w:spacing w:line="360" w:lineRule="auto"/>
        <w:ind w:left="2340" w:hanging="2340"/>
        <w:jc w:val="both"/>
        <w:rPr>
          <w:rFonts w:cs="Arial"/>
          <w:sz w:val="20"/>
        </w:rPr>
      </w:pPr>
      <w:r w:rsidRPr="00A10049">
        <w:rPr>
          <w:rFonts w:cs="Arial"/>
          <w:sz w:val="20"/>
        </w:rPr>
        <w:t>Cold Weather Alert</w:t>
      </w:r>
      <w:r w:rsidRPr="00A10049">
        <w:rPr>
          <w:rFonts w:cs="Arial"/>
          <w:sz w:val="20"/>
        </w:rPr>
        <w:tab/>
        <w:t>Designation by the National Weather Service that severe weather may be affecting the area</w:t>
      </w:r>
    </w:p>
    <w:p w:rsidR="00C0190E" w:rsidRPr="00A10049" w:rsidRDefault="00C0190E" w:rsidP="00C0190E">
      <w:pPr>
        <w:tabs>
          <w:tab w:val="left" w:pos="900"/>
          <w:tab w:val="left" w:pos="1440"/>
          <w:tab w:val="left" w:pos="2070"/>
          <w:tab w:val="left" w:pos="2340"/>
        </w:tabs>
        <w:spacing w:line="360" w:lineRule="auto"/>
        <w:ind w:left="2340" w:hanging="2340"/>
        <w:jc w:val="both"/>
        <w:rPr>
          <w:rFonts w:cs="Arial"/>
          <w:sz w:val="20"/>
        </w:rPr>
      </w:pPr>
      <w:r w:rsidRPr="00A10049">
        <w:rPr>
          <w:rFonts w:cs="Arial"/>
          <w:sz w:val="20"/>
        </w:rPr>
        <w:t>Cold Weather Warning</w:t>
      </w:r>
      <w:r w:rsidRPr="00A10049">
        <w:rPr>
          <w:rFonts w:cs="Arial"/>
          <w:sz w:val="20"/>
        </w:rPr>
        <w:tab/>
        <w:t>Designation by the National Weather Service that severe weather is approaching the area</w:t>
      </w:r>
    </w:p>
    <w:p w:rsidR="00C0190E" w:rsidRDefault="00C0190E" w:rsidP="00C0190E">
      <w:pPr>
        <w:tabs>
          <w:tab w:val="left" w:pos="900"/>
          <w:tab w:val="left" w:pos="1440"/>
          <w:tab w:val="left" w:pos="2070"/>
          <w:tab w:val="left" w:pos="2340"/>
        </w:tabs>
        <w:spacing w:line="360" w:lineRule="auto"/>
        <w:ind w:left="2340" w:hanging="2340"/>
        <w:rPr>
          <w:rFonts w:cs="Arial"/>
          <w:sz w:val="20"/>
        </w:rPr>
      </w:pPr>
    </w:p>
    <w:p w:rsidR="00C0190E" w:rsidRPr="0054448A" w:rsidRDefault="00C0190E" w:rsidP="00C0190E">
      <w:pPr>
        <w:tabs>
          <w:tab w:val="left" w:pos="900"/>
          <w:tab w:val="left" w:pos="1440"/>
          <w:tab w:val="left" w:pos="2070"/>
          <w:tab w:val="left" w:pos="2340"/>
        </w:tabs>
        <w:spacing w:line="360" w:lineRule="auto"/>
        <w:ind w:left="2340" w:hanging="2340"/>
        <w:rPr>
          <w:rFonts w:cs="Arial"/>
          <w:b/>
          <w:i/>
          <w:sz w:val="20"/>
        </w:rPr>
      </w:pPr>
      <w:r w:rsidRPr="0054448A">
        <w:rPr>
          <w:rFonts w:cs="Arial"/>
          <w:b/>
          <w:i/>
          <w:sz w:val="20"/>
        </w:rPr>
        <w:t>Patient Care Codes</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Blue</w:t>
      </w:r>
      <w:r w:rsidRPr="00A10049">
        <w:rPr>
          <w:rFonts w:cs="Arial"/>
          <w:sz w:val="20"/>
        </w:rPr>
        <w:tab/>
        <w:t>Cardiac arrest in an adult</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Kinder</w:t>
      </w:r>
      <w:r w:rsidRPr="00A10049">
        <w:rPr>
          <w:rFonts w:cs="Arial"/>
          <w:sz w:val="20"/>
        </w:rPr>
        <w:tab/>
        <w:t>Cardiac/respiratory arrest in a child</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Lindbergh</w:t>
      </w:r>
      <w:r w:rsidRPr="00A10049">
        <w:rPr>
          <w:rFonts w:cs="Arial"/>
          <w:sz w:val="20"/>
        </w:rPr>
        <w:tab/>
      </w:r>
      <w:r>
        <w:rPr>
          <w:rFonts w:cs="Arial"/>
          <w:sz w:val="20"/>
        </w:rPr>
        <w:t>:</w:t>
      </w:r>
    </w:p>
    <w:p w:rsidR="00C0190E" w:rsidRPr="00A10049" w:rsidRDefault="00C0190E" w:rsidP="00C0190E">
      <w:pPr>
        <w:tabs>
          <w:tab w:val="left" w:pos="900"/>
          <w:tab w:val="left" w:pos="1440"/>
          <w:tab w:val="left" w:pos="2070"/>
          <w:tab w:val="left" w:pos="2340"/>
        </w:tabs>
        <w:spacing w:line="360" w:lineRule="auto"/>
        <w:ind w:left="1440"/>
        <w:jc w:val="both"/>
        <w:rPr>
          <w:rFonts w:cs="Arial"/>
          <w:sz w:val="20"/>
        </w:rPr>
      </w:pPr>
      <w:r w:rsidRPr="00A10049">
        <w:rPr>
          <w:rFonts w:cs="Arial"/>
          <w:sz w:val="20"/>
        </w:rPr>
        <w:t>Newborn</w:t>
      </w:r>
      <w:r>
        <w:rPr>
          <w:rFonts w:cs="Arial"/>
          <w:sz w:val="20"/>
        </w:rPr>
        <w:t>-</w:t>
      </w:r>
      <w:r w:rsidRPr="00A10049">
        <w:rPr>
          <w:rFonts w:cs="Arial"/>
          <w:sz w:val="20"/>
        </w:rPr>
        <w:tab/>
        <w:t>Actual or attempted infant abduction within the facility</w:t>
      </w:r>
    </w:p>
    <w:p w:rsidR="00C0190E" w:rsidRPr="00A10049" w:rsidRDefault="00C0190E" w:rsidP="00C0190E">
      <w:pPr>
        <w:tabs>
          <w:tab w:val="left" w:pos="900"/>
          <w:tab w:val="left" w:pos="1440"/>
          <w:tab w:val="left" w:pos="2070"/>
          <w:tab w:val="left" w:pos="2340"/>
        </w:tabs>
        <w:spacing w:line="360" w:lineRule="auto"/>
        <w:ind w:left="1440"/>
        <w:jc w:val="both"/>
        <w:rPr>
          <w:rFonts w:cs="Arial"/>
          <w:sz w:val="20"/>
        </w:rPr>
      </w:pPr>
      <w:r w:rsidRPr="00A10049">
        <w:rPr>
          <w:rFonts w:cs="Arial"/>
          <w:sz w:val="20"/>
        </w:rPr>
        <w:t>Pediatric</w:t>
      </w:r>
      <w:r>
        <w:rPr>
          <w:rFonts w:cs="Arial"/>
          <w:sz w:val="20"/>
        </w:rPr>
        <w:t>-</w:t>
      </w:r>
      <w:r w:rsidRPr="00A10049">
        <w:rPr>
          <w:rFonts w:cs="Arial"/>
          <w:sz w:val="20"/>
        </w:rPr>
        <w:tab/>
        <w:t>Actual or attempted abduction of a pediatric patient (ages 0-18 years)</w:t>
      </w:r>
    </w:p>
    <w:p w:rsidR="00C0190E" w:rsidRPr="00A10049" w:rsidRDefault="00C0190E" w:rsidP="00C0190E">
      <w:pPr>
        <w:tabs>
          <w:tab w:val="left" w:pos="900"/>
          <w:tab w:val="left" w:pos="1440"/>
          <w:tab w:val="left" w:pos="2070"/>
          <w:tab w:val="left" w:pos="2340"/>
        </w:tabs>
        <w:spacing w:line="360" w:lineRule="auto"/>
        <w:ind w:left="2520"/>
        <w:jc w:val="both"/>
        <w:rPr>
          <w:rFonts w:cs="Arial"/>
          <w:sz w:val="20"/>
        </w:rPr>
      </w:pPr>
      <w:r w:rsidRPr="00A10049">
        <w:rPr>
          <w:rFonts w:cs="Arial"/>
          <w:sz w:val="20"/>
        </w:rPr>
        <w:t>within the facility</w:t>
      </w:r>
    </w:p>
    <w:p w:rsidR="00C0190E" w:rsidRPr="00A10049" w:rsidRDefault="00C0190E" w:rsidP="00C0190E">
      <w:pPr>
        <w:tabs>
          <w:tab w:val="left" w:pos="900"/>
          <w:tab w:val="left" w:pos="1440"/>
          <w:tab w:val="left" w:pos="2070"/>
        </w:tabs>
        <w:spacing w:line="360" w:lineRule="auto"/>
        <w:jc w:val="both"/>
        <w:rPr>
          <w:rFonts w:cs="Arial"/>
          <w:sz w:val="20"/>
        </w:rPr>
      </w:pPr>
    </w:p>
    <w:p w:rsidR="00C0190E" w:rsidRPr="0054448A" w:rsidRDefault="00C0190E" w:rsidP="00C0190E">
      <w:pPr>
        <w:pStyle w:val="Heading2"/>
        <w:tabs>
          <w:tab w:val="left" w:pos="900"/>
          <w:tab w:val="left" w:pos="1440"/>
          <w:tab w:val="left" w:pos="2070"/>
        </w:tabs>
        <w:spacing w:line="360" w:lineRule="auto"/>
        <w:jc w:val="left"/>
        <w:rPr>
          <w:rFonts w:cs="Arial"/>
          <w:b/>
          <w:i/>
          <w:sz w:val="20"/>
          <w:u w:val="none"/>
        </w:rPr>
      </w:pPr>
      <w:r w:rsidRPr="0054448A">
        <w:rPr>
          <w:rFonts w:cs="Arial"/>
          <w:b/>
          <w:i/>
          <w:sz w:val="20"/>
          <w:u w:val="none"/>
        </w:rPr>
        <w:t>Emergency Department Alerts</w:t>
      </w:r>
    </w:p>
    <w:p w:rsidR="00C0190E" w:rsidRPr="00A10049" w:rsidRDefault="00C0190E" w:rsidP="00C0190E">
      <w:pPr>
        <w:tabs>
          <w:tab w:val="left" w:pos="900"/>
          <w:tab w:val="left" w:pos="1440"/>
          <w:tab w:val="left" w:pos="2070"/>
        </w:tabs>
        <w:spacing w:line="360" w:lineRule="auto"/>
        <w:ind w:left="2340" w:hanging="2340"/>
        <w:jc w:val="both"/>
        <w:rPr>
          <w:rFonts w:cs="Arial"/>
          <w:sz w:val="20"/>
        </w:rPr>
      </w:pPr>
      <w:r w:rsidRPr="00A10049">
        <w:rPr>
          <w:rFonts w:cs="Arial"/>
          <w:sz w:val="20"/>
        </w:rPr>
        <w:t>Gold Alert</w:t>
      </w:r>
      <w:r w:rsidRPr="00A10049">
        <w:rPr>
          <w:rFonts w:cs="Arial"/>
          <w:sz w:val="20"/>
        </w:rPr>
        <w:tab/>
        <w:t>Patient in the Emergency Department with unstable multi-system injuries</w:t>
      </w:r>
    </w:p>
    <w:p w:rsidR="00C0190E" w:rsidRPr="00A10049" w:rsidRDefault="00C0190E" w:rsidP="00C0190E">
      <w:pPr>
        <w:tabs>
          <w:tab w:val="left" w:pos="900"/>
          <w:tab w:val="left" w:pos="1440"/>
          <w:tab w:val="left" w:pos="2070"/>
        </w:tabs>
        <w:spacing w:line="360" w:lineRule="auto"/>
        <w:ind w:left="2340" w:hanging="2340"/>
        <w:jc w:val="both"/>
        <w:rPr>
          <w:rFonts w:cs="Arial"/>
          <w:sz w:val="20"/>
        </w:rPr>
      </w:pPr>
      <w:r w:rsidRPr="00A10049">
        <w:rPr>
          <w:rFonts w:cs="Arial"/>
          <w:sz w:val="20"/>
        </w:rPr>
        <w:t>Trauma Alert</w:t>
      </w:r>
      <w:r w:rsidRPr="00A10049">
        <w:rPr>
          <w:rFonts w:cs="Arial"/>
          <w:sz w:val="20"/>
        </w:rPr>
        <w:tab/>
        <w:t>Patient in the Emergency Department with stable multi-system injuries</w:t>
      </w:r>
    </w:p>
    <w:p w:rsidR="00C0190E" w:rsidRPr="00A10049" w:rsidRDefault="00C0190E" w:rsidP="00C0190E">
      <w:pPr>
        <w:tabs>
          <w:tab w:val="left" w:pos="900"/>
          <w:tab w:val="left" w:pos="1440"/>
          <w:tab w:val="left" w:pos="2070"/>
          <w:tab w:val="left" w:pos="2340"/>
        </w:tabs>
        <w:spacing w:line="360" w:lineRule="auto"/>
        <w:ind w:left="2340" w:hanging="2340"/>
        <w:jc w:val="both"/>
        <w:rPr>
          <w:rFonts w:cs="Arial"/>
          <w:sz w:val="20"/>
        </w:rPr>
      </w:pPr>
      <w:r w:rsidRPr="00A10049">
        <w:rPr>
          <w:rFonts w:cs="Arial"/>
          <w:sz w:val="20"/>
        </w:rPr>
        <w:lastRenderedPageBreak/>
        <w:t>Code Yellow</w:t>
      </w:r>
      <w:r w:rsidRPr="00A10049">
        <w:rPr>
          <w:rFonts w:cs="Arial"/>
          <w:sz w:val="20"/>
        </w:rPr>
        <w:tab/>
        <w:t>(CMC only) Extreme increase in Emergency Department patient volume and requires additional staff</w:t>
      </w:r>
    </w:p>
    <w:p w:rsidR="00C0190E" w:rsidRPr="00A10049" w:rsidRDefault="00C0190E" w:rsidP="00C0190E">
      <w:pPr>
        <w:tabs>
          <w:tab w:val="left" w:pos="900"/>
          <w:tab w:val="left" w:pos="1440"/>
          <w:tab w:val="left" w:pos="2070"/>
          <w:tab w:val="left" w:pos="2340"/>
        </w:tabs>
        <w:spacing w:line="360" w:lineRule="auto"/>
        <w:jc w:val="both"/>
        <w:rPr>
          <w:rFonts w:cs="Arial"/>
          <w:sz w:val="20"/>
        </w:rPr>
      </w:pPr>
      <w:r w:rsidRPr="00A10049">
        <w:rPr>
          <w:rFonts w:cs="Arial"/>
          <w:sz w:val="20"/>
        </w:rPr>
        <w:t>Code Silver</w:t>
      </w:r>
      <w:r w:rsidRPr="00A10049">
        <w:rPr>
          <w:rFonts w:cs="Arial"/>
          <w:sz w:val="20"/>
        </w:rPr>
        <w:tab/>
        <w:t>(CMC only) Increase security measures in the Emergency Department</w:t>
      </w:r>
    </w:p>
    <w:p w:rsidR="00534753" w:rsidRDefault="00534753" w:rsidP="00E26F2B">
      <w:pPr>
        <w:tabs>
          <w:tab w:val="left" w:pos="900"/>
          <w:tab w:val="left" w:pos="1440"/>
          <w:tab w:val="left" w:pos="2070"/>
        </w:tabs>
        <w:spacing w:line="360" w:lineRule="auto"/>
        <w:rPr>
          <w:rFonts w:cs="Arial"/>
          <w:sz w:val="20"/>
        </w:rPr>
      </w:pPr>
    </w:p>
    <w:p w:rsidR="00F115B2" w:rsidRPr="00E551FA" w:rsidRDefault="0054448A" w:rsidP="00E26F2B">
      <w:pPr>
        <w:tabs>
          <w:tab w:val="left" w:pos="900"/>
          <w:tab w:val="left" w:pos="1440"/>
          <w:tab w:val="left" w:pos="2070"/>
        </w:tabs>
        <w:spacing w:line="360" w:lineRule="auto"/>
        <w:rPr>
          <w:rFonts w:cs="Arial"/>
          <w:b/>
          <w:szCs w:val="24"/>
        </w:rPr>
      </w:pPr>
      <w:r>
        <w:rPr>
          <w:rFonts w:cs="Arial"/>
          <w:b/>
          <w:szCs w:val="24"/>
        </w:rPr>
        <w:t>M</w:t>
      </w:r>
      <w:r w:rsidR="00534753" w:rsidRPr="00D723B1">
        <w:rPr>
          <w:rFonts w:cs="Arial"/>
          <w:b/>
          <w:szCs w:val="24"/>
        </w:rPr>
        <w:t>iscellaneous Departmental Information</w:t>
      </w:r>
      <w:r w:rsidR="00F115B2" w:rsidRPr="00A10049">
        <w:rPr>
          <w:rFonts w:cs="Arial"/>
          <w:sz w:val="20"/>
        </w:rPr>
        <w:tab/>
      </w:r>
    </w:p>
    <w:p w:rsidR="00F115B2" w:rsidRPr="00D723B1" w:rsidRDefault="001C4894" w:rsidP="00E26F2B">
      <w:pPr>
        <w:pStyle w:val="Heading2"/>
        <w:tabs>
          <w:tab w:val="left" w:pos="900"/>
          <w:tab w:val="left" w:pos="1440"/>
          <w:tab w:val="left" w:pos="2070"/>
        </w:tabs>
        <w:spacing w:line="360" w:lineRule="auto"/>
        <w:jc w:val="left"/>
        <w:rPr>
          <w:rFonts w:cs="Arial"/>
          <w:sz w:val="20"/>
        </w:rPr>
      </w:pPr>
      <w:bookmarkStart w:id="0" w:name="_Toc101853308"/>
      <w:r w:rsidRPr="00D723B1">
        <w:rPr>
          <w:rFonts w:cs="Arial"/>
          <w:sz w:val="20"/>
        </w:rPr>
        <w:t xml:space="preserve">Radiology </w:t>
      </w:r>
      <w:bookmarkEnd w:id="0"/>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The X-Ray Department, located on 2 west, is staffed on a 24-hour basis; however, after 5:00 p.m., staffing is limited. Films are available in the x-ray file room for you to review at any time. In order to take these films out of the department, you must sign for them at the file room. Films taken out of the department should be returned promptly.</w:t>
      </w:r>
    </w:p>
    <w:p w:rsidR="00F115B2" w:rsidRPr="00E551FA" w:rsidRDefault="00F115B2"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Develop the habit of reviewing all of the films on your patients and of using the radiologists as consultants in selecting the type/sequence of imaging procedures for clinical situations.</w:t>
      </w:r>
    </w:p>
    <w:p w:rsidR="001C4894" w:rsidRPr="00E551FA" w:rsidRDefault="001C4894" w:rsidP="00E26F2B">
      <w:pPr>
        <w:widowControl w:val="0"/>
        <w:tabs>
          <w:tab w:val="left" w:pos="900"/>
          <w:tab w:val="left" w:pos="1440"/>
          <w:tab w:val="left" w:pos="2070"/>
        </w:tabs>
        <w:spacing w:line="360" w:lineRule="auto"/>
        <w:rPr>
          <w:rFonts w:cs="Arial"/>
          <w:snapToGrid w:val="0"/>
          <w:sz w:val="10"/>
          <w:szCs w:val="10"/>
        </w:rPr>
      </w:pPr>
    </w:p>
    <w:p w:rsidR="001C4894" w:rsidRPr="00D723B1" w:rsidRDefault="001C4894" w:rsidP="00E26F2B">
      <w:pPr>
        <w:widowControl w:val="0"/>
        <w:tabs>
          <w:tab w:val="left" w:pos="900"/>
          <w:tab w:val="left" w:pos="1440"/>
          <w:tab w:val="left" w:pos="2070"/>
        </w:tabs>
        <w:spacing w:line="360" w:lineRule="auto"/>
        <w:rPr>
          <w:rFonts w:cs="Arial"/>
          <w:snapToGrid w:val="0"/>
          <w:sz w:val="20"/>
          <w:u w:val="single"/>
        </w:rPr>
      </w:pPr>
      <w:r w:rsidRPr="00D723B1">
        <w:rPr>
          <w:rFonts w:cs="Arial"/>
          <w:snapToGrid w:val="0"/>
          <w:sz w:val="20"/>
          <w:u w:val="single"/>
        </w:rPr>
        <w:t>Laboratory</w:t>
      </w:r>
    </w:p>
    <w:p w:rsidR="00F115B2" w:rsidRDefault="00746A51"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Carilion has </w:t>
      </w:r>
      <w:r w:rsidR="00F115B2" w:rsidRPr="00A10049">
        <w:rPr>
          <w:rFonts w:cs="Arial"/>
          <w:snapToGrid w:val="0"/>
          <w:sz w:val="20"/>
        </w:rPr>
        <w:t xml:space="preserve">a full-service laboratory serving Carilion </w:t>
      </w:r>
      <w:r w:rsidR="005F2CD2" w:rsidRPr="00A10049">
        <w:rPr>
          <w:rFonts w:cs="Arial"/>
          <w:snapToGrid w:val="0"/>
          <w:sz w:val="20"/>
        </w:rPr>
        <w:t>Clinic</w:t>
      </w:r>
      <w:r w:rsidR="00F115B2" w:rsidRPr="00A10049">
        <w:rPr>
          <w:rFonts w:cs="Arial"/>
          <w:snapToGrid w:val="0"/>
          <w:sz w:val="20"/>
        </w:rPr>
        <w:t>. With a core labo</w:t>
      </w:r>
      <w:r w:rsidR="00F115B2" w:rsidRPr="00A10049">
        <w:rPr>
          <w:rFonts w:cs="Arial"/>
          <w:snapToGrid w:val="0"/>
          <w:sz w:val="20"/>
        </w:rPr>
        <w:softHyphen/>
        <w:t xml:space="preserve">ratory located at </w:t>
      </w:r>
      <w:smartTag w:uri="urn:schemas-microsoft-com:office:smarttags" w:element="place">
        <w:smartTag w:uri="urn:schemas-microsoft-com:office:smarttags" w:element="PlaceName">
          <w:r w:rsidR="00F115B2" w:rsidRPr="00A10049">
            <w:rPr>
              <w:rFonts w:cs="Arial"/>
              <w:snapToGrid w:val="0"/>
              <w:sz w:val="20"/>
            </w:rPr>
            <w:t>Carilion</w:t>
          </w:r>
        </w:smartTag>
        <w:r w:rsidR="00F115B2" w:rsidRPr="00A10049">
          <w:rPr>
            <w:rFonts w:cs="Arial"/>
            <w:snapToGrid w:val="0"/>
            <w:sz w:val="20"/>
          </w:rPr>
          <w:t xml:space="preserve"> </w:t>
        </w:r>
        <w:smartTag w:uri="urn:schemas-microsoft-com:office:smarttags" w:element="PlaceName">
          <w:r w:rsidR="00F115B2" w:rsidRPr="00A10049">
            <w:rPr>
              <w:rFonts w:cs="Arial"/>
              <w:snapToGrid w:val="0"/>
              <w:sz w:val="20"/>
            </w:rPr>
            <w:t>Roanoke</w:t>
          </w:r>
        </w:smartTag>
        <w:r w:rsidR="00F115B2" w:rsidRPr="00A10049">
          <w:rPr>
            <w:rFonts w:cs="Arial"/>
            <w:snapToGrid w:val="0"/>
            <w:sz w:val="20"/>
          </w:rPr>
          <w:t xml:space="preserve"> </w:t>
        </w:r>
        <w:smartTag w:uri="urn:schemas-microsoft-com:office:smarttags" w:element="PlaceName">
          <w:r w:rsidR="00F115B2" w:rsidRPr="00A10049">
            <w:rPr>
              <w:rFonts w:cs="Arial"/>
              <w:snapToGrid w:val="0"/>
              <w:sz w:val="20"/>
            </w:rPr>
            <w:t>Memorial</w:t>
          </w:r>
        </w:smartTag>
        <w:r w:rsidR="00F115B2" w:rsidRPr="00A10049">
          <w:rPr>
            <w:rFonts w:cs="Arial"/>
            <w:snapToGrid w:val="0"/>
            <w:sz w:val="20"/>
          </w:rPr>
          <w:t xml:space="preserve"> </w:t>
        </w:r>
        <w:smartTag w:uri="urn:schemas-microsoft-com:office:smarttags" w:element="PlaceType">
          <w:r w:rsidR="00F115B2" w:rsidRPr="00A10049">
            <w:rPr>
              <w:rFonts w:cs="Arial"/>
              <w:snapToGrid w:val="0"/>
              <w:sz w:val="20"/>
            </w:rPr>
            <w:t>Hospital</w:t>
          </w:r>
        </w:smartTag>
      </w:smartTag>
      <w:r w:rsidRPr="00A10049">
        <w:rPr>
          <w:rFonts w:cs="Arial"/>
          <w:snapToGrid w:val="0"/>
          <w:sz w:val="20"/>
        </w:rPr>
        <w:t xml:space="preserve">, Carilion </w:t>
      </w:r>
      <w:r w:rsidR="00F115B2" w:rsidRPr="00A10049">
        <w:rPr>
          <w:rFonts w:cs="Arial"/>
          <w:snapToGrid w:val="0"/>
          <w:sz w:val="20"/>
        </w:rPr>
        <w:t xml:space="preserve">operates rapid response laboratories at key hospital sites, a central pathology and cytology lab, and several patient service centers. Although the </w:t>
      </w:r>
      <w:r w:rsidR="001C4894">
        <w:rPr>
          <w:rFonts w:cs="Arial"/>
          <w:snapToGrid w:val="0"/>
          <w:sz w:val="20"/>
        </w:rPr>
        <w:t>Carilion-owned hospitals anchor their</w:t>
      </w:r>
      <w:r w:rsidR="00F115B2" w:rsidRPr="00A10049">
        <w:rPr>
          <w:rFonts w:cs="Arial"/>
          <w:snapToGrid w:val="0"/>
          <w:sz w:val="20"/>
        </w:rPr>
        <w:t xml:space="preserve"> client list, services are also provided to many physician offices, nursing homes, home health agencies and other healthcare providers in southwest </w:t>
      </w:r>
      <w:smartTag w:uri="urn:schemas-microsoft-com:office:smarttags" w:element="place">
        <w:smartTag w:uri="urn:schemas-microsoft-com:office:smarttags" w:element="State">
          <w:r w:rsidR="00F115B2" w:rsidRPr="00A10049">
            <w:rPr>
              <w:rFonts w:cs="Arial"/>
              <w:snapToGrid w:val="0"/>
              <w:sz w:val="20"/>
            </w:rPr>
            <w:t>Virginia</w:t>
          </w:r>
        </w:smartTag>
      </w:smartTag>
      <w:r w:rsidR="00F115B2" w:rsidRPr="00A10049">
        <w:rPr>
          <w:rFonts w:cs="Arial"/>
          <w:snapToGrid w:val="0"/>
          <w:sz w:val="20"/>
        </w:rPr>
        <w:t>.</w:t>
      </w:r>
    </w:p>
    <w:p w:rsidR="00E551FA" w:rsidRPr="00E551FA" w:rsidRDefault="00E551FA"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The hospital computer system </w:t>
      </w:r>
      <w:r w:rsidR="00534753" w:rsidRPr="00A10049">
        <w:rPr>
          <w:rFonts w:cs="Arial"/>
          <w:snapToGrid w:val="0"/>
          <w:sz w:val="20"/>
        </w:rPr>
        <w:t>EPIC</w:t>
      </w:r>
      <w:r w:rsidRPr="00A10049">
        <w:rPr>
          <w:rFonts w:cs="Arial"/>
          <w:snapToGrid w:val="0"/>
          <w:sz w:val="20"/>
        </w:rPr>
        <w:t xml:space="preserve"> is the gateway for placing orders and accessing test results. Tests are ordered on a STAT, routine or timed basis so that resources can be effectively used to give physicians the information they need, when they need it, in a cost-effective manner. Requests for service are typically very heavy at 6:00 a.m., 11:00 a.m., and 4:00 p.m., so physicians are urged to consider alternatives to these traditional order times.</w:t>
      </w:r>
    </w:p>
    <w:p w:rsidR="00F115B2" w:rsidRPr="00E551FA" w:rsidRDefault="00F115B2"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The 300 technical and support personnel of </w:t>
      </w:r>
      <w:r w:rsidR="00746A51" w:rsidRPr="00A10049">
        <w:rPr>
          <w:rFonts w:cs="Arial"/>
          <w:snapToGrid w:val="0"/>
          <w:sz w:val="20"/>
        </w:rPr>
        <w:t xml:space="preserve">labs at Carilion </w:t>
      </w:r>
      <w:r w:rsidRPr="00A10049">
        <w:rPr>
          <w:rFonts w:cs="Arial"/>
          <w:snapToGrid w:val="0"/>
          <w:sz w:val="20"/>
        </w:rPr>
        <w:t>are di</w:t>
      </w:r>
      <w:r w:rsidRPr="00A10049">
        <w:rPr>
          <w:rFonts w:cs="Arial"/>
          <w:snapToGrid w:val="0"/>
          <w:sz w:val="20"/>
        </w:rPr>
        <w:softHyphen/>
        <w:t xml:space="preserve">rected by pathologists with specialty training in many areas of laboratory and surgical pathology. Clinicians are encouraged to call upon members of the CCL professional </w:t>
      </w:r>
      <w:r w:rsidR="008E0C59" w:rsidRPr="00A10049">
        <w:rPr>
          <w:rFonts w:cs="Arial"/>
          <w:snapToGrid w:val="0"/>
          <w:sz w:val="20"/>
        </w:rPr>
        <w:t>te</w:t>
      </w:r>
      <w:r w:rsidR="008E0C59">
        <w:rPr>
          <w:rFonts w:cs="Arial"/>
          <w:snapToGrid w:val="0"/>
          <w:sz w:val="20"/>
        </w:rPr>
        <w:t>am</w:t>
      </w:r>
      <w:r w:rsidRPr="00A10049">
        <w:rPr>
          <w:rFonts w:cs="Arial"/>
          <w:snapToGrid w:val="0"/>
          <w:sz w:val="20"/>
        </w:rPr>
        <w:t xml:space="preserve"> for help in utilizing available resources to serve patients. Key phone numbers are:</w:t>
      </w:r>
    </w:p>
    <w:p w:rsidR="00F115B2" w:rsidRPr="00A10049" w:rsidRDefault="00F115B2" w:rsidP="00336D94">
      <w:pPr>
        <w:widowControl w:val="0"/>
        <w:numPr>
          <w:ilvl w:val="0"/>
          <w:numId w:val="28"/>
        </w:numPr>
        <w:tabs>
          <w:tab w:val="clear" w:pos="360"/>
          <w:tab w:val="left" w:pos="900"/>
          <w:tab w:val="left" w:pos="1440"/>
        </w:tabs>
        <w:spacing w:line="360" w:lineRule="auto"/>
        <w:ind w:left="1890" w:right="1708" w:hanging="270"/>
        <w:rPr>
          <w:rFonts w:cs="Arial"/>
          <w:snapToGrid w:val="0"/>
          <w:sz w:val="20"/>
        </w:rPr>
      </w:pPr>
      <w:r w:rsidRPr="00A10049">
        <w:rPr>
          <w:rFonts w:cs="Arial"/>
          <w:snapToGrid w:val="0"/>
          <w:sz w:val="20"/>
        </w:rPr>
        <w:t>Client Services</w:t>
      </w:r>
      <w:r w:rsidRPr="00A10049">
        <w:rPr>
          <w:rFonts w:cs="Arial"/>
          <w:snapToGrid w:val="0"/>
          <w:sz w:val="20"/>
        </w:rPr>
        <w:tab/>
      </w:r>
      <w:r w:rsidRPr="00A10049">
        <w:rPr>
          <w:rFonts w:cs="Arial"/>
          <w:snapToGrid w:val="0"/>
          <w:sz w:val="20"/>
        </w:rPr>
        <w:tab/>
      </w:r>
      <w:r w:rsidRPr="00A10049">
        <w:rPr>
          <w:rFonts w:cs="Arial"/>
          <w:snapToGrid w:val="0"/>
          <w:sz w:val="20"/>
        </w:rPr>
        <w:tab/>
      </w:r>
      <w:r w:rsidRPr="00A10049">
        <w:rPr>
          <w:rFonts w:cs="Arial"/>
          <w:snapToGrid w:val="0"/>
          <w:sz w:val="20"/>
        </w:rPr>
        <w:tab/>
      </w:r>
      <w:r w:rsidR="001C4894">
        <w:rPr>
          <w:rFonts w:cs="Arial"/>
          <w:snapToGrid w:val="0"/>
          <w:sz w:val="20"/>
        </w:rPr>
        <w:tab/>
      </w:r>
      <w:r w:rsidRPr="00A10049">
        <w:rPr>
          <w:rFonts w:cs="Arial"/>
          <w:snapToGrid w:val="0"/>
          <w:sz w:val="20"/>
        </w:rPr>
        <w:t>77157</w:t>
      </w:r>
    </w:p>
    <w:p w:rsidR="00F115B2" w:rsidRPr="00A10049" w:rsidRDefault="00F115B2" w:rsidP="00336D94">
      <w:pPr>
        <w:widowControl w:val="0"/>
        <w:numPr>
          <w:ilvl w:val="0"/>
          <w:numId w:val="28"/>
        </w:numPr>
        <w:tabs>
          <w:tab w:val="clear" w:pos="360"/>
          <w:tab w:val="left" w:pos="900"/>
          <w:tab w:val="left" w:pos="1440"/>
        </w:tabs>
        <w:spacing w:line="360" w:lineRule="auto"/>
        <w:ind w:left="1890" w:right="1708" w:hanging="270"/>
        <w:rPr>
          <w:rFonts w:cs="Arial"/>
          <w:snapToGrid w:val="0"/>
          <w:sz w:val="20"/>
        </w:rPr>
      </w:pPr>
      <w:r w:rsidRPr="00A10049">
        <w:rPr>
          <w:rFonts w:cs="Arial"/>
          <w:snapToGrid w:val="0"/>
          <w:sz w:val="20"/>
        </w:rPr>
        <w:t>Pathology, Carilion Roanoke Memorial</w:t>
      </w:r>
      <w:r w:rsidRPr="00A10049">
        <w:rPr>
          <w:rFonts w:cs="Arial"/>
          <w:snapToGrid w:val="0"/>
          <w:sz w:val="20"/>
        </w:rPr>
        <w:tab/>
        <w:t>77271</w:t>
      </w:r>
    </w:p>
    <w:p w:rsidR="00F115B2" w:rsidRPr="00A10049" w:rsidRDefault="00F115B2" w:rsidP="00336D94">
      <w:pPr>
        <w:widowControl w:val="0"/>
        <w:numPr>
          <w:ilvl w:val="0"/>
          <w:numId w:val="28"/>
        </w:numPr>
        <w:tabs>
          <w:tab w:val="clear" w:pos="360"/>
          <w:tab w:val="left" w:pos="900"/>
          <w:tab w:val="left" w:pos="1440"/>
        </w:tabs>
        <w:spacing w:line="360" w:lineRule="auto"/>
        <w:ind w:left="1890" w:right="1708" w:hanging="270"/>
        <w:rPr>
          <w:rFonts w:cs="Arial"/>
          <w:snapToGrid w:val="0"/>
          <w:sz w:val="20"/>
        </w:rPr>
      </w:pPr>
      <w:r w:rsidRPr="00A10049">
        <w:rPr>
          <w:rFonts w:cs="Arial"/>
          <w:snapToGrid w:val="0"/>
          <w:sz w:val="20"/>
        </w:rPr>
        <w:t>Pathology, Carilion Roanoke Community</w:t>
      </w:r>
      <w:r w:rsidRPr="00A10049">
        <w:rPr>
          <w:rFonts w:cs="Arial"/>
          <w:snapToGrid w:val="0"/>
          <w:sz w:val="20"/>
        </w:rPr>
        <w:tab/>
        <w:t>88020</w:t>
      </w:r>
    </w:p>
    <w:p w:rsidR="00F115B2" w:rsidRPr="00A10049" w:rsidRDefault="00F115B2" w:rsidP="00336D94">
      <w:pPr>
        <w:widowControl w:val="0"/>
        <w:numPr>
          <w:ilvl w:val="0"/>
          <w:numId w:val="28"/>
        </w:numPr>
        <w:tabs>
          <w:tab w:val="clear" w:pos="360"/>
          <w:tab w:val="left" w:pos="900"/>
          <w:tab w:val="left" w:pos="1440"/>
        </w:tabs>
        <w:spacing w:line="360" w:lineRule="auto"/>
        <w:ind w:left="1890" w:right="1708" w:hanging="270"/>
        <w:rPr>
          <w:rFonts w:cs="Arial"/>
          <w:snapToGrid w:val="0"/>
          <w:sz w:val="20"/>
        </w:rPr>
      </w:pPr>
      <w:r w:rsidRPr="00A10049">
        <w:rPr>
          <w:rFonts w:cs="Arial"/>
          <w:snapToGrid w:val="0"/>
          <w:sz w:val="20"/>
        </w:rPr>
        <w:t>Rapid Response lab, Carilion</w:t>
      </w:r>
      <w:r w:rsidRPr="00A10049">
        <w:rPr>
          <w:rFonts w:cs="Arial"/>
          <w:snapToGrid w:val="0"/>
          <w:sz w:val="20"/>
        </w:rPr>
        <w:tab/>
      </w:r>
      <w:r w:rsidRPr="00A10049">
        <w:rPr>
          <w:rFonts w:cs="Arial"/>
          <w:snapToGrid w:val="0"/>
          <w:sz w:val="20"/>
        </w:rPr>
        <w:tab/>
      </w:r>
      <w:r w:rsidRPr="00A10049">
        <w:rPr>
          <w:rFonts w:cs="Arial"/>
          <w:snapToGrid w:val="0"/>
          <w:sz w:val="20"/>
        </w:rPr>
        <w:tab/>
        <w:t>88400</w:t>
      </w:r>
    </w:p>
    <w:p w:rsidR="00F115B2" w:rsidRPr="00A10049" w:rsidRDefault="00F115B2" w:rsidP="00336D94">
      <w:pPr>
        <w:widowControl w:val="0"/>
        <w:numPr>
          <w:ilvl w:val="0"/>
          <w:numId w:val="28"/>
        </w:numPr>
        <w:tabs>
          <w:tab w:val="clear" w:pos="360"/>
          <w:tab w:val="left" w:pos="900"/>
          <w:tab w:val="left" w:pos="1440"/>
        </w:tabs>
        <w:spacing w:line="360" w:lineRule="auto"/>
        <w:ind w:left="1890" w:right="1708" w:hanging="270"/>
        <w:rPr>
          <w:rFonts w:cs="Arial"/>
          <w:snapToGrid w:val="0"/>
          <w:sz w:val="20"/>
        </w:rPr>
      </w:pPr>
      <w:r w:rsidRPr="00A10049">
        <w:rPr>
          <w:rFonts w:cs="Arial"/>
          <w:snapToGrid w:val="0"/>
          <w:sz w:val="20"/>
        </w:rPr>
        <w:t>Administration</w:t>
      </w:r>
      <w:r w:rsidRPr="00A10049">
        <w:rPr>
          <w:rFonts w:cs="Arial"/>
          <w:snapToGrid w:val="0"/>
          <w:sz w:val="20"/>
        </w:rPr>
        <w:tab/>
      </w:r>
      <w:r w:rsidRPr="00A10049">
        <w:rPr>
          <w:rFonts w:cs="Arial"/>
          <w:snapToGrid w:val="0"/>
          <w:sz w:val="20"/>
        </w:rPr>
        <w:tab/>
      </w:r>
      <w:r w:rsidRPr="00A10049">
        <w:rPr>
          <w:rFonts w:cs="Arial"/>
          <w:snapToGrid w:val="0"/>
          <w:sz w:val="20"/>
        </w:rPr>
        <w:tab/>
      </w:r>
      <w:r w:rsidRPr="00A10049">
        <w:rPr>
          <w:rFonts w:cs="Arial"/>
          <w:snapToGrid w:val="0"/>
          <w:sz w:val="20"/>
        </w:rPr>
        <w:tab/>
      </w:r>
      <w:r w:rsidR="001C4894">
        <w:rPr>
          <w:rFonts w:cs="Arial"/>
          <w:snapToGrid w:val="0"/>
          <w:sz w:val="20"/>
        </w:rPr>
        <w:tab/>
      </w:r>
      <w:r w:rsidRPr="00A10049">
        <w:rPr>
          <w:rFonts w:cs="Arial"/>
          <w:snapToGrid w:val="0"/>
          <w:sz w:val="20"/>
        </w:rPr>
        <w:t>77878</w:t>
      </w:r>
    </w:p>
    <w:p w:rsidR="00F115B2" w:rsidRPr="00E551FA" w:rsidRDefault="00F115B2" w:rsidP="00E551FA">
      <w:pPr>
        <w:widowControl w:val="0"/>
        <w:tabs>
          <w:tab w:val="left" w:pos="900"/>
          <w:tab w:val="left" w:pos="1440"/>
          <w:tab w:val="left" w:pos="2070"/>
        </w:tabs>
        <w:spacing w:line="360" w:lineRule="auto"/>
        <w:ind w:right="1708"/>
        <w:rPr>
          <w:rFonts w:cs="Arial"/>
          <w:snapToGrid w:val="0"/>
          <w:sz w:val="10"/>
          <w:szCs w:val="10"/>
        </w:rPr>
      </w:pPr>
    </w:p>
    <w:p w:rsidR="001C4894" w:rsidRPr="00D723B1" w:rsidRDefault="001C4894" w:rsidP="00E26F2B">
      <w:pPr>
        <w:widowControl w:val="0"/>
        <w:tabs>
          <w:tab w:val="left" w:pos="900"/>
          <w:tab w:val="left" w:pos="1440"/>
          <w:tab w:val="left" w:pos="2070"/>
        </w:tabs>
        <w:spacing w:line="360" w:lineRule="auto"/>
        <w:rPr>
          <w:rFonts w:cs="Arial"/>
          <w:snapToGrid w:val="0"/>
          <w:sz w:val="20"/>
          <w:u w:val="single"/>
        </w:rPr>
      </w:pPr>
      <w:r w:rsidRPr="00D723B1">
        <w:rPr>
          <w:rFonts w:cs="Arial"/>
          <w:snapToGrid w:val="0"/>
          <w:sz w:val="20"/>
          <w:u w:val="single"/>
        </w:rPr>
        <w:t>Paychecks</w:t>
      </w: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Payday is every other Friday. Direct Deposit </w:t>
      </w:r>
      <w:r w:rsidR="00B70D94">
        <w:rPr>
          <w:rFonts w:cs="Arial"/>
          <w:snapToGrid w:val="0"/>
          <w:sz w:val="20"/>
        </w:rPr>
        <w:t>should be</w:t>
      </w:r>
      <w:r w:rsidRPr="00A10049">
        <w:rPr>
          <w:rFonts w:cs="Arial"/>
          <w:snapToGrid w:val="0"/>
          <w:sz w:val="20"/>
        </w:rPr>
        <w:t xml:space="preserve"> set up through Human Resources</w:t>
      </w:r>
      <w:r w:rsidR="00B70D94">
        <w:rPr>
          <w:rFonts w:cs="Arial"/>
          <w:snapToGrid w:val="0"/>
          <w:sz w:val="20"/>
        </w:rPr>
        <w:t xml:space="preserve"> via the My Total Access site on the intranet</w:t>
      </w:r>
      <w:r w:rsidRPr="00A10049">
        <w:rPr>
          <w:rFonts w:cs="Arial"/>
          <w:snapToGrid w:val="0"/>
          <w:sz w:val="20"/>
        </w:rPr>
        <w:t xml:space="preserve">. An automatic teller machine is located in the Lobby of Carilion Roanoke Memorial Hospital. </w:t>
      </w:r>
      <w:r w:rsidR="0006705C">
        <w:rPr>
          <w:rFonts w:cs="Arial"/>
          <w:snapToGrid w:val="0"/>
          <w:sz w:val="20"/>
        </w:rPr>
        <w:t>P</w:t>
      </w:r>
      <w:r w:rsidRPr="00A10049">
        <w:rPr>
          <w:rFonts w:cs="Arial"/>
          <w:snapToGrid w:val="0"/>
          <w:sz w:val="20"/>
        </w:rPr>
        <w:t>ay</w:t>
      </w:r>
      <w:r w:rsidR="00B7496E" w:rsidRPr="00A10049">
        <w:rPr>
          <w:rFonts w:cs="Arial"/>
          <w:snapToGrid w:val="0"/>
          <w:sz w:val="20"/>
        </w:rPr>
        <w:t xml:space="preserve"> </w:t>
      </w:r>
      <w:r w:rsidRPr="00A10049">
        <w:rPr>
          <w:rFonts w:cs="Arial"/>
          <w:snapToGrid w:val="0"/>
          <w:sz w:val="20"/>
        </w:rPr>
        <w:t xml:space="preserve">stub copies </w:t>
      </w:r>
      <w:r w:rsidR="0006705C">
        <w:rPr>
          <w:rFonts w:cs="Arial"/>
          <w:snapToGrid w:val="0"/>
          <w:sz w:val="20"/>
        </w:rPr>
        <w:t xml:space="preserve">for direct deposits may be found on My Total Access.  </w:t>
      </w:r>
    </w:p>
    <w:p w:rsidR="00864D40" w:rsidRPr="00E551FA" w:rsidRDefault="00864D40" w:rsidP="00E551FA">
      <w:pPr>
        <w:widowControl w:val="0"/>
        <w:tabs>
          <w:tab w:val="left" w:pos="900"/>
          <w:tab w:val="left" w:pos="1440"/>
          <w:tab w:val="left" w:pos="2070"/>
        </w:tabs>
        <w:spacing w:line="360" w:lineRule="auto"/>
        <w:ind w:right="1708"/>
        <w:rPr>
          <w:rFonts w:cs="Arial"/>
          <w:snapToGrid w:val="0"/>
          <w:sz w:val="10"/>
          <w:szCs w:val="10"/>
        </w:rPr>
      </w:pPr>
    </w:p>
    <w:p w:rsidR="007E746C" w:rsidRPr="00D723B1" w:rsidRDefault="007E746C" w:rsidP="00E26F2B">
      <w:pPr>
        <w:widowControl w:val="0"/>
        <w:tabs>
          <w:tab w:val="left" w:pos="900"/>
          <w:tab w:val="left" w:pos="1440"/>
          <w:tab w:val="left" w:pos="2070"/>
        </w:tabs>
        <w:spacing w:line="360" w:lineRule="auto"/>
        <w:rPr>
          <w:rFonts w:cs="Arial"/>
          <w:snapToGrid w:val="0"/>
          <w:sz w:val="20"/>
          <w:u w:val="single"/>
        </w:rPr>
      </w:pPr>
      <w:bookmarkStart w:id="1" w:name="_Hlt101852250"/>
      <w:bookmarkEnd w:id="1"/>
      <w:r w:rsidRPr="00D723B1">
        <w:rPr>
          <w:rFonts w:cs="Arial"/>
          <w:snapToGrid w:val="0"/>
          <w:sz w:val="20"/>
          <w:u w:val="single"/>
        </w:rPr>
        <w:t>Pharmacy</w:t>
      </w: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The central pharmacy is located on the 14th Floor of Carilion Roanoke Memorial Hospital. </w:t>
      </w:r>
      <w:r w:rsidR="008E0C59" w:rsidRPr="00A10049">
        <w:rPr>
          <w:rFonts w:cs="Arial"/>
          <w:snapToGrid w:val="0"/>
          <w:sz w:val="20"/>
        </w:rPr>
        <w:t>The Reh</w:t>
      </w:r>
      <w:r w:rsidR="008E0C59">
        <w:rPr>
          <w:rFonts w:cs="Arial"/>
          <w:snapToGrid w:val="0"/>
          <w:sz w:val="20"/>
        </w:rPr>
        <w:t xml:space="preserve">ab Pharmacy is </w:t>
      </w:r>
      <w:r w:rsidR="008E0C59">
        <w:rPr>
          <w:rFonts w:cs="Arial"/>
          <w:snapToGrid w:val="0"/>
          <w:sz w:val="20"/>
        </w:rPr>
        <w:lastRenderedPageBreak/>
        <w:t>located on the 1</w:t>
      </w:r>
      <w:r w:rsidR="008E0C59" w:rsidRPr="00A10049">
        <w:rPr>
          <w:rFonts w:cs="Arial"/>
          <w:snapToGrid w:val="0"/>
          <w:sz w:val="20"/>
        </w:rPr>
        <w:t xml:space="preserve">st floor of the </w:t>
      </w:r>
      <w:smartTag w:uri="urn:schemas-microsoft-com:office:smarttags" w:element="place">
        <w:smartTag w:uri="urn:schemas-microsoft-com:office:smarttags" w:element="PlaceName">
          <w:r w:rsidR="008E0C59" w:rsidRPr="00A10049">
            <w:rPr>
              <w:rFonts w:cs="Arial"/>
              <w:snapToGrid w:val="0"/>
              <w:sz w:val="20"/>
            </w:rPr>
            <w:t>Rehabilitation</w:t>
          </w:r>
        </w:smartTag>
        <w:r w:rsidR="008E0C59" w:rsidRPr="00A10049">
          <w:rPr>
            <w:rFonts w:cs="Arial"/>
            <w:snapToGrid w:val="0"/>
            <w:sz w:val="20"/>
          </w:rPr>
          <w:t xml:space="preserve"> </w:t>
        </w:r>
        <w:smartTag w:uri="urn:schemas-microsoft-com:office:smarttags" w:element="PlaceType">
          <w:r w:rsidR="008E0C59" w:rsidRPr="00A10049">
            <w:rPr>
              <w:rFonts w:cs="Arial"/>
              <w:snapToGrid w:val="0"/>
              <w:sz w:val="20"/>
            </w:rPr>
            <w:t>Center</w:t>
          </w:r>
        </w:smartTag>
      </w:smartTag>
      <w:r w:rsidR="008E0C59" w:rsidRPr="00A10049">
        <w:rPr>
          <w:rFonts w:cs="Arial"/>
          <w:snapToGrid w:val="0"/>
          <w:sz w:val="20"/>
        </w:rPr>
        <w:t xml:space="preserve">. </w:t>
      </w:r>
      <w:r w:rsidRPr="00A10049">
        <w:rPr>
          <w:rFonts w:cs="Arial"/>
          <w:snapToGrid w:val="0"/>
          <w:sz w:val="20"/>
        </w:rPr>
        <w:t xml:space="preserve">Personnel in the Pharmacy are available to answer any questions you might have regarding medications, dosages, etc. Questions regarding specific situations such as </w:t>
      </w:r>
      <w:r w:rsidR="00B7496E" w:rsidRPr="00A10049">
        <w:rPr>
          <w:rFonts w:cs="Arial"/>
          <w:snapToGrid w:val="0"/>
          <w:sz w:val="20"/>
        </w:rPr>
        <w:t>hyper alimentation</w:t>
      </w:r>
      <w:r w:rsidRPr="00A10049">
        <w:rPr>
          <w:rFonts w:cs="Arial"/>
          <w:snapToGrid w:val="0"/>
          <w:sz w:val="20"/>
        </w:rPr>
        <w:t xml:space="preserve">, home IV therapy, etc. can also be directed to the Pharmacy Department at </w:t>
      </w:r>
      <w:smartTag w:uri="urn:schemas-microsoft-com:office:smarttags" w:element="PlaceName">
        <w:r w:rsidRPr="00A10049">
          <w:rPr>
            <w:rFonts w:cs="Arial"/>
            <w:snapToGrid w:val="0"/>
            <w:sz w:val="20"/>
          </w:rPr>
          <w:t>Carilion</w:t>
        </w:r>
      </w:smartTag>
      <w:r w:rsidRPr="00A10049">
        <w:rPr>
          <w:rFonts w:cs="Arial"/>
          <w:snapToGrid w:val="0"/>
          <w:sz w:val="20"/>
        </w:rPr>
        <w:t xml:space="preserve"> </w:t>
      </w:r>
      <w:smartTag w:uri="urn:schemas-microsoft-com:office:smarttags" w:element="PlaceName">
        <w:r w:rsidRPr="00A10049">
          <w:rPr>
            <w:rFonts w:cs="Arial"/>
            <w:snapToGrid w:val="0"/>
            <w:sz w:val="20"/>
          </w:rPr>
          <w:t>Roanoke</w:t>
        </w:r>
      </w:smartTag>
      <w:r w:rsidRPr="00A10049">
        <w:rPr>
          <w:rFonts w:cs="Arial"/>
          <w:snapToGrid w:val="0"/>
          <w:sz w:val="20"/>
        </w:rPr>
        <w:t xml:space="preserve"> </w:t>
      </w:r>
      <w:smartTag w:uri="urn:schemas-microsoft-com:office:smarttags" w:element="PlaceName">
        <w:r w:rsidRPr="00A10049">
          <w:rPr>
            <w:rFonts w:cs="Arial"/>
            <w:snapToGrid w:val="0"/>
            <w:sz w:val="20"/>
          </w:rPr>
          <w:t>Memorial</w:t>
        </w:r>
      </w:smartTag>
      <w:r w:rsidRPr="00A10049">
        <w:rPr>
          <w:rFonts w:cs="Arial"/>
          <w:snapToGrid w:val="0"/>
          <w:sz w:val="20"/>
        </w:rPr>
        <w:t xml:space="preserve"> </w:t>
      </w:r>
      <w:smartTag w:uri="urn:schemas-microsoft-com:office:smarttags" w:element="PlaceType">
        <w:r w:rsidRPr="00A10049">
          <w:rPr>
            <w:rFonts w:cs="Arial"/>
            <w:snapToGrid w:val="0"/>
            <w:sz w:val="20"/>
          </w:rPr>
          <w:t>Hospital</w:t>
        </w:r>
      </w:smartTag>
      <w:r w:rsidRPr="00A10049">
        <w:rPr>
          <w:rFonts w:cs="Arial"/>
          <w:snapToGrid w:val="0"/>
          <w:sz w:val="20"/>
        </w:rPr>
        <w:t xml:space="preserve"> or the </w:t>
      </w:r>
      <w:smartTag w:uri="urn:schemas-microsoft-com:office:smarttags" w:element="place">
        <w:smartTag w:uri="urn:schemas-microsoft-com:office:smarttags" w:element="PlaceName">
          <w:r w:rsidRPr="00A10049">
            <w:rPr>
              <w:rFonts w:cs="Arial"/>
              <w:snapToGrid w:val="0"/>
              <w:sz w:val="20"/>
            </w:rPr>
            <w:t>Rehabilitation</w:t>
          </w:r>
        </w:smartTag>
        <w:r w:rsidRPr="00A10049">
          <w:rPr>
            <w:rFonts w:cs="Arial"/>
            <w:snapToGrid w:val="0"/>
            <w:sz w:val="20"/>
          </w:rPr>
          <w:t xml:space="preserve"> </w:t>
        </w:r>
        <w:smartTag w:uri="urn:schemas-microsoft-com:office:smarttags" w:element="PlaceType">
          <w:r w:rsidRPr="00A10049">
            <w:rPr>
              <w:rFonts w:cs="Arial"/>
              <w:snapToGrid w:val="0"/>
              <w:sz w:val="20"/>
            </w:rPr>
            <w:t>Center</w:t>
          </w:r>
        </w:smartTag>
      </w:smartTag>
      <w:r w:rsidRPr="00A10049">
        <w:rPr>
          <w:rFonts w:cs="Arial"/>
          <w:snapToGrid w:val="0"/>
          <w:sz w:val="20"/>
        </w:rPr>
        <w:t>. Carilion Employees may obtain personal prescriptions from the Medical Center Pharmacy, Monday-Friday, 8:30 a.m. to 5:30 p.m., and on Saturdays 9:00 a.m. - 12 p.m. Refills may be called in on the refill line (853-0912) or sent by-mail tomcp@carilion.com.</w:t>
      </w:r>
    </w:p>
    <w:p w:rsidR="00F115B2" w:rsidRPr="00E551FA" w:rsidRDefault="00F115B2" w:rsidP="00E26F2B">
      <w:pPr>
        <w:widowControl w:val="0"/>
        <w:tabs>
          <w:tab w:val="left" w:pos="900"/>
          <w:tab w:val="left" w:pos="1440"/>
          <w:tab w:val="left" w:pos="2070"/>
        </w:tabs>
        <w:spacing w:line="360" w:lineRule="auto"/>
        <w:ind w:right="3038"/>
        <w:rPr>
          <w:rFonts w:cs="Arial"/>
          <w:snapToGrid w:val="0"/>
          <w:sz w:val="10"/>
          <w:szCs w:val="10"/>
        </w:rPr>
      </w:pPr>
    </w:p>
    <w:p w:rsidR="00F115B2" w:rsidRPr="00D723B1" w:rsidRDefault="007E746C" w:rsidP="00E26F2B">
      <w:pPr>
        <w:pStyle w:val="Heading2"/>
        <w:tabs>
          <w:tab w:val="left" w:pos="900"/>
          <w:tab w:val="left" w:pos="1440"/>
          <w:tab w:val="left" w:pos="2070"/>
        </w:tabs>
        <w:spacing w:line="360" w:lineRule="auto"/>
        <w:jc w:val="left"/>
        <w:rPr>
          <w:rFonts w:cs="Arial"/>
          <w:sz w:val="20"/>
        </w:rPr>
      </w:pPr>
      <w:r w:rsidRPr="00D723B1">
        <w:rPr>
          <w:rFonts w:cs="Arial"/>
          <w:sz w:val="20"/>
        </w:rPr>
        <w:t>Pastoral Care Service</w:t>
      </w: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The Pastoral Care Service is staffed by ordained clergy of their respective religious affiliations who also have education and training as counselors and chaplains. They are available from 7:00 a.m. - 4:30 p.m. Monday through Friday and are on call after regular working hours.</w:t>
      </w:r>
    </w:p>
    <w:p w:rsidR="00F115B2" w:rsidRPr="00D723B1" w:rsidRDefault="00F115B2"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The ministry provides support and counsel primarily to patients and their </w:t>
      </w:r>
      <w:r w:rsidR="008E0C59" w:rsidRPr="00A10049">
        <w:rPr>
          <w:rFonts w:cs="Arial"/>
          <w:snapToGrid w:val="0"/>
          <w:sz w:val="20"/>
        </w:rPr>
        <w:t>f</w:t>
      </w:r>
      <w:r w:rsidR="008E0C59">
        <w:rPr>
          <w:rFonts w:cs="Arial"/>
          <w:snapToGrid w:val="0"/>
          <w:sz w:val="20"/>
        </w:rPr>
        <w:t>am</w:t>
      </w:r>
      <w:r w:rsidR="008E0C59" w:rsidRPr="00A10049">
        <w:rPr>
          <w:rFonts w:cs="Arial"/>
          <w:snapToGrid w:val="0"/>
          <w:sz w:val="20"/>
        </w:rPr>
        <w:t>ilies</w:t>
      </w:r>
      <w:r w:rsidRPr="00A10049">
        <w:rPr>
          <w:rFonts w:cs="Arial"/>
          <w:snapToGrid w:val="0"/>
          <w:sz w:val="20"/>
        </w:rPr>
        <w:t xml:space="preserve">. Much of the attention is focused on critical and serious situations. The Pastoral Care Department assists patients and </w:t>
      </w:r>
      <w:r w:rsidR="008E0C59" w:rsidRPr="00A10049">
        <w:rPr>
          <w:rFonts w:cs="Arial"/>
          <w:snapToGrid w:val="0"/>
          <w:sz w:val="20"/>
        </w:rPr>
        <w:t>f</w:t>
      </w:r>
      <w:r w:rsidR="008E0C59">
        <w:rPr>
          <w:rFonts w:cs="Arial"/>
          <w:snapToGrid w:val="0"/>
          <w:sz w:val="20"/>
        </w:rPr>
        <w:t>am</w:t>
      </w:r>
      <w:r w:rsidR="008E0C59" w:rsidRPr="00A10049">
        <w:rPr>
          <w:rFonts w:cs="Arial"/>
          <w:snapToGrid w:val="0"/>
          <w:sz w:val="20"/>
        </w:rPr>
        <w:t>ily</w:t>
      </w:r>
      <w:r w:rsidRPr="00A10049">
        <w:rPr>
          <w:rFonts w:cs="Arial"/>
          <w:snapToGrid w:val="0"/>
          <w:sz w:val="20"/>
        </w:rPr>
        <w:t xml:space="preserve"> members in clarifying their anxieties, accepting the reality of their situations and helping them to utilize constructively the resources of their religious traditions.</w:t>
      </w:r>
    </w:p>
    <w:p w:rsidR="00F115B2" w:rsidRPr="00D723B1" w:rsidRDefault="00F115B2"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Liaison and interpretation is possible between physicians and </w:t>
      </w:r>
      <w:r w:rsidR="008E0C59" w:rsidRPr="00A10049">
        <w:rPr>
          <w:rFonts w:cs="Arial"/>
          <w:snapToGrid w:val="0"/>
          <w:sz w:val="20"/>
        </w:rPr>
        <w:t>f</w:t>
      </w:r>
      <w:r w:rsidR="008E0C59">
        <w:rPr>
          <w:rFonts w:cs="Arial"/>
          <w:snapToGrid w:val="0"/>
          <w:sz w:val="20"/>
        </w:rPr>
        <w:t>am</w:t>
      </w:r>
      <w:r w:rsidR="008E0C59" w:rsidRPr="00A10049">
        <w:rPr>
          <w:rFonts w:cs="Arial"/>
          <w:snapToGrid w:val="0"/>
          <w:sz w:val="20"/>
        </w:rPr>
        <w:t>ilies</w:t>
      </w:r>
      <w:r w:rsidRPr="00A10049">
        <w:rPr>
          <w:rFonts w:cs="Arial"/>
          <w:snapToGrid w:val="0"/>
          <w:sz w:val="20"/>
        </w:rPr>
        <w:t>. The Pastoral Care Service will be happy to as</w:t>
      </w:r>
      <w:r w:rsidRPr="00A10049">
        <w:rPr>
          <w:rFonts w:cs="Arial"/>
          <w:snapToGrid w:val="0"/>
          <w:sz w:val="20"/>
        </w:rPr>
        <w:softHyphen/>
        <w:t xml:space="preserve">sist physicians, patients or </w:t>
      </w:r>
      <w:r w:rsidR="008E0C59" w:rsidRPr="00A10049">
        <w:rPr>
          <w:rFonts w:cs="Arial"/>
          <w:snapToGrid w:val="0"/>
          <w:sz w:val="20"/>
        </w:rPr>
        <w:t>f</w:t>
      </w:r>
      <w:r w:rsidR="008E0C59">
        <w:rPr>
          <w:rFonts w:cs="Arial"/>
          <w:snapToGrid w:val="0"/>
          <w:sz w:val="20"/>
        </w:rPr>
        <w:t>am</w:t>
      </w:r>
      <w:r w:rsidR="008E0C59" w:rsidRPr="00A10049">
        <w:rPr>
          <w:rFonts w:cs="Arial"/>
          <w:snapToGrid w:val="0"/>
          <w:sz w:val="20"/>
        </w:rPr>
        <w:t>ilies</w:t>
      </w:r>
      <w:r w:rsidRPr="00A10049">
        <w:rPr>
          <w:rFonts w:cs="Arial"/>
          <w:snapToGrid w:val="0"/>
          <w:sz w:val="20"/>
        </w:rPr>
        <w:t xml:space="preserve"> when you feel that this ministry would be appropriate.</w:t>
      </w:r>
    </w:p>
    <w:p w:rsidR="00F115B2" w:rsidRPr="00E551FA" w:rsidRDefault="00F115B2" w:rsidP="00E26F2B">
      <w:pPr>
        <w:widowControl w:val="0"/>
        <w:tabs>
          <w:tab w:val="left" w:pos="900"/>
          <w:tab w:val="left" w:pos="1440"/>
          <w:tab w:val="left" w:pos="2070"/>
        </w:tabs>
        <w:spacing w:line="360" w:lineRule="auto"/>
        <w:ind w:left="14" w:right="3532"/>
        <w:rPr>
          <w:rFonts w:cs="Arial"/>
          <w:snapToGrid w:val="0"/>
          <w:sz w:val="10"/>
          <w:szCs w:val="10"/>
        </w:rPr>
      </w:pPr>
    </w:p>
    <w:p w:rsidR="007E746C" w:rsidRPr="00D723B1" w:rsidRDefault="007E746C" w:rsidP="00E26F2B">
      <w:pPr>
        <w:pStyle w:val="Heading2"/>
        <w:tabs>
          <w:tab w:val="left" w:pos="900"/>
          <w:tab w:val="left" w:pos="1440"/>
          <w:tab w:val="left" w:pos="2070"/>
        </w:tabs>
        <w:spacing w:line="360" w:lineRule="auto"/>
        <w:jc w:val="left"/>
        <w:rPr>
          <w:rFonts w:cs="Arial"/>
          <w:sz w:val="20"/>
        </w:rPr>
      </w:pPr>
      <w:r w:rsidRPr="00D723B1">
        <w:rPr>
          <w:rFonts w:cs="Arial"/>
          <w:sz w:val="20"/>
        </w:rPr>
        <w:t>Home Health Service</w:t>
      </w:r>
    </w:p>
    <w:p w:rsidR="00F115B2" w:rsidRPr="00D723B1" w:rsidRDefault="00F115B2" w:rsidP="00D723B1">
      <w:pPr>
        <w:pStyle w:val="Heading2"/>
        <w:tabs>
          <w:tab w:val="left" w:pos="900"/>
          <w:tab w:val="left" w:pos="1440"/>
          <w:tab w:val="left" w:pos="2070"/>
        </w:tabs>
        <w:spacing w:line="360" w:lineRule="auto"/>
        <w:jc w:val="left"/>
        <w:rPr>
          <w:rFonts w:cs="Arial"/>
          <w:snapToGrid w:val="0"/>
          <w:sz w:val="20"/>
          <w:u w:val="none"/>
        </w:rPr>
      </w:pPr>
      <w:r w:rsidRPr="00D723B1">
        <w:rPr>
          <w:rFonts w:cs="Arial"/>
          <w:sz w:val="20"/>
          <w:u w:val="none"/>
        </w:rPr>
        <w:t xml:space="preserve"> </w:t>
      </w:r>
      <w:r w:rsidRPr="00D723B1">
        <w:rPr>
          <w:rFonts w:cs="Arial"/>
          <w:snapToGrid w:val="0"/>
          <w:sz w:val="20"/>
          <w:u w:val="none"/>
        </w:rPr>
        <w:t>The Home Health Service operates on a 24-hour basis. Office hours are Monday-Friday from 8:00-4:30 (981-7482). After office hours or on weekends or holidays, a registered nurse is on call 24 hours per day and can be reached through the hospital switchboard. The following services are offered by the Home Health Service: skilled nursing care, physical therapy, speech therapy, IV therapy, occupational therapy, medical social services and home health aides. These services are covered under most private insurance plans, Medicare and Medicaid.</w:t>
      </w:r>
    </w:p>
    <w:p w:rsidR="00F115B2" w:rsidRPr="00E551FA" w:rsidRDefault="00F115B2" w:rsidP="00E26F2B">
      <w:pPr>
        <w:widowControl w:val="0"/>
        <w:tabs>
          <w:tab w:val="left" w:pos="900"/>
          <w:tab w:val="left" w:pos="1440"/>
          <w:tab w:val="left" w:pos="2070"/>
        </w:tabs>
        <w:spacing w:line="360" w:lineRule="auto"/>
        <w:rPr>
          <w:rFonts w:cs="Arial"/>
          <w:snapToGrid w:val="0"/>
          <w:sz w:val="10"/>
          <w:szCs w:val="10"/>
        </w:rPr>
      </w:pPr>
    </w:p>
    <w:p w:rsidR="007E746C" w:rsidRPr="00D723B1" w:rsidRDefault="007E746C" w:rsidP="00E26F2B">
      <w:pPr>
        <w:pStyle w:val="Heading2"/>
        <w:tabs>
          <w:tab w:val="left" w:pos="900"/>
          <w:tab w:val="left" w:pos="1440"/>
          <w:tab w:val="left" w:pos="2070"/>
        </w:tabs>
        <w:spacing w:line="360" w:lineRule="auto"/>
        <w:jc w:val="left"/>
        <w:rPr>
          <w:rFonts w:cs="Arial"/>
          <w:sz w:val="20"/>
        </w:rPr>
      </w:pPr>
      <w:r w:rsidRPr="00D723B1">
        <w:rPr>
          <w:rFonts w:cs="Arial"/>
          <w:sz w:val="20"/>
        </w:rPr>
        <w:t>Employee Health</w:t>
      </w:r>
    </w:p>
    <w:p w:rsidR="00F115B2" w:rsidRPr="00D723B1" w:rsidRDefault="00F115B2" w:rsidP="00D723B1">
      <w:pPr>
        <w:pStyle w:val="Heading2"/>
        <w:tabs>
          <w:tab w:val="left" w:pos="900"/>
          <w:tab w:val="left" w:pos="1440"/>
          <w:tab w:val="left" w:pos="2070"/>
        </w:tabs>
        <w:spacing w:line="360" w:lineRule="auto"/>
        <w:jc w:val="left"/>
        <w:rPr>
          <w:rFonts w:cs="Arial"/>
          <w:snapToGrid w:val="0"/>
          <w:sz w:val="20"/>
          <w:u w:val="none"/>
        </w:rPr>
      </w:pPr>
      <w:r w:rsidRPr="00D723B1">
        <w:rPr>
          <w:rFonts w:cs="Arial"/>
          <w:snapToGrid w:val="0"/>
          <w:sz w:val="20"/>
          <w:u w:val="none"/>
        </w:rPr>
        <w:t xml:space="preserve">Employee Health (981-7206 or 77206) is located on 5 South. In addition to the department's responsibility for onsite emergencies and illnesses of employees of </w:t>
      </w:r>
      <w:smartTag w:uri="urn:schemas-microsoft-com:office:smarttags" w:element="place">
        <w:smartTag w:uri="urn:schemas-microsoft-com:office:smarttags" w:element="PlaceName">
          <w:r w:rsidRPr="00D723B1">
            <w:rPr>
              <w:rFonts w:cs="Arial"/>
              <w:snapToGrid w:val="0"/>
              <w:sz w:val="20"/>
              <w:u w:val="none"/>
            </w:rPr>
            <w:t>Carilion</w:t>
          </w:r>
        </w:smartTag>
        <w:r w:rsidRPr="00D723B1">
          <w:rPr>
            <w:rFonts w:cs="Arial"/>
            <w:snapToGrid w:val="0"/>
            <w:sz w:val="20"/>
            <w:u w:val="none"/>
          </w:rPr>
          <w:t xml:space="preserve"> </w:t>
        </w:r>
        <w:smartTag w:uri="urn:schemas-microsoft-com:office:smarttags" w:element="PlaceName">
          <w:r w:rsidRPr="00D723B1">
            <w:rPr>
              <w:rFonts w:cs="Arial"/>
              <w:snapToGrid w:val="0"/>
              <w:sz w:val="20"/>
              <w:u w:val="none"/>
            </w:rPr>
            <w:t>Roanoke</w:t>
          </w:r>
        </w:smartTag>
        <w:r w:rsidRPr="00D723B1">
          <w:rPr>
            <w:rFonts w:cs="Arial"/>
            <w:snapToGrid w:val="0"/>
            <w:sz w:val="20"/>
            <w:u w:val="none"/>
          </w:rPr>
          <w:t xml:space="preserve"> </w:t>
        </w:r>
        <w:smartTag w:uri="urn:schemas-microsoft-com:office:smarttags" w:element="PlaceName">
          <w:r w:rsidRPr="00D723B1">
            <w:rPr>
              <w:rFonts w:cs="Arial"/>
              <w:snapToGrid w:val="0"/>
              <w:sz w:val="20"/>
              <w:u w:val="none"/>
            </w:rPr>
            <w:t>Memorial</w:t>
          </w:r>
        </w:smartTag>
        <w:r w:rsidRPr="00D723B1">
          <w:rPr>
            <w:rFonts w:cs="Arial"/>
            <w:snapToGrid w:val="0"/>
            <w:sz w:val="20"/>
            <w:u w:val="none"/>
          </w:rPr>
          <w:t xml:space="preserve"> </w:t>
        </w:r>
        <w:smartTag w:uri="urn:schemas-microsoft-com:office:smarttags" w:element="PlaceType">
          <w:r w:rsidRPr="00D723B1">
            <w:rPr>
              <w:rFonts w:cs="Arial"/>
              <w:snapToGrid w:val="0"/>
              <w:sz w:val="20"/>
              <w:u w:val="none"/>
            </w:rPr>
            <w:t>Hospital</w:t>
          </w:r>
        </w:smartTag>
      </w:smartTag>
      <w:r w:rsidRPr="00D723B1">
        <w:rPr>
          <w:rFonts w:cs="Arial"/>
          <w:snapToGrid w:val="0"/>
          <w:sz w:val="20"/>
          <w:u w:val="none"/>
        </w:rPr>
        <w:t>, Employee Health supervises PPDs, makes available flu and hepatitis B vaccine and investigates exposure to various contagious diseases.</w:t>
      </w:r>
    </w:p>
    <w:p w:rsidR="0006705C" w:rsidRPr="00D723B1" w:rsidRDefault="0006705C"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All residents and faculty on CRMH payrolls will be required to complete an annual health assessment. The assessment is performed annually during your birth month. At that time you will be given a PPD if appropriate and will be required to return in 48-72 hours for reading.</w:t>
      </w:r>
    </w:p>
    <w:p w:rsidR="00F115B2" w:rsidRPr="00D723B1" w:rsidRDefault="00F115B2" w:rsidP="00E26F2B">
      <w:pPr>
        <w:widowControl w:val="0"/>
        <w:tabs>
          <w:tab w:val="left" w:pos="900"/>
          <w:tab w:val="left" w:pos="1440"/>
          <w:tab w:val="left" w:pos="2070"/>
        </w:tabs>
        <w:spacing w:line="360" w:lineRule="auto"/>
        <w:rPr>
          <w:rFonts w:cs="Arial"/>
          <w:snapToGrid w:val="0"/>
          <w:sz w:val="10"/>
          <w:szCs w:val="10"/>
        </w:rPr>
      </w:pPr>
    </w:p>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In the month prior to your birth month, you will receive a notice that your health assessment is due.  Please call Employee Health at 77206 to schedule an appointment. </w:t>
      </w:r>
      <w:r w:rsidR="0006705C">
        <w:rPr>
          <w:rFonts w:cs="Arial"/>
          <w:snapToGrid w:val="0"/>
          <w:sz w:val="20"/>
        </w:rPr>
        <w:t xml:space="preserve">Failure to comply can result in being pulled from service until requirements are met. </w:t>
      </w:r>
    </w:p>
    <w:p w:rsidR="00F115B2" w:rsidRPr="00E551FA" w:rsidRDefault="00F115B2" w:rsidP="00E26F2B">
      <w:pPr>
        <w:widowControl w:val="0"/>
        <w:tabs>
          <w:tab w:val="left" w:pos="900"/>
          <w:tab w:val="left" w:pos="1440"/>
          <w:tab w:val="left" w:pos="2070"/>
        </w:tabs>
        <w:spacing w:line="360" w:lineRule="auto"/>
        <w:ind w:left="19"/>
        <w:rPr>
          <w:rFonts w:cs="Arial"/>
          <w:snapToGrid w:val="0"/>
          <w:sz w:val="10"/>
          <w:szCs w:val="10"/>
        </w:rPr>
      </w:pPr>
    </w:p>
    <w:p w:rsidR="00F115B2" w:rsidRPr="00D723B1" w:rsidRDefault="007E746C" w:rsidP="00E26F2B">
      <w:pPr>
        <w:pStyle w:val="Heading2"/>
        <w:tabs>
          <w:tab w:val="left" w:pos="900"/>
          <w:tab w:val="left" w:pos="1440"/>
          <w:tab w:val="left" w:pos="2070"/>
        </w:tabs>
        <w:spacing w:line="360" w:lineRule="auto"/>
        <w:jc w:val="left"/>
        <w:rPr>
          <w:rFonts w:cs="Arial"/>
          <w:sz w:val="20"/>
        </w:rPr>
      </w:pPr>
      <w:bookmarkStart w:id="2" w:name="_Hlt102898616"/>
      <w:r w:rsidRPr="00D723B1">
        <w:rPr>
          <w:rFonts w:cs="Arial"/>
          <w:sz w:val="20"/>
        </w:rPr>
        <w:lastRenderedPageBreak/>
        <w:t>Parking</w:t>
      </w:r>
    </w:p>
    <w:bookmarkEnd w:id="2"/>
    <w:p w:rsidR="00F115B2" w:rsidRPr="00A10049" w:rsidRDefault="00F115B2"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 xml:space="preserve">Residents are issued access cards </w:t>
      </w:r>
      <w:r w:rsidR="00B70D94">
        <w:rPr>
          <w:rFonts w:cs="Arial"/>
          <w:snapToGrid w:val="0"/>
          <w:sz w:val="20"/>
        </w:rPr>
        <w:t>(</w:t>
      </w:r>
      <w:proofErr w:type="spellStart"/>
      <w:r w:rsidR="00B70D94">
        <w:rPr>
          <w:rFonts w:cs="Arial"/>
          <w:snapToGrid w:val="0"/>
          <w:sz w:val="20"/>
        </w:rPr>
        <w:t>ie</w:t>
      </w:r>
      <w:proofErr w:type="spellEnd"/>
      <w:r w:rsidR="00B70D94">
        <w:rPr>
          <w:rFonts w:cs="Arial"/>
          <w:snapToGrid w:val="0"/>
          <w:sz w:val="20"/>
        </w:rPr>
        <w:t xml:space="preserve">. </w:t>
      </w:r>
      <w:proofErr w:type="spellStart"/>
      <w:r w:rsidR="00B70D94">
        <w:rPr>
          <w:rFonts w:cs="Arial"/>
          <w:snapToGrid w:val="0"/>
          <w:sz w:val="20"/>
        </w:rPr>
        <w:t>prox</w:t>
      </w:r>
      <w:proofErr w:type="spellEnd"/>
      <w:r w:rsidR="00B70D94">
        <w:rPr>
          <w:rFonts w:cs="Arial"/>
          <w:snapToGrid w:val="0"/>
          <w:sz w:val="20"/>
        </w:rPr>
        <w:t xml:space="preserve"> cards) </w:t>
      </w:r>
      <w:r w:rsidRPr="00A10049">
        <w:rPr>
          <w:rFonts w:cs="Arial"/>
          <w:snapToGrid w:val="0"/>
          <w:sz w:val="20"/>
        </w:rPr>
        <w:t>that will allow you to enter the designated Rooftop Resident parking at CRMH</w:t>
      </w:r>
      <w:r w:rsidR="0006705C">
        <w:rPr>
          <w:rFonts w:cs="Arial"/>
          <w:snapToGrid w:val="0"/>
          <w:sz w:val="20"/>
        </w:rPr>
        <w:t>, the Medical Education Building</w:t>
      </w:r>
      <w:r w:rsidRPr="00A10049">
        <w:rPr>
          <w:rFonts w:cs="Arial"/>
          <w:snapToGrid w:val="0"/>
          <w:sz w:val="20"/>
        </w:rPr>
        <w:t xml:space="preserve"> and the Libraries at CRMH and CRCH..</w:t>
      </w:r>
    </w:p>
    <w:p w:rsidR="00F115B2" w:rsidRPr="00A10049" w:rsidRDefault="00F115B2" w:rsidP="00336D94">
      <w:pPr>
        <w:widowControl w:val="0"/>
        <w:numPr>
          <w:ilvl w:val="0"/>
          <w:numId w:val="30"/>
        </w:numPr>
        <w:tabs>
          <w:tab w:val="clear" w:pos="360"/>
          <w:tab w:val="left" w:pos="-1890"/>
          <w:tab w:val="left" w:pos="-1530"/>
          <w:tab w:val="left" w:pos="900"/>
          <w:tab w:val="left" w:pos="1440"/>
        </w:tabs>
        <w:spacing w:line="360" w:lineRule="auto"/>
        <w:ind w:left="1620" w:hanging="270"/>
        <w:rPr>
          <w:rFonts w:cs="Arial"/>
          <w:snapToGrid w:val="0"/>
          <w:sz w:val="20"/>
        </w:rPr>
      </w:pPr>
      <w:r w:rsidRPr="00A10049">
        <w:rPr>
          <w:rFonts w:cs="Arial"/>
          <w:snapToGrid w:val="0"/>
          <w:sz w:val="20"/>
        </w:rPr>
        <w:t>Please do not park in the Attending Physicians' area on the First level of the CRMH garage.</w:t>
      </w:r>
    </w:p>
    <w:p w:rsidR="005557B1" w:rsidRPr="00A10049" w:rsidRDefault="00F115B2" w:rsidP="00336D94">
      <w:pPr>
        <w:widowControl w:val="0"/>
        <w:numPr>
          <w:ilvl w:val="0"/>
          <w:numId w:val="30"/>
        </w:numPr>
        <w:tabs>
          <w:tab w:val="clear" w:pos="360"/>
          <w:tab w:val="left" w:pos="-1890"/>
          <w:tab w:val="left" w:pos="-1530"/>
          <w:tab w:val="left" w:pos="900"/>
          <w:tab w:val="left" w:pos="1440"/>
        </w:tabs>
        <w:spacing w:line="360" w:lineRule="auto"/>
        <w:ind w:left="1620" w:hanging="270"/>
        <w:rPr>
          <w:rFonts w:cs="Arial"/>
          <w:snapToGrid w:val="0"/>
          <w:sz w:val="20"/>
        </w:rPr>
      </w:pPr>
      <w:r w:rsidRPr="00A10049">
        <w:rPr>
          <w:rFonts w:cs="Arial"/>
          <w:snapToGrid w:val="0"/>
          <w:sz w:val="20"/>
        </w:rPr>
        <w:t xml:space="preserve">It is permissible for Residents to enter the CRMH Parking Garage and park on levels 4, 5, and 6 when there is snow or ice on the rooftop </w:t>
      </w:r>
      <w:r w:rsidR="00B70D94">
        <w:rPr>
          <w:rFonts w:cs="Arial"/>
          <w:snapToGrid w:val="0"/>
          <w:sz w:val="20"/>
        </w:rPr>
        <w:t xml:space="preserve"> and that area is closed. </w:t>
      </w:r>
      <w:r w:rsidR="005557B1" w:rsidRPr="00A10049">
        <w:rPr>
          <w:rFonts w:cs="Arial"/>
          <w:snapToGrid w:val="0"/>
          <w:sz w:val="20"/>
        </w:rPr>
        <w:t xml:space="preserve">  </w:t>
      </w:r>
    </w:p>
    <w:p w:rsidR="00F115B2" w:rsidRPr="00A10049" w:rsidRDefault="00F115B2" w:rsidP="00336D94">
      <w:pPr>
        <w:widowControl w:val="0"/>
        <w:numPr>
          <w:ilvl w:val="0"/>
          <w:numId w:val="30"/>
        </w:numPr>
        <w:tabs>
          <w:tab w:val="clear" w:pos="360"/>
          <w:tab w:val="left" w:pos="-1890"/>
          <w:tab w:val="left" w:pos="-1530"/>
          <w:tab w:val="left" w:pos="900"/>
          <w:tab w:val="left" w:pos="1440"/>
        </w:tabs>
        <w:spacing w:line="360" w:lineRule="auto"/>
        <w:ind w:left="1620" w:hanging="270"/>
        <w:rPr>
          <w:rFonts w:cs="Arial"/>
          <w:snapToGrid w:val="0"/>
          <w:sz w:val="20"/>
        </w:rPr>
      </w:pPr>
      <w:r w:rsidRPr="00A10049">
        <w:rPr>
          <w:rFonts w:cs="Arial"/>
          <w:snapToGrid w:val="0"/>
          <w:sz w:val="20"/>
        </w:rPr>
        <w:t>Residents parking inside the main garage during normal conditions will be ticketed. Vehicles are towed after three offenses.</w:t>
      </w:r>
    </w:p>
    <w:p w:rsidR="00F115B2" w:rsidRPr="00A10049" w:rsidRDefault="00F115B2" w:rsidP="00336D94">
      <w:pPr>
        <w:widowControl w:val="0"/>
        <w:numPr>
          <w:ilvl w:val="0"/>
          <w:numId w:val="30"/>
        </w:numPr>
        <w:tabs>
          <w:tab w:val="clear" w:pos="360"/>
          <w:tab w:val="left" w:pos="-1890"/>
          <w:tab w:val="left" w:pos="-1530"/>
          <w:tab w:val="left" w:pos="900"/>
          <w:tab w:val="left" w:pos="1440"/>
        </w:tabs>
        <w:spacing w:line="360" w:lineRule="auto"/>
        <w:ind w:left="1620" w:hanging="270"/>
        <w:rPr>
          <w:rFonts w:cs="Arial"/>
          <w:snapToGrid w:val="0"/>
          <w:sz w:val="20"/>
        </w:rPr>
      </w:pPr>
      <w:r w:rsidRPr="00A10049">
        <w:rPr>
          <w:rFonts w:cs="Arial"/>
          <w:snapToGrid w:val="0"/>
          <w:sz w:val="20"/>
        </w:rPr>
        <w:t>Residents may al</w:t>
      </w:r>
      <w:r w:rsidR="005557B1" w:rsidRPr="00A10049">
        <w:rPr>
          <w:rFonts w:cs="Arial"/>
          <w:snapToGrid w:val="0"/>
          <w:sz w:val="20"/>
        </w:rPr>
        <w:t xml:space="preserve">so park in the </w:t>
      </w:r>
      <w:proofErr w:type="spellStart"/>
      <w:r w:rsidR="005557B1" w:rsidRPr="00A10049">
        <w:rPr>
          <w:rFonts w:cs="Arial"/>
          <w:snapToGrid w:val="0"/>
          <w:sz w:val="20"/>
        </w:rPr>
        <w:t>Riverwalk</w:t>
      </w:r>
      <w:proofErr w:type="spellEnd"/>
      <w:r w:rsidR="005557B1" w:rsidRPr="00A10049">
        <w:rPr>
          <w:rFonts w:cs="Arial"/>
          <w:snapToGrid w:val="0"/>
          <w:sz w:val="20"/>
        </w:rPr>
        <w:t xml:space="preserve"> Garage.</w:t>
      </w:r>
    </w:p>
    <w:p w:rsidR="00D15BE0" w:rsidRPr="00E551FA" w:rsidRDefault="00D15BE0" w:rsidP="00E26F2B">
      <w:pPr>
        <w:pStyle w:val="Heading2"/>
        <w:tabs>
          <w:tab w:val="left" w:pos="900"/>
          <w:tab w:val="left" w:pos="1440"/>
          <w:tab w:val="left" w:pos="2070"/>
        </w:tabs>
        <w:spacing w:line="360" w:lineRule="auto"/>
        <w:jc w:val="left"/>
        <w:rPr>
          <w:rFonts w:cs="Arial"/>
          <w:snapToGrid w:val="0"/>
          <w:sz w:val="10"/>
          <w:szCs w:val="10"/>
          <w:u w:val="none"/>
        </w:rPr>
      </w:pPr>
      <w:bookmarkStart w:id="3" w:name="_Toc101853315"/>
    </w:p>
    <w:bookmarkEnd w:id="3"/>
    <w:p w:rsidR="007E746C" w:rsidRPr="00D723B1" w:rsidRDefault="007E746C" w:rsidP="00E26F2B">
      <w:pPr>
        <w:pStyle w:val="Heading2"/>
        <w:tabs>
          <w:tab w:val="left" w:pos="900"/>
          <w:tab w:val="left" w:pos="1440"/>
          <w:tab w:val="left" w:pos="2070"/>
        </w:tabs>
        <w:spacing w:line="360" w:lineRule="auto"/>
        <w:jc w:val="left"/>
        <w:rPr>
          <w:rFonts w:cs="Arial"/>
          <w:sz w:val="20"/>
        </w:rPr>
      </w:pPr>
      <w:r w:rsidRPr="00D723B1">
        <w:rPr>
          <w:rFonts w:cs="Arial"/>
          <w:sz w:val="20"/>
        </w:rPr>
        <w:t>Safety and Security</w:t>
      </w:r>
    </w:p>
    <w:p w:rsidR="00F115B2" w:rsidRPr="00D723B1" w:rsidRDefault="00F115B2" w:rsidP="00D723B1">
      <w:pPr>
        <w:pStyle w:val="Heading2"/>
        <w:tabs>
          <w:tab w:val="left" w:pos="900"/>
          <w:tab w:val="left" w:pos="1440"/>
          <w:tab w:val="left" w:pos="2070"/>
        </w:tabs>
        <w:spacing w:line="360" w:lineRule="auto"/>
        <w:jc w:val="left"/>
        <w:rPr>
          <w:rFonts w:cs="Arial"/>
          <w:snapToGrid w:val="0"/>
          <w:sz w:val="20"/>
          <w:u w:val="none"/>
        </w:rPr>
      </w:pPr>
      <w:r w:rsidRPr="00D723B1">
        <w:rPr>
          <w:rFonts w:cs="Arial"/>
          <w:snapToGrid w:val="0"/>
          <w:sz w:val="20"/>
          <w:u w:val="none"/>
        </w:rPr>
        <w:t xml:space="preserve">Residents may contact Carilion </w:t>
      </w:r>
      <w:r w:rsidR="008E0C59" w:rsidRPr="00D723B1">
        <w:rPr>
          <w:rFonts w:cs="Arial"/>
          <w:snapToGrid w:val="0"/>
          <w:sz w:val="20"/>
          <w:u w:val="none"/>
        </w:rPr>
        <w:t>Campus</w:t>
      </w:r>
      <w:r w:rsidRPr="00D723B1">
        <w:rPr>
          <w:rFonts w:cs="Arial"/>
          <w:snapToGrid w:val="0"/>
          <w:sz w:val="20"/>
          <w:u w:val="none"/>
        </w:rPr>
        <w:t xml:space="preserve"> Police (981-7140 or 77140) and request an escort when returning to either hospital late at night or at other times if there is a safety concern.</w:t>
      </w:r>
      <w:r w:rsidR="007E746C" w:rsidRPr="00D723B1">
        <w:rPr>
          <w:rFonts w:cs="Arial"/>
          <w:snapToGrid w:val="0"/>
          <w:sz w:val="20"/>
          <w:u w:val="none"/>
        </w:rPr>
        <w:t xml:space="preserve">  The emergency number is 981-7911 </w:t>
      </w:r>
      <w:r w:rsidR="0006705C" w:rsidRPr="00D723B1">
        <w:rPr>
          <w:rFonts w:cs="Arial"/>
          <w:snapToGrid w:val="0"/>
          <w:sz w:val="20"/>
          <w:u w:val="none"/>
        </w:rPr>
        <w:t>(</w:t>
      </w:r>
      <w:r w:rsidR="007E746C" w:rsidRPr="00D723B1">
        <w:rPr>
          <w:rFonts w:cs="Arial"/>
          <w:snapToGrid w:val="0"/>
          <w:sz w:val="20"/>
          <w:u w:val="none"/>
        </w:rPr>
        <w:t>or 7-7911)</w:t>
      </w:r>
    </w:p>
    <w:p w:rsidR="00F115B2" w:rsidRPr="00E551FA" w:rsidRDefault="00F115B2" w:rsidP="00E26F2B">
      <w:pPr>
        <w:widowControl w:val="0"/>
        <w:tabs>
          <w:tab w:val="left" w:pos="900"/>
          <w:tab w:val="left" w:pos="1440"/>
          <w:tab w:val="left" w:pos="2070"/>
        </w:tabs>
        <w:spacing w:line="360" w:lineRule="auto"/>
        <w:ind w:left="14" w:right="4531"/>
        <w:rPr>
          <w:rFonts w:cs="Arial"/>
          <w:snapToGrid w:val="0"/>
          <w:sz w:val="10"/>
          <w:szCs w:val="10"/>
        </w:rPr>
      </w:pPr>
    </w:p>
    <w:p w:rsidR="00CF5D08" w:rsidRPr="00D723B1" w:rsidRDefault="007E746C" w:rsidP="00E26F2B">
      <w:pPr>
        <w:pStyle w:val="Heading2"/>
        <w:tabs>
          <w:tab w:val="left" w:pos="900"/>
          <w:tab w:val="left" w:pos="1440"/>
          <w:tab w:val="left" w:pos="2070"/>
        </w:tabs>
        <w:spacing w:line="360" w:lineRule="auto"/>
        <w:jc w:val="left"/>
        <w:rPr>
          <w:rFonts w:cs="Arial"/>
          <w:sz w:val="20"/>
        </w:rPr>
      </w:pPr>
      <w:bookmarkStart w:id="4" w:name="_Toc101773492"/>
      <w:bookmarkStart w:id="5" w:name="_Toc102362712"/>
      <w:r w:rsidRPr="00D723B1">
        <w:rPr>
          <w:rFonts w:cs="Arial"/>
          <w:sz w:val="20"/>
        </w:rPr>
        <w:t>Health Sciences Library</w:t>
      </w:r>
    </w:p>
    <w:p w:rsidR="00CF5D08" w:rsidRPr="00A10049" w:rsidRDefault="00CF5D08"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The librarians will provide reference work and literature searches upon request. Articles and books not available can be ordered on an inter-library loan from other libraries. Limited copying is available, and information regarding this can be obtained from the librarians.</w:t>
      </w:r>
    </w:p>
    <w:p w:rsidR="00CF5D08" w:rsidRPr="00A10049" w:rsidRDefault="00CF5D08" w:rsidP="007E746C">
      <w:pPr>
        <w:widowControl w:val="0"/>
        <w:tabs>
          <w:tab w:val="left" w:pos="900"/>
          <w:tab w:val="left" w:pos="2070"/>
        </w:tabs>
        <w:spacing w:line="360" w:lineRule="auto"/>
        <w:ind w:right="360"/>
        <w:rPr>
          <w:rFonts w:cs="Arial"/>
          <w:snapToGrid w:val="0"/>
          <w:sz w:val="20"/>
        </w:rPr>
      </w:pPr>
      <w:r w:rsidRPr="00A10049">
        <w:rPr>
          <w:rFonts w:cs="Arial"/>
          <w:snapToGrid w:val="0"/>
          <w:sz w:val="20"/>
        </w:rPr>
        <w:t xml:space="preserve">Hours: </w:t>
      </w:r>
      <w:r w:rsidRPr="00A10049">
        <w:rPr>
          <w:rFonts w:cs="Arial"/>
          <w:snapToGrid w:val="0"/>
          <w:sz w:val="20"/>
        </w:rPr>
        <w:tab/>
        <w:t>Monday-Thursday</w:t>
      </w:r>
      <w:r w:rsidRPr="00A10049">
        <w:rPr>
          <w:rFonts w:cs="Arial"/>
          <w:snapToGrid w:val="0"/>
          <w:sz w:val="20"/>
        </w:rPr>
        <w:tab/>
        <w:t>8:00a.m.-8:00p.m.</w:t>
      </w:r>
    </w:p>
    <w:p w:rsidR="00CF5D08" w:rsidRPr="00A10049" w:rsidRDefault="00CF5D08" w:rsidP="007E746C">
      <w:pPr>
        <w:widowControl w:val="0"/>
        <w:tabs>
          <w:tab w:val="left" w:pos="900"/>
          <w:tab w:val="left" w:pos="2070"/>
        </w:tabs>
        <w:spacing w:line="360" w:lineRule="auto"/>
        <w:ind w:right="360"/>
        <w:rPr>
          <w:rFonts w:cs="Arial"/>
          <w:snapToGrid w:val="0"/>
          <w:sz w:val="20"/>
        </w:rPr>
      </w:pPr>
      <w:r w:rsidRPr="00A10049">
        <w:rPr>
          <w:rFonts w:cs="Arial"/>
          <w:snapToGrid w:val="0"/>
          <w:sz w:val="20"/>
        </w:rPr>
        <w:tab/>
        <w:t>Friday</w:t>
      </w:r>
      <w:r w:rsidRPr="00A10049">
        <w:rPr>
          <w:rFonts w:cs="Arial"/>
          <w:snapToGrid w:val="0"/>
          <w:sz w:val="20"/>
        </w:rPr>
        <w:tab/>
      </w:r>
      <w:r w:rsidRPr="00A10049">
        <w:rPr>
          <w:rFonts w:cs="Arial"/>
          <w:snapToGrid w:val="0"/>
          <w:sz w:val="20"/>
        </w:rPr>
        <w:tab/>
      </w:r>
      <w:r w:rsidRPr="00A10049">
        <w:rPr>
          <w:rFonts w:cs="Arial"/>
          <w:snapToGrid w:val="0"/>
          <w:sz w:val="20"/>
        </w:rPr>
        <w:tab/>
        <w:t>8:00a.m.-4:30p.m.</w:t>
      </w:r>
    </w:p>
    <w:p w:rsidR="00CF5D08" w:rsidRPr="00A10049" w:rsidRDefault="007E746C" w:rsidP="007E746C">
      <w:pPr>
        <w:widowControl w:val="0"/>
        <w:tabs>
          <w:tab w:val="left" w:pos="900"/>
          <w:tab w:val="left" w:pos="2070"/>
        </w:tabs>
        <w:spacing w:line="360" w:lineRule="auto"/>
        <w:ind w:right="180"/>
        <w:rPr>
          <w:rFonts w:cs="Arial"/>
          <w:snapToGrid w:val="0"/>
          <w:sz w:val="20"/>
        </w:rPr>
      </w:pPr>
      <w:r>
        <w:rPr>
          <w:rFonts w:cs="Arial"/>
          <w:snapToGrid w:val="0"/>
          <w:sz w:val="20"/>
        </w:rPr>
        <w:tab/>
      </w:r>
      <w:r w:rsidR="00CF5D08" w:rsidRPr="00A10049">
        <w:rPr>
          <w:rFonts w:cs="Arial"/>
          <w:snapToGrid w:val="0"/>
          <w:sz w:val="20"/>
        </w:rPr>
        <w:t>Saturday</w:t>
      </w:r>
      <w:r w:rsidR="00CF5D08" w:rsidRPr="00A10049">
        <w:rPr>
          <w:rFonts w:cs="Arial"/>
          <w:snapToGrid w:val="0"/>
          <w:sz w:val="20"/>
        </w:rPr>
        <w:tab/>
      </w:r>
      <w:r w:rsidR="00CF5D08" w:rsidRPr="00A10049">
        <w:rPr>
          <w:rFonts w:cs="Arial"/>
          <w:snapToGrid w:val="0"/>
          <w:sz w:val="20"/>
        </w:rPr>
        <w:tab/>
      </w:r>
      <w:r>
        <w:rPr>
          <w:rFonts w:cs="Arial"/>
          <w:snapToGrid w:val="0"/>
          <w:sz w:val="20"/>
        </w:rPr>
        <w:tab/>
      </w:r>
      <w:r w:rsidR="00CF5D08" w:rsidRPr="00A10049">
        <w:rPr>
          <w:rFonts w:cs="Arial"/>
          <w:snapToGrid w:val="0"/>
          <w:sz w:val="20"/>
        </w:rPr>
        <w:t>1:00p.m.-5:00p.m.</w:t>
      </w:r>
      <w:r w:rsidR="00CF5D08" w:rsidRPr="00A10049">
        <w:rPr>
          <w:rFonts w:cs="Arial"/>
          <w:snapToGrid w:val="0"/>
          <w:sz w:val="20"/>
        </w:rPr>
        <w:tab/>
      </w:r>
    </w:p>
    <w:p w:rsidR="00CF5D08" w:rsidRPr="00A10049" w:rsidRDefault="007E746C" w:rsidP="007E746C">
      <w:pPr>
        <w:widowControl w:val="0"/>
        <w:tabs>
          <w:tab w:val="left" w:pos="900"/>
          <w:tab w:val="left" w:pos="2070"/>
        </w:tabs>
        <w:spacing w:line="360" w:lineRule="auto"/>
        <w:ind w:right="-90"/>
        <w:rPr>
          <w:rFonts w:cs="Arial"/>
          <w:snapToGrid w:val="0"/>
          <w:sz w:val="20"/>
        </w:rPr>
      </w:pPr>
      <w:r>
        <w:rPr>
          <w:rFonts w:cs="Arial"/>
          <w:snapToGrid w:val="0"/>
          <w:sz w:val="20"/>
        </w:rPr>
        <w:tab/>
      </w:r>
      <w:r w:rsidR="00CF5D08" w:rsidRPr="00A10049">
        <w:rPr>
          <w:rFonts w:cs="Arial"/>
          <w:snapToGrid w:val="0"/>
          <w:sz w:val="20"/>
        </w:rPr>
        <w:t>Sunday</w:t>
      </w:r>
      <w:r w:rsidR="00CF5D08" w:rsidRPr="00A10049">
        <w:rPr>
          <w:rFonts w:cs="Arial"/>
          <w:snapToGrid w:val="0"/>
          <w:sz w:val="20"/>
        </w:rPr>
        <w:tab/>
      </w:r>
      <w:r w:rsidR="00CF5D08" w:rsidRPr="00A10049">
        <w:rPr>
          <w:rFonts w:cs="Arial"/>
          <w:snapToGrid w:val="0"/>
          <w:sz w:val="20"/>
        </w:rPr>
        <w:tab/>
      </w:r>
      <w:r>
        <w:rPr>
          <w:rFonts w:cs="Arial"/>
          <w:snapToGrid w:val="0"/>
          <w:sz w:val="20"/>
        </w:rPr>
        <w:tab/>
      </w:r>
      <w:r w:rsidR="00CF5D08" w:rsidRPr="00A10049">
        <w:rPr>
          <w:rFonts w:cs="Arial"/>
          <w:snapToGrid w:val="0"/>
          <w:sz w:val="20"/>
        </w:rPr>
        <w:t>5:00p.m.-8:00p.m.</w:t>
      </w:r>
    </w:p>
    <w:p w:rsidR="00CF5D08" w:rsidRPr="00A10049" w:rsidRDefault="00CF5D08" w:rsidP="007E746C">
      <w:pPr>
        <w:widowControl w:val="0"/>
        <w:tabs>
          <w:tab w:val="left" w:pos="900"/>
          <w:tab w:val="left" w:pos="2070"/>
        </w:tabs>
        <w:spacing w:line="360" w:lineRule="auto"/>
        <w:ind w:right="2918"/>
        <w:rPr>
          <w:rFonts w:cs="Arial"/>
          <w:snapToGrid w:val="0"/>
          <w:sz w:val="20"/>
        </w:rPr>
      </w:pPr>
      <w:r w:rsidRPr="00A10049">
        <w:rPr>
          <w:rFonts w:cs="Arial"/>
          <w:snapToGrid w:val="0"/>
          <w:sz w:val="20"/>
        </w:rPr>
        <w:t xml:space="preserve">Access: </w:t>
      </w:r>
      <w:r w:rsidRPr="00A10049">
        <w:rPr>
          <w:rFonts w:cs="Arial"/>
          <w:snapToGrid w:val="0"/>
          <w:sz w:val="20"/>
        </w:rPr>
        <w:tab/>
        <w:t>24-hour by key card</w:t>
      </w:r>
    </w:p>
    <w:p w:rsidR="00864D40" w:rsidRPr="00E551FA" w:rsidRDefault="00864D40" w:rsidP="00E26F2B">
      <w:pPr>
        <w:widowControl w:val="0"/>
        <w:tabs>
          <w:tab w:val="left" w:pos="900"/>
          <w:tab w:val="left" w:pos="1440"/>
          <w:tab w:val="left" w:pos="2070"/>
        </w:tabs>
        <w:spacing w:line="360" w:lineRule="auto"/>
        <w:rPr>
          <w:rFonts w:cs="Arial"/>
          <w:b/>
          <w:snapToGrid w:val="0"/>
          <w:sz w:val="10"/>
          <w:szCs w:val="10"/>
        </w:rPr>
      </w:pPr>
      <w:bookmarkStart w:id="6" w:name="_Hlt102365338"/>
      <w:bookmarkEnd w:id="6"/>
    </w:p>
    <w:p w:rsidR="007E746C" w:rsidRPr="00D723B1" w:rsidRDefault="007E746C" w:rsidP="00E26F2B">
      <w:pPr>
        <w:widowControl w:val="0"/>
        <w:tabs>
          <w:tab w:val="left" w:pos="900"/>
          <w:tab w:val="left" w:pos="1440"/>
          <w:tab w:val="left" w:pos="2070"/>
        </w:tabs>
        <w:spacing w:line="360" w:lineRule="auto"/>
        <w:rPr>
          <w:rFonts w:cs="Arial"/>
          <w:snapToGrid w:val="0"/>
          <w:sz w:val="20"/>
          <w:u w:val="single"/>
        </w:rPr>
      </w:pPr>
      <w:r w:rsidRPr="00D723B1">
        <w:rPr>
          <w:rFonts w:cs="Arial"/>
          <w:snapToGrid w:val="0"/>
          <w:sz w:val="20"/>
          <w:u w:val="single"/>
        </w:rPr>
        <w:t>Event Reports (ED)</w:t>
      </w:r>
    </w:p>
    <w:p w:rsidR="00CF5D08" w:rsidRPr="00A10049" w:rsidRDefault="00CF5D08" w:rsidP="00E26F2B">
      <w:pPr>
        <w:widowControl w:val="0"/>
        <w:tabs>
          <w:tab w:val="left" w:pos="900"/>
          <w:tab w:val="left" w:pos="1440"/>
          <w:tab w:val="left" w:pos="2070"/>
        </w:tabs>
        <w:spacing w:line="360" w:lineRule="auto"/>
        <w:rPr>
          <w:rFonts w:cs="Arial"/>
          <w:snapToGrid w:val="0"/>
          <w:sz w:val="20"/>
        </w:rPr>
      </w:pPr>
      <w:r w:rsidRPr="00A10049">
        <w:rPr>
          <w:rFonts w:cs="Arial"/>
          <w:snapToGrid w:val="0"/>
          <w:sz w:val="20"/>
        </w:rPr>
        <w:t>ER reports provide documented, comprehensive informa</w:t>
      </w:r>
      <w:r w:rsidRPr="00A10049">
        <w:rPr>
          <w:rFonts w:cs="Arial"/>
          <w:snapToGrid w:val="0"/>
          <w:sz w:val="20"/>
        </w:rPr>
        <w:softHyphen/>
        <w:t xml:space="preserve">tion on any occurrence considered contrary to established hospital or departmental policy. Medication errors, procedure variances, therapeutic questions and patient complaints are </w:t>
      </w:r>
      <w:r w:rsidR="008E0C59" w:rsidRPr="00A10049">
        <w:rPr>
          <w:rFonts w:cs="Arial"/>
          <w:snapToGrid w:val="0"/>
          <w:sz w:val="20"/>
        </w:rPr>
        <w:t>ex</w:t>
      </w:r>
      <w:r w:rsidR="008E0C59">
        <w:rPr>
          <w:rFonts w:cs="Arial"/>
          <w:snapToGrid w:val="0"/>
          <w:sz w:val="20"/>
        </w:rPr>
        <w:t>am</w:t>
      </w:r>
      <w:r w:rsidR="008E0C59" w:rsidRPr="00A10049">
        <w:rPr>
          <w:rFonts w:cs="Arial"/>
          <w:snapToGrid w:val="0"/>
          <w:sz w:val="20"/>
        </w:rPr>
        <w:t>ples</w:t>
      </w:r>
      <w:r w:rsidRPr="00A10049">
        <w:rPr>
          <w:rFonts w:cs="Arial"/>
          <w:snapToGrid w:val="0"/>
          <w:sz w:val="20"/>
        </w:rPr>
        <w:t xml:space="preserve"> of occurrences that can be identified through ER reports. ER reports pertaining to the professional performance of residents are reported to the appropriate </w:t>
      </w:r>
      <w:r w:rsidR="008E0C59" w:rsidRPr="00A10049">
        <w:rPr>
          <w:rFonts w:cs="Arial"/>
          <w:snapToGrid w:val="0"/>
          <w:sz w:val="20"/>
        </w:rPr>
        <w:t>program</w:t>
      </w:r>
      <w:r w:rsidRPr="00A10049">
        <w:rPr>
          <w:rFonts w:cs="Arial"/>
          <w:snapToGrid w:val="0"/>
          <w:sz w:val="20"/>
        </w:rPr>
        <w:t xml:space="preserve"> director, who investigates the reported variance and discusses the report with the involved resident. If you think an ER report should be generated, </w:t>
      </w:r>
      <w:r w:rsidRPr="00A10049">
        <w:rPr>
          <w:rFonts w:cs="Arial"/>
          <w:snapToGrid w:val="0"/>
          <w:sz w:val="20"/>
          <w:u w:val="single"/>
        </w:rPr>
        <w:t xml:space="preserve">tell </w:t>
      </w:r>
      <w:r w:rsidRPr="00A10049">
        <w:rPr>
          <w:rFonts w:cs="Arial"/>
          <w:snapToGrid w:val="0"/>
          <w:sz w:val="20"/>
        </w:rPr>
        <w:t xml:space="preserve">the charge nurse yourself. Do </w:t>
      </w:r>
      <w:r w:rsidRPr="00A10049">
        <w:rPr>
          <w:rFonts w:cs="Arial"/>
          <w:snapToGrid w:val="0"/>
          <w:sz w:val="20"/>
          <w:u w:val="single"/>
        </w:rPr>
        <w:t xml:space="preserve">not </w:t>
      </w:r>
      <w:r w:rsidRPr="00A10049">
        <w:rPr>
          <w:rFonts w:cs="Arial"/>
          <w:snapToGrid w:val="0"/>
          <w:sz w:val="20"/>
        </w:rPr>
        <w:t>write an order on the chart for an ER.</w:t>
      </w:r>
    </w:p>
    <w:p w:rsidR="00F115B2" w:rsidRPr="00E551FA" w:rsidRDefault="00F115B2" w:rsidP="00E551FA">
      <w:pPr>
        <w:pStyle w:val="Heading1"/>
        <w:tabs>
          <w:tab w:val="left" w:pos="900"/>
          <w:tab w:val="left" w:pos="1440"/>
          <w:tab w:val="left" w:pos="2070"/>
        </w:tabs>
        <w:spacing w:line="360" w:lineRule="auto"/>
        <w:jc w:val="left"/>
        <w:rPr>
          <w:rFonts w:cs="Arial"/>
          <w:b w:val="0"/>
          <w:color w:val="FF0000"/>
          <w:sz w:val="10"/>
          <w:szCs w:val="10"/>
        </w:rPr>
      </w:pPr>
    </w:p>
    <w:bookmarkEnd w:id="4"/>
    <w:bookmarkEnd w:id="5"/>
    <w:p w:rsidR="00F115B2" w:rsidRPr="00D723B1" w:rsidRDefault="009767C5" w:rsidP="00E26F2B">
      <w:pPr>
        <w:pStyle w:val="Heading1"/>
        <w:tabs>
          <w:tab w:val="left" w:pos="900"/>
          <w:tab w:val="left" w:pos="1440"/>
          <w:tab w:val="left" w:pos="2070"/>
        </w:tabs>
        <w:spacing w:line="360" w:lineRule="auto"/>
        <w:jc w:val="left"/>
        <w:rPr>
          <w:rFonts w:cs="Arial"/>
          <w:b w:val="0"/>
          <w:sz w:val="20"/>
        </w:rPr>
      </w:pPr>
      <w:r w:rsidRPr="00D723B1">
        <w:rPr>
          <w:rFonts w:cs="Arial"/>
          <w:b w:val="0"/>
          <w:sz w:val="20"/>
        </w:rPr>
        <w:t>Paging/Telephone Calls</w:t>
      </w:r>
    </w:p>
    <w:p w:rsidR="00F115B2" w:rsidRPr="00A10049" w:rsidRDefault="00F115B2" w:rsidP="00E26F2B">
      <w:pPr>
        <w:tabs>
          <w:tab w:val="left" w:pos="900"/>
          <w:tab w:val="left" w:pos="1440"/>
          <w:tab w:val="left" w:pos="2070"/>
        </w:tabs>
        <w:spacing w:line="360" w:lineRule="auto"/>
        <w:rPr>
          <w:rFonts w:cs="Arial"/>
          <w:sz w:val="20"/>
        </w:rPr>
      </w:pPr>
      <w:bookmarkStart w:id="7" w:name="_Toc101767803"/>
      <w:bookmarkStart w:id="8" w:name="_Toc101768024"/>
      <w:bookmarkStart w:id="9" w:name="_Toc101768579"/>
      <w:r w:rsidRPr="00A10049">
        <w:rPr>
          <w:rFonts w:cs="Arial"/>
          <w:sz w:val="20"/>
        </w:rPr>
        <w:t>A.  Employee Internal Calls</w:t>
      </w:r>
      <w:bookmarkEnd w:id="7"/>
      <w:bookmarkEnd w:id="8"/>
      <w:bookmarkEnd w:id="9"/>
    </w:p>
    <w:p w:rsidR="00F115B2" w:rsidRPr="00A10049" w:rsidRDefault="00F115B2" w:rsidP="00E26F2B">
      <w:pPr>
        <w:tabs>
          <w:tab w:val="left" w:pos="900"/>
          <w:tab w:val="left" w:pos="1440"/>
          <w:tab w:val="left" w:pos="2070"/>
        </w:tabs>
        <w:spacing w:line="360" w:lineRule="auto"/>
        <w:rPr>
          <w:rFonts w:cs="Arial"/>
          <w:snapToGrid w:val="0"/>
          <w:sz w:val="20"/>
        </w:rPr>
      </w:pPr>
      <w:bookmarkStart w:id="10" w:name="_Toc101768895"/>
      <w:r w:rsidRPr="00A10049">
        <w:rPr>
          <w:rFonts w:cs="Arial"/>
          <w:snapToGrid w:val="0"/>
          <w:sz w:val="20"/>
        </w:rPr>
        <w:t>Internal calls may be placed from any extension in the hospital system by dialing the appropriate extension after receiving a dial tone.  Internal telephone directories are available in each department, at nursing stations and on the Intranet.</w:t>
      </w:r>
      <w:bookmarkEnd w:id="10"/>
    </w:p>
    <w:p w:rsidR="00D15BE0" w:rsidRPr="00D723B1" w:rsidRDefault="00D15BE0" w:rsidP="00E26F2B">
      <w:pPr>
        <w:tabs>
          <w:tab w:val="left" w:pos="900"/>
          <w:tab w:val="left" w:pos="1440"/>
          <w:tab w:val="left" w:pos="2070"/>
        </w:tabs>
        <w:spacing w:line="360" w:lineRule="auto"/>
        <w:rPr>
          <w:rFonts w:cs="Arial"/>
          <w:snapToGrid w:val="0"/>
          <w:sz w:val="10"/>
          <w:szCs w:val="10"/>
        </w:rPr>
      </w:pPr>
    </w:p>
    <w:p w:rsidR="00F115B2" w:rsidRPr="00A10049" w:rsidRDefault="00F115B2" w:rsidP="00E26F2B">
      <w:pPr>
        <w:tabs>
          <w:tab w:val="left" w:pos="900"/>
          <w:tab w:val="left" w:pos="1440"/>
          <w:tab w:val="left" w:pos="2070"/>
        </w:tabs>
        <w:spacing w:line="360" w:lineRule="auto"/>
        <w:rPr>
          <w:rFonts w:cs="Arial"/>
          <w:sz w:val="20"/>
        </w:rPr>
      </w:pPr>
      <w:bookmarkStart w:id="11" w:name="_Toc101767804"/>
      <w:bookmarkStart w:id="12" w:name="_Toc101768025"/>
      <w:bookmarkStart w:id="13" w:name="_Toc101768580"/>
      <w:r w:rsidRPr="00A10049">
        <w:rPr>
          <w:rFonts w:cs="Arial"/>
          <w:sz w:val="20"/>
        </w:rPr>
        <w:t>B.  Employee Outside Calls</w:t>
      </w:r>
      <w:bookmarkEnd w:id="11"/>
      <w:bookmarkEnd w:id="12"/>
      <w:bookmarkEnd w:id="13"/>
    </w:p>
    <w:p w:rsidR="00F115B2" w:rsidRPr="00A10049" w:rsidRDefault="00F115B2" w:rsidP="00E26F2B">
      <w:pPr>
        <w:tabs>
          <w:tab w:val="left" w:pos="900"/>
          <w:tab w:val="left" w:pos="1440"/>
          <w:tab w:val="left" w:pos="2070"/>
        </w:tabs>
        <w:spacing w:line="360" w:lineRule="auto"/>
        <w:rPr>
          <w:rFonts w:cs="Arial"/>
          <w:snapToGrid w:val="0"/>
          <w:sz w:val="20"/>
        </w:rPr>
      </w:pPr>
      <w:bookmarkStart w:id="14" w:name="_Toc101768896"/>
      <w:r w:rsidRPr="00A10049">
        <w:rPr>
          <w:rFonts w:cs="Arial"/>
          <w:snapToGrid w:val="0"/>
          <w:sz w:val="20"/>
        </w:rPr>
        <w:lastRenderedPageBreak/>
        <w:t>Local calls for hospital business may be made from any ex</w:t>
      </w:r>
      <w:r w:rsidRPr="00A10049">
        <w:rPr>
          <w:rFonts w:cs="Arial"/>
          <w:snapToGrid w:val="0"/>
          <w:sz w:val="20"/>
        </w:rPr>
        <w:softHyphen/>
        <w:t>tension in the hospital system by dialing "9" and the 7-digit telephone number after receiving a dial tone (does not include patient rooms).</w:t>
      </w:r>
      <w:bookmarkEnd w:id="14"/>
    </w:p>
    <w:p w:rsidR="00864D40" w:rsidRPr="00D723B1" w:rsidRDefault="00864D40" w:rsidP="00E26F2B">
      <w:pPr>
        <w:tabs>
          <w:tab w:val="left" w:pos="900"/>
          <w:tab w:val="left" w:pos="1440"/>
          <w:tab w:val="left" w:pos="2070"/>
        </w:tabs>
        <w:spacing w:line="360" w:lineRule="auto"/>
        <w:rPr>
          <w:rFonts w:cs="Arial"/>
          <w:sz w:val="10"/>
          <w:szCs w:val="10"/>
        </w:rPr>
      </w:pPr>
      <w:bookmarkStart w:id="15" w:name="_Toc101767805"/>
      <w:bookmarkStart w:id="16" w:name="_Toc101768026"/>
      <w:bookmarkStart w:id="17" w:name="_Toc101768581"/>
    </w:p>
    <w:p w:rsidR="009767C5" w:rsidRDefault="00F115B2" w:rsidP="00E26F2B">
      <w:pPr>
        <w:tabs>
          <w:tab w:val="left" w:pos="900"/>
          <w:tab w:val="left" w:pos="1440"/>
          <w:tab w:val="left" w:pos="2070"/>
        </w:tabs>
        <w:spacing w:line="360" w:lineRule="auto"/>
        <w:rPr>
          <w:rFonts w:cs="Arial"/>
          <w:sz w:val="20"/>
        </w:rPr>
      </w:pPr>
      <w:r w:rsidRPr="00A10049">
        <w:rPr>
          <w:rFonts w:cs="Arial"/>
          <w:sz w:val="20"/>
        </w:rPr>
        <w:t>C. Long Distance</w:t>
      </w:r>
      <w:bookmarkStart w:id="18" w:name="_Toc101768897"/>
      <w:bookmarkEnd w:id="15"/>
      <w:bookmarkEnd w:id="16"/>
      <w:bookmarkEnd w:id="17"/>
    </w:p>
    <w:p w:rsidR="00F115B2" w:rsidRPr="00A10049" w:rsidRDefault="00F115B2" w:rsidP="00E26F2B">
      <w:pPr>
        <w:tabs>
          <w:tab w:val="left" w:pos="900"/>
          <w:tab w:val="left" w:pos="1440"/>
          <w:tab w:val="left" w:pos="2070"/>
        </w:tabs>
        <w:spacing w:line="360" w:lineRule="auto"/>
        <w:rPr>
          <w:rFonts w:cs="Arial"/>
          <w:snapToGrid w:val="0"/>
          <w:sz w:val="20"/>
        </w:rPr>
      </w:pPr>
      <w:r w:rsidRPr="00A10049">
        <w:rPr>
          <w:rFonts w:cs="Arial"/>
          <w:snapToGrid w:val="0"/>
          <w:sz w:val="20"/>
        </w:rPr>
        <w:t>Long-distance calls are restricted to hospital-related business and should be placed from the nursing station if at all possible. Long-distance calls cannot be processed from courtesy tele</w:t>
      </w:r>
      <w:r w:rsidRPr="00A10049">
        <w:rPr>
          <w:rFonts w:cs="Arial"/>
          <w:snapToGrid w:val="0"/>
          <w:sz w:val="20"/>
        </w:rPr>
        <w:softHyphen/>
        <w:t>phones or patient rooms.  Most nursing stations/departments have at least one telephone with long-distance access, and use of these is encouraged.  If using a long-distance-approved tele</w:t>
      </w:r>
      <w:r w:rsidRPr="00A10049">
        <w:rPr>
          <w:rFonts w:cs="Arial"/>
          <w:snapToGrid w:val="0"/>
          <w:sz w:val="20"/>
        </w:rPr>
        <w:softHyphen/>
        <w:t>phone, dial 9, 1, area code and number. If you are not utilizing a telephone with long-distance access, dial "0" and the Operator will place the call for you.  The Hospital Director/designee monitors long-distance calls.  Any employee or student found misusing long-distance will be subject to disciplinary action and payment for calls.</w:t>
      </w:r>
      <w:bookmarkEnd w:id="18"/>
    </w:p>
    <w:p w:rsidR="00D15BE0" w:rsidRPr="00D723B1" w:rsidRDefault="00D15BE0" w:rsidP="00E26F2B">
      <w:pPr>
        <w:tabs>
          <w:tab w:val="left" w:pos="900"/>
          <w:tab w:val="left" w:pos="1440"/>
          <w:tab w:val="left" w:pos="2070"/>
        </w:tabs>
        <w:spacing w:line="360" w:lineRule="auto"/>
        <w:rPr>
          <w:rFonts w:cs="Arial"/>
          <w:snapToGrid w:val="0"/>
          <w:sz w:val="10"/>
          <w:szCs w:val="10"/>
        </w:rPr>
      </w:pPr>
    </w:p>
    <w:p w:rsidR="00F115B2" w:rsidRPr="00A10049" w:rsidRDefault="00F115B2" w:rsidP="00E26F2B">
      <w:pPr>
        <w:tabs>
          <w:tab w:val="left" w:pos="900"/>
          <w:tab w:val="left" w:pos="1440"/>
          <w:tab w:val="left" w:pos="2070"/>
        </w:tabs>
        <w:spacing w:line="360" w:lineRule="auto"/>
        <w:rPr>
          <w:rFonts w:cs="Arial"/>
          <w:sz w:val="20"/>
        </w:rPr>
      </w:pPr>
      <w:bookmarkStart w:id="19" w:name="_Toc101767806"/>
      <w:bookmarkStart w:id="20" w:name="_Toc101768027"/>
      <w:bookmarkStart w:id="21" w:name="_Toc101768582"/>
      <w:r w:rsidRPr="00A10049">
        <w:rPr>
          <w:rFonts w:cs="Arial"/>
          <w:sz w:val="20"/>
        </w:rPr>
        <w:t>D. Personal Calls</w:t>
      </w:r>
      <w:bookmarkEnd w:id="19"/>
      <w:bookmarkEnd w:id="20"/>
      <w:bookmarkEnd w:id="21"/>
    </w:p>
    <w:p w:rsidR="00F115B2" w:rsidRPr="00A10049" w:rsidRDefault="00F115B2" w:rsidP="00E26F2B">
      <w:pPr>
        <w:tabs>
          <w:tab w:val="left" w:pos="900"/>
          <w:tab w:val="left" w:pos="1440"/>
          <w:tab w:val="left" w:pos="2070"/>
        </w:tabs>
        <w:spacing w:line="360" w:lineRule="auto"/>
        <w:rPr>
          <w:rFonts w:cs="Arial"/>
          <w:snapToGrid w:val="0"/>
          <w:sz w:val="20"/>
        </w:rPr>
      </w:pPr>
      <w:bookmarkStart w:id="22" w:name="_Toc101768898"/>
      <w:r w:rsidRPr="00A10049">
        <w:rPr>
          <w:rFonts w:cs="Arial"/>
          <w:snapToGrid w:val="0"/>
          <w:sz w:val="20"/>
        </w:rPr>
        <w:t>Personal calls and paging requests should not be routed through the hospital operator.  Personal long-distance calls, should they be necessary in an emergency, must be made Collect or charged to a personal credit card.  Use of pay telephones for all personal calls is encouraged.</w:t>
      </w:r>
      <w:bookmarkEnd w:id="22"/>
    </w:p>
    <w:p w:rsidR="009767C5" w:rsidRPr="00D723B1" w:rsidRDefault="009767C5" w:rsidP="00E26F2B">
      <w:pPr>
        <w:pStyle w:val="Heading2"/>
        <w:tabs>
          <w:tab w:val="left" w:pos="900"/>
          <w:tab w:val="left" w:pos="1440"/>
          <w:tab w:val="left" w:pos="2070"/>
        </w:tabs>
        <w:spacing w:line="360" w:lineRule="auto"/>
        <w:jc w:val="left"/>
        <w:rPr>
          <w:rFonts w:cs="Arial"/>
          <w:sz w:val="10"/>
          <w:szCs w:val="10"/>
          <w:u w:val="none"/>
        </w:rPr>
      </w:pPr>
      <w:bookmarkStart w:id="23" w:name="_Toc101767807"/>
    </w:p>
    <w:p w:rsidR="00F115B2" w:rsidRPr="00A10049" w:rsidRDefault="009767C5" w:rsidP="00E26F2B">
      <w:pPr>
        <w:pStyle w:val="Heading2"/>
        <w:tabs>
          <w:tab w:val="left" w:pos="900"/>
          <w:tab w:val="left" w:pos="1440"/>
          <w:tab w:val="left" w:pos="2070"/>
        </w:tabs>
        <w:spacing w:line="360" w:lineRule="auto"/>
        <w:jc w:val="left"/>
        <w:rPr>
          <w:rFonts w:cs="Arial"/>
          <w:sz w:val="20"/>
          <w:u w:val="none"/>
        </w:rPr>
      </w:pPr>
      <w:r>
        <w:rPr>
          <w:rFonts w:cs="Arial"/>
          <w:sz w:val="20"/>
          <w:u w:val="none"/>
        </w:rPr>
        <w:t xml:space="preserve">E. </w:t>
      </w:r>
      <w:r w:rsidR="00F115B2" w:rsidRPr="00A10049">
        <w:rPr>
          <w:rFonts w:cs="Arial"/>
          <w:sz w:val="20"/>
          <w:u w:val="none"/>
        </w:rPr>
        <w:t>Paging</w:t>
      </w:r>
      <w:bookmarkEnd w:id="23"/>
    </w:p>
    <w:p w:rsidR="00F115B2" w:rsidRPr="00A10049" w:rsidRDefault="00F115B2" w:rsidP="00E26F2B">
      <w:pPr>
        <w:tabs>
          <w:tab w:val="left" w:pos="900"/>
          <w:tab w:val="left" w:pos="1440"/>
          <w:tab w:val="left" w:pos="2070"/>
        </w:tabs>
        <w:spacing w:line="360" w:lineRule="auto"/>
        <w:rPr>
          <w:rFonts w:cs="Arial"/>
          <w:snapToGrid w:val="0"/>
          <w:sz w:val="20"/>
        </w:rPr>
      </w:pPr>
      <w:r w:rsidRPr="00A10049">
        <w:rPr>
          <w:rFonts w:cs="Arial"/>
          <w:snapToGrid w:val="0"/>
          <w:sz w:val="20"/>
        </w:rPr>
        <w:t>You have two internal paging options.  You can page through Web</w:t>
      </w:r>
      <w:r w:rsidR="003B0BB9">
        <w:rPr>
          <w:rFonts w:cs="Arial"/>
          <w:snapToGrid w:val="0"/>
          <w:sz w:val="20"/>
        </w:rPr>
        <w:t xml:space="preserve"> </w:t>
      </w:r>
      <w:r w:rsidRPr="00A10049">
        <w:rPr>
          <w:rFonts w:cs="Arial"/>
          <w:snapToGrid w:val="0"/>
          <w:sz w:val="20"/>
        </w:rPr>
        <w:t>X</w:t>
      </w:r>
      <w:r w:rsidR="003B0BB9">
        <w:rPr>
          <w:rFonts w:cs="Arial"/>
          <w:snapToGrid w:val="0"/>
          <w:sz w:val="20"/>
        </w:rPr>
        <w:t>-</w:t>
      </w:r>
      <w:r w:rsidRPr="00A10049">
        <w:rPr>
          <w:rFonts w:cs="Arial"/>
          <w:snapToGrid w:val="0"/>
          <w:sz w:val="20"/>
        </w:rPr>
        <w:t>change which allows text messaging (if applicable) or you can page via phone which only accepts numeric messages.</w:t>
      </w:r>
    </w:p>
    <w:p w:rsidR="00F115B2" w:rsidRPr="00D723B1" w:rsidRDefault="00F115B2" w:rsidP="00E26F2B">
      <w:pPr>
        <w:tabs>
          <w:tab w:val="left" w:pos="900"/>
          <w:tab w:val="left" w:pos="1440"/>
          <w:tab w:val="left" w:pos="2070"/>
        </w:tabs>
        <w:spacing w:line="360" w:lineRule="auto"/>
        <w:rPr>
          <w:rFonts w:cs="Arial"/>
          <w:snapToGrid w:val="0"/>
          <w:sz w:val="10"/>
          <w:szCs w:val="10"/>
        </w:rPr>
      </w:pPr>
    </w:p>
    <w:p w:rsidR="00F115B2" w:rsidRPr="00A10049" w:rsidRDefault="00F115B2" w:rsidP="00E26F2B">
      <w:pPr>
        <w:tabs>
          <w:tab w:val="left" w:pos="900"/>
          <w:tab w:val="left" w:pos="1440"/>
          <w:tab w:val="left" w:pos="2070"/>
        </w:tabs>
        <w:spacing w:line="360" w:lineRule="auto"/>
        <w:rPr>
          <w:rFonts w:cs="Arial"/>
          <w:snapToGrid w:val="0"/>
          <w:sz w:val="20"/>
        </w:rPr>
      </w:pPr>
      <w:proofErr w:type="gramStart"/>
      <w:r w:rsidRPr="00A10049">
        <w:rPr>
          <w:rFonts w:cs="Arial"/>
          <w:snapToGrid w:val="0"/>
          <w:sz w:val="20"/>
        </w:rPr>
        <w:t>Internally Paging through Web</w:t>
      </w:r>
      <w:r w:rsidR="003B0BB9">
        <w:rPr>
          <w:rFonts w:cs="Arial"/>
          <w:snapToGrid w:val="0"/>
          <w:sz w:val="20"/>
        </w:rPr>
        <w:t xml:space="preserve"> </w:t>
      </w:r>
      <w:r w:rsidRPr="00A10049">
        <w:rPr>
          <w:rFonts w:cs="Arial"/>
          <w:snapToGrid w:val="0"/>
          <w:sz w:val="20"/>
        </w:rPr>
        <w:t>X</w:t>
      </w:r>
      <w:r w:rsidR="003B0BB9">
        <w:rPr>
          <w:rFonts w:cs="Arial"/>
          <w:snapToGrid w:val="0"/>
          <w:sz w:val="20"/>
        </w:rPr>
        <w:t>-</w:t>
      </w:r>
      <w:r w:rsidRPr="00A10049">
        <w:rPr>
          <w:rFonts w:cs="Arial"/>
          <w:snapToGrid w:val="0"/>
          <w:sz w:val="20"/>
        </w:rPr>
        <w:t>change – from any Carilion terminal with Carilion Intranet access.</w:t>
      </w:r>
      <w:proofErr w:type="gramEnd"/>
      <w:r w:rsidRPr="00A10049">
        <w:rPr>
          <w:rFonts w:cs="Arial"/>
          <w:snapToGrid w:val="0"/>
          <w:sz w:val="20"/>
        </w:rPr>
        <w:t xml:space="preserve">  All nursing stations have Intranet Access.  </w:t>
      </w:r>
    </w:p>
    <w:p w:rsidR="00F115B2" w:rsidRPr="00D723B1" w:rsidRDefault="00F115B2" w:rsidP="00E26F2B">
      <w:pPr>
        <w:tabs>
          <w:tab w:val="left" w:pos="900"/>
          <w:tab w:val="left" w:pos="1440"/>
          <w:tab w:val="left" w:pos="2070"/>
        </w:tabs>
        <w:spacing w:line="360" w:lineRule="auto"/>
        <w:rPr>
          <w:rFonts w:cs="Arial"/>
          <w:sz w:val="10"/>
          <w:szCs w:val="10"/>
        </w:rPr>
      </w:pPr>
    </w:p>
    <w:p w:rsidR="00F115B2" w:rsidRPr="00A10049" w:rsidRDefault="00F115B2" w:rsidP="00E26F2B">
      <w:pPr>
        <w:tabs>
          <w:tab w:val="left" w:pos="900"/>
          <w:tab w:val="left" w:pos="1440"/>
          <w:tab w:val="left" w:pos="2070"/>
        </w:tabs>
        <w:spacing w:line="360" w:lineRule="auto"/>
        <w:rPr>
          <w:rFonts w:cs="Arial"/>
          <w:sz w:val="20"/>
        </w:rPr>
      </w:pPr>
      <w:r w:rsidRPr="00A10049">
        <w:rPr>
          <w:rFonts w:cs="Arial"/>
          <w:sz w:val="20"/>
        </w:rPr>
        <w:t>Instructions for Accessing Web</w:t>
      </w:r>
      <w:r w:rsidR="003B0BB9">
        <w:rPr>
          <w:rFonts w:cs="Arial"/>
          <w:sz w:val="20"/>
        </w:rPr>
        <w:t xml:space="preserve"> </w:t>
      </w:r>
      <w:r w:rsidRPr="00A10049">
        <w:rPr>
          <w:rFonts w:cs="Arial"/>
          <w:sz w:val="20"/>
        </w:rPr>
        <w:t>X</w:t>
      </w:r>
      <w:r w:rsidR="003B0BB9">
        <w:rPr>
          <w:rFonts w:cs="Arial"/>
          <w:sz w:val="20"/>
        </w:rPr>
        <w:t>-</w:t>
      </w:r>
      <w:r w:rsidRPr="00A10049">
        <w:rPr>
          <w:rFonts w:cs="Arial"/>
          <w:sz w:val="20"/>
        </w:rPr>
        <w:t>change (the CHS Phone/Pager Listing)</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z w:val="20"/>
        </w:rPr>
      </w:pPr>
      <w:r w:rsidRPr="00A10049">
        <w:rPr>
          <w:rFonts w:cs="Arial"/>
          <w:sz w:val="20"/>
        </w:rPr>
        <w:t>Go to the Carilion Intranet http://chsweb.carilion.com</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z w:val="20"/>
        </w:rPr>
      </w:pPr>
      <w:r w:rsidRPr="00A10049">
        <w:rPr>
          <w:rFonts w:cs="Arial"/>
          <w:sz w:val="20"/>
        </w:rPr>
        <w:t>Look under the “Links” column located on the left-hand side.</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z w:val="20"/>
        </w:rPr>
      </w:pPr>
      <w:r w:rsidRPr="00A10049">
        <w:rPr>
          <w:rFonts w:cs="Arial"/>
          <w:sz w:val="20"/>
        </w:rPr>
        <w:t>Click on the CHS Phone/Pager Listing hyperlink.</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z w:val="20"/>
        </w:rPr>
      </w:pPr>
      <w:r w:rsidRPr="00A10049">
        <w:rPr>
          <w:rFonts w:cs="Arial"/>
          <w:sz w:val="20"/>
        </w:rPr>
        <w:t>Look under the Quick Links section located on the right-hand side.</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z w:val="20"/>
        </w:rPr>
      </w:pPr>
      <w:r w:rsidRPr="00A10049">
        <w:rPr>
          <w:rFonts w:cs="Arial"/>
          <w:sz w:val="20"/>
        </w:rPr>
        <w:t>Select “Access the CHS Phone/Pager Listing”.</w:t>
      </w:r>
    </w:p>
    <w:p w:rsidR="00F115B2" w:rsidRPr="00A10049" w:rsidRDefault="00F115B2" w:rsidP="00336D94">
      <w:pPr>
        <w:numPr>
          <w:ilvl w:val="0"/>
          <w:numId w:val="1"/>
        </w:numPr>
        <w:tabs>
          <w:tab w:val="clear" w:pos="360"/>
          <w:tab w:val="left" w:pos="900"/>
          <w:tab w:val="left" w:pos="1440"/>
        </w:tabs>
        <w:spacing w:line="360" w:lineRule="auto"/>
        <w:ind w:left="1620" w:hanging="270"/>
        <w:rPr>
          <w:rFonts w:cs="Arial"/>
          <w:snapToGrid w:val="0"/>
          <w:sz w:val="20"/>
        </w:rPr>
      </w:pPr>
      <w:r w:rsidRPr="00A10049">
        <w:rPr>
          <w:rFonts w:cs="Arial"/>
          <w:sz w:val="20"/>
        </w:rPr>
        <w:t>Web</w:t>
      </w:r>
      <w:r w:rsidR="003B0BB9">
        <w:rPr>
          <w:rFonts w:cs="Arial"/>
          <w:sz w:val="20"/>
        </w:rPr>
        <w:t xml:space="preserve"> </w:t>
      </w:r>
      <w:r w:rsidRPr="00A10049">
        <w:rPr>
          <w:rFonts w:cs="Arial"/>
          <w:sz w:val="20"/>
        </w:rPr>
        <w:t>X</w:t>
      </w:r>
      <w:r w:rsidR="003B0BB9">
        <w:rPr>
          <w:rFonts w:cs="Arial"/>
          <w:sz w:val="20"/>
        </w:rPr>
        <w:t>-</w:t>
      </w:r>
      <w:r w:rsidRPr="00A10049">
        <w:rPr>
          <w:rFonts w:cs="Arial"/>
          <w:sz w:val="20"/>
        </w:rPr>
        <w:t>change with our Staff Directory will appear.</w:t>
      </w:r>
      <w:r w:rsidR="009767C5">
        <w:rPr>
          <w:rFonts w:cs="Arial"/>
          <w:sz w:val="20"/>
        </w:rPr>
        <w:t xml:space="preserve"> </w:t>
      </w:r>
      <w:r w:rsidRPr="00A10049">
        <w:rPr>
          <w:rFonts w:cs="Arial"/>
          <w:sz w:val="20"/>
        </w:rPr>
        <w:t>Web</w:t>
      </w:r>
      <w:r w:rsidR="003B0BB9">
        <w:rPr>
          <w:rFonts w:cs="Arial"/>
          <w:sz w:val="20"/>
        </w:rPr>
        <w:t xml:space="preserve"> </w:t>
      </w:r>
      <w:r w:rsidRPr="00A10049">
        <w:rPr>
          <w:rFonts w:cs="Arial"/>
          <w:sz w:val="20"/>
        </w:rPr>
        <w:t>X</w:t>
      </w:r>
      <w:r w:rsidR="003B0BB9">
        <w:rPr>
          <w:rFonts w:cs="Arial"/>
          <w:sz w:val="20"/>
        </w:rPr>
        <w:t>-</w:t>
      </w:r>
      <w:r w:rsidRPr="00A10049">
        <w:rPr>
          <w:rFonts w:cs="Arial"/>
          <w:sz w:val="20"/>
        </w:rPr>
        <w:t xml:space="preserve">change is designed with various access levels.  Logging in will give you access to view the Staff Directory and On-Call Schedules.  You will also be able to page anyone on staff that is marked as pageable (marked with a green dot beside their pager ID number).  You will only have Directory Access (not able to quick page, page from a profile or page from the on-call schedule) if you do not log in.  </w:t>
      </w:r>
      <w:r w:rsidRPr="00A10049">
        <w:rPr>
          <w:rFonts w:cs="Arial"/>
          <w:snapToGrid w:val="0"/>
          <w:sz w:val="20"/>
        </w:rPr>
        <w:t xml:space="preserve"> </w:t>
      </w:r>
    </w:p>
    <w:p w:rsidR="00F115B2" w:rsidRPr="00A10049" w:rsidRDefault="00F115B2" w:rsidP="00336D94">
      <w:pPr>
        <w:numPr>
          <w:ilvl w:val="0"/>
          <w:numId w:val="2"/>
        </w:numPr>
        <w:tabs>
          <w:tab w:val="clear" w:pos="720"/>
          <w:tab w:val="left" w:pos="900"/>
          <w:tab w:val="left" w:pos="1440"/>
        </w:tabs>
        <w:spacing w:line="360" w:lineRule="auto"/>
        <w:ind w:left="1620" w:hanging="270"/>
        <w:rPr>
          <w:rFonts w:cs="Arial"/>
          <w:snapToGrid w:val="0"/>
          <w:sz w:val="20"/>
        </w:rPr>
      </w:pPr>
      <w:r w:rsidRPr="00A10049">
        <w:rPr>
          <w:rFonts w:cs="Arial"/>
          <w:snapToGrid w:val="0"/>
          <w:sz w:val="20"/>
        </w:rPr>
        <w:t>Log In</w:t>
      </w:r>
    </w:p>
    <w:p w:rsidR="00F115B2" w:rsidRPr="00A10049" w:rsidRDefault="008E0C59"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t>User ID: (The first letter in you</w:t>
      </w:r>
      <w:r w:rsidR="00D723B1">
        <w:rPr>
          <w:rFonts w:cs="Arial"/>
          <w:snapToGrid w:val="0"/>
          <w:sz w:val="20"/>
        </w:rPr>
        <w:t>r</w:t>
      </w:r>
      <w:r w:rsidRPr="00A10049">
        <w:rPr>
          <w:rFonts w:cs="Arial"/>
          <w:snapToGrid w:val="0"/>
          <w:sz w:val="20"/>
        </w:rPr>
        <w:t xml:space="preserve"> first n</w:t>
      </w:r>
      <w:r>
        <w:rPr>
          <w:rFonts w:cs="Arial"/>
          <w:snapToGrid w:val="0"/>
          <w:sz w:val="20"/>
        </w:rPr>
        <w:t>am</w:t>
      </w:r>
      <w:r w:rsidRPr="00A10049">
        <w:rPr>
          <w:rFonts w:cs="Arial"/>
          <w:snapToGrid w:val="0"/>
          <w:sz w:val="20"/>
        </w:rPr>
        <w:t>e, plus your last n</w:t>
      </w:r>
      <w:r>
        <w:rPr>
          <w:rFonts w:cs="Arial"/>
          <w:snapToGrid w:val="0"/>
          <w:sz w:val="20"/>
        </w:rPr>
        <w:t>am</w:t>
      </w:r>
      <w:r w:rsidRPr="00A10049">
        <w:rPr>
          <w:rFonts w:cs="Arial"/>
          <w:snapToGrid w:val="0"/>
          <w:sz w:val="20"/>
        </w:rPr>
        <w:t>e ex</w:t>
      </w:r>
      <w:r>
        <w:rPr>
          <w:rFonts w:cs="Arial"/>
          <w:snapToGrid w:val="0"/>
          <w:sz w:val="20"/>
        </w:rPr>
        <w:t>am</w:t>
      </w:r>
      <w:r w:rsidRPr="00A10049">
        <w:rPr>
          <w:rFonts w:cs="Arial"/>
          <w:snapToGrid w:val="0"/>
          <w:sz w:val="20"/>
        </w:rPr>
        <w:t xml:space="preserve">ple:   </w:t>
      </w:r>
      <w:proofErr w:type="spellStart"/>
      <w:r w:rsidRPr="00A10049">
        <w:rPr>
          <w:rFonts w:cs="Arial"/>
          <w:snapToGrid w:val="0"/>
          <w:sz w:val="20"/>
        </w:rPr>
        <w:t>JDoe</w:t>
      </w:r>
      <w:proofErr w:type="spellEnd"/>
      <w:r w:rsidRPr="00A10049">
        <w:rPr>
          <w:rFonts w:cs="Arial"/>
          <w:snapToGrid w:val="0"/>
          <w:sz w:val="20"/>
        </w:rPr>
        <w:t>)</w:t>
      </w:r>
    </w:p>
    <w:p w:rsidR="00F115B2" w:rsidRPr="00A10049" w:rsidRDefault="00F115B2"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t>Password: (your badge number – omitting the first zero)</w:t>
      </w:r>
    </w:p>
    <w:p w:rsidR="00F115B2" w:rsidRPr="00A10049" w:rsidRDefault="00F115B2"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lastRenderedPageBreak/>
        <w:t xml:space="preserve">Enter the last </w:t>
      </w:r>
      <w:r w:rsidR="008E0C59" w:rsidRPr="00A10049">
        <w:rPr>
          <w:rFonts w:cs="Arial"/>
          <w:snapToGrid w:val="0"/>
          <w:sz w:val="20"/>
        </w:rPr>
        <w:t>n</w:t>
      </w:r>
      <w:r w:rsidR="008E0C59">
        <w:rPr>
          <w:rFonts w:cs="Arial"/>
          <w:snapToGrid w:val="0"/>
          <w:sz w:val="20"/>
        </w:rPr>
        <w:t>am</w:t>
      </w:r>
      <w:r w:rsidR="008E0C59" w:rsidRPr="00A10049">
        <w:rPr>
          <w:rFonts w:cs="Arial"/>
          <w:snapToGrid w:val="0"/>
          <w:sz w:val="20"/>
        </w:rPr>
        <w:t>e</w:t>
      </w:r>
      <w:r w:rsidRPr="00A10049">
        <w:rPr>
          <w:rFonts w:cs="Arial"/>
          <w:snapToGrid w:val="0"/>
          <w:sz w:val="20"/>
        </w:rPr>
        <w:t xml:space="preserve"> of the person that you want to page in the box under “Search by Category”. Click on “</w:t>
      </w:r>
      <w:r w:rsidR="008E0C59" w:rsidRPr="00A10049">
        <w:rPr>
          <w:rFonts w:cs="Arial"/>
          <w:snapToGrid w:val="0"/>
          <w:sz w:val="20"/>
        </w:rPr>
        <w:t>N</w:t>
      </w:r>
      <w:r w:rsidR="008E0C59">
        <w:rPr>
          <w:rFonts w:cs="Arial"/>
          <w:snapToGrid w:val="0"/>
          <w:sz w:val="20"/>
        </w:rPr>
        <w:t>am</w:t>
      </w:r>
      <w:r w:rsidR="008E0C59" w:rsidRPr="00A10049">
        <w:rPr>
          <w:rFonts w:cs="Arial"/>
          <w:snapToGrid w:val="0"/>
          <w:sz w:val="20"/>
        </w:rPr>
        <w:t>e</w:t>
      </w:r>
      <w:r w:rsidRPr="00A10049">
        <w:rPr>
          <w:rFonts w:cs="Arial"/>
          <w:snapToGrid w:val="0"/>
          <w:sz w:val="20"/>
        </w:rPr>
        <w:t>”</w:t>
      </w:r>
    </w:p>
    <w:p w:rsidR="00F115B2" w:rsidRPr="00A10049" w:rsidRDefault="00F115B2"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t xml:space="preserve">A list of people with that last </w:t>
      </w:r>
      <w:r w:rsidR="008E0C59" w:rsidRPr="00A10049">
        <w:rPr>
          <w:rFonts w:cs="Arial"/>
          <w:snapToGrid w:val="0"/>
          <w:sz w:val="20"/>
        </w:rPr>
        <w:t>n</w:t>
      </w:r>
      <w:r w:rsidR="008E0C59">
        <w:rPr>
          <w:rFonts w:cs="Arial"/>
          <w:snapToGrid w:val="0"/>
          <w:sz w:val="20"/>
        </w:rPr>
        <w:t>am</w:t>
      </w:r>
      <w:r w:rsidR="008E0C59" w:rsidRPr="00A10049">
        <w:rPr>
          <w:rFonts w:cs="Arial"/>
          <w:snapToGrid w:val="0"/>
          <w:sz w:val="20"/>
        </w:rPr>
        <w:t>e</w:t>
      </w:r>
      <w:r w:rsidRPr="00A10049">
        <w:rPr>
          <w:rFonts w:cs="Arial"/>
          <w:snapToGrid w:val="0"/>
          <w:sz w:val="20"/>
        </w:rPr>
        <w:t xml:space="preserve"> will appear.  Select the correct person by clicking on their </w:t>
      </w:r>
      <w:r w:rsidR="008E0C59">
        <w:rPr>
          <w:rFonts w:cs="Arial"/>
          <w:snapToGrid w:val="0"/>
          <w:sz w:val="20"/>
        </w:rPr>
        <w:t>nam</w:t>
      </w:r>
      <w:r w:rsidR="008E0C59" w:rsidRPr="00A10049">
        <w:rPr>
          <w:rFonts w:cs="Arial"/>
          <w:snapToGrid w:val="0"/>
          <w:sz w:val="20"/>
        </w:rPr>
        <w:t>e</w:t>
      </w:r>
      <w:r w:rsidRPr="00A10049">
        <w:rPr>
          <w:rFonts w:cs="Arial"/>
          <w:snapToGrid w:val="0"/>
          <w:sz w:val="20"/>
        </w:rPr>
        <w:t>.  Their profile should open.</w:t>
      </w:r>
    </w:p>
    <w:p w:rsidR="00F115B2" w:rsidRPr="00A10049" w:rsidRDefault="00F115B2"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t xml:space="preserve">Enter your numeric or text message in the box at the bottom of their profile and then click on yellow “Page” button beside the message box.  </w:t>
      </w:r>
    </w:p>
    <w:p w:rsidR="00F115B2" w:rsidRPr="00A10049" w:rsidRDefault="00F115B2" w:rsidP="00336D94">
      <w:pPr>
        <w:numPr>
          <w:ilvl w:val="0"/>
          <w:numId w:val="2"/>
        </w:numPr>
        <w:tabs>
          <w:tab w:val="left" w:pos="900"/>
          <w:tab w:val="left" w:pos="1440"/>
        </w:tabs>
        <w:spacing w:line="360" w:lineRule="auto"/>
        <w:ind w:left="1620" w:hanging="270"/>
        <w:rPr>
          <w:rFonts w:cs="Arial"/>
          <w:snapToGrid w:val="0"/>
          <w:sz w:val="20"/>
        </w:rPr>
      </w:pPr>
      <w:r w:rsidRPr="00A10049">
        <w:rPr>
          <w:rFonts w:cs="Arial"/>
          <w:snapToGrid w:val="0"/>
          <w:sz w:val="20"/>
        </w:rPr>
        <w:t>You should receive a confirmation that your page was sent.</w:t>
      </w:r>
    </w:p>
    <w:p w:rsidR="00F115B2" w:rsidRPr="00D723B1" w:rsidRDefault="00F115B2" w:rsidP="00E26F2B">
      <w:pPr>
        <w:tabs>
          <w:tab w:val="left" w:pos="900"/>
          <w:tab w:val="left" w:pos="1440"/>
          <w:tab w:val="left" w:pos="2070"/>
        </w:tabs>
        <w:spacing w:line="360" w:lineRule="auto"/>
        <w:rPr>
          <w:rFonts w:cs="Arial"/>
          <w:snapToGrid w:val="0"/>
          <w:sz w:val="10"/>
          <w:szCs w:val="10"/>
        </w:rPr>
      </w:pPr>
    </w:p>
    <w:p w:rsidR="00F115B2" w:rsidRPr="00A10049" w:rsidRDefault="00F115B2" w:rsidP="00E26F2B">
      <w:pPr>
        <w:tabs>
          <w:tab w:val="left" w:pos="900"/>
          <w:tab w:val="left" w:pos="1440"/>
          <w:tab w:val="left" w:pos="2070"/>
        </w:tabs>
        <w:spacing w:line="360" w:lineRule="auto"/>
        <w:rPr>
          <w:rFonts w:cs="Arial"/>
          <w:snapToGrid w:val="0"/>
          <w:sz w:val="20"/>
        </w:rPr>
      </w:pPr>
      <w:r w:rsidRPr="00A10049">
        <w:rPr>
          <w:rFonts w:cs="Arial"/>
          <w:snapToGrid w:val="0"/>
          <w:sz w:val="20"/>
        </w:rPr>
        <w:t>We strongly encourage the use of Web</w:t>
      </w:r>
      <w:r w:rsidR="003B0BB9">
        <w:rPr>
          <w:rFonts w:cs="Arial"/>
          <w:snapToGrid w:val="0"/>
          <w:sz w:val="20"/>
        </w:rPr>
        <w:t xml:space="preserve"> </w:t>
      </w:r>
      <w:r w:rsidRPr="00A10049">
        <w:rPr>
          <w:rFonts w:cs="Arial"/>
          <w:snapToGrid w:val="0"/>
          <w:sz w:val="20"/>
        </w:rPr>
        <w:t>X</w:t>
      </w:r>
      <w:r w:rsidR="003B0BB9">
        <w:rPr>
          <w:rFonts w:cs="Arial"/>
          <w:snapToGrid w:val="0"/>
          <w:sz w:val="20"/>
        </w:rPr>
        <w:t>-</w:t>
      </w:r>
      <w:r w:rsidRPr="00A10049">
        <w:rPr>
          <w:rFonts w:cs="Arial"/>
          <w:snapToGrid w:val="0"/>
          <w:sz w:val="20"/>
        </w:rPr>
        <w:t>change verses telephone paging.  It is more reliable and better enables us to track paging volumes and information related to patient care.</w:t>
      </w:r>
    </w:p>
    <w:p w:rsidR="00F115B2" w:rsidRPr="00D723B1" w:rsidRDefault="00F115B2" w:rsidP="00E26F2B">
      <w:pPr>
        <w:tabs>
          <w:tab w:val="left" w:pos="900"/>
          <w:tab w:val="left" w:pos="1440"/>
          <w:tab w:val="left" w:pos="2070"/>
        </w:tabs>
        <w:spacing w:line="360" w:lineRule="auto"/>
        <w:rPr>
          <w:rFonts w:cs="Arial"/>
          <w:sz w:val="10"/>
          <w:szCs w:val="10"/>
        </w:rPr>
      </w:pPr>
    </w:p>
    <w:p w:rsidR="00F115B2" w:rsidRPr="00A10049" w:rsidRDefault="00F115B2" w:rsidP="00E26F2B">
      <w:pPr>
        <w:tabs>
          <w:tab w:val="left" w:pos="900"/>
          <w:tab w:val="left" w:pos="1440"/>
          <w:tab w:val="left" w:pos="2070"/>
        </w:tabs>
        <w:spacing w:line="360" w:lineRule="auto"/>
        <w:rPr>
          <w:rFonts w:cs="Arial"/>
          <w:snapToGrid w:val="0"/>
          <w:sz w:val="20"/>
        </w:rPr>
      </w:pPr>
      <w:r w:rsidRPr="00A10049">
        <w:rPr>
          <w:rFonts w:cs="Arial"/>
          <w:snapToGrid w:val="0"/>
          <w:sz w:val="20"/>
        </w:rPr>
        <w:t xml:space="preserve">Internally - dial 78900. A voice prompt informs you that you have entered the system for a digital pager.  The prompt indicates it is time to enter the four digits of the pager you wish to dial.  You must wait for the tone.  You are instructed to enter the telephone number you wish the carrier of the pager to call using the telephone keypad.  Hang up after entering your number.  (As you become </w:t>
      </w:r>
      <w:r w:rsidR="008E0C59" w:rsidRPr="00A10049">
        <w:rPr>
          <w:rFonts w:cs="Arial"/>
          <w:snapToGrid w:val="0"/>
          <w:sz w:val="20"/>
        </w:rPr>
        <w:t>f</w:t>
      </w:r>
      <w:r w:rsidR="008E0C59">
        <w:rPr>
          <w:rFonts w:cs="Arial"/>
          <w:snapToGrid w:val="0"/>
          <w:sz w:val="20"/>
        </w:rPr>
        <w:t>am</w:t>
      </w:r>
      <w:r w:rsidR="008E0C59" w:rsidRPr="00A10049">
        <w:rPr>
          <w:rFonts w:cs="Arial"/>
          <w:snapToGrid w:val="0"/>
          <w:sz w:val="20"/>
        </w:rPr>
        <w:t>iliar</w:t>
      </w:r>
      <w:r w:rsidRPr="00A10049">
        <w:rPr>
          <w:rFonts w:cs="Arial"/>
          <w:snapToGrid w:val="0"/>
          <w:sz w:val="20"/>
        </w:rPr>
        <w:t xml:space="preserve"> with the system, you may disregard the voice prompts by dialing a * on the telephone keypad as soon as the voice prompts begin.  Then you will hear the tone for the dialing of the pager number.  As the voice prompts begin again, press * and wait for the tone to put in the number you wish the carrier to call.)  The carrier of the pager will receive readout of the number to call and should return your call promptly.  </w:t>
      </w:r>
    </w:p>
    <w:p w:rsidR="00F115B2" w:rsidRPr="00A10049" w:rsidRDefault="00F115B2" w:rsidP="00E26F2B">
      <w:pPr>
        <w:tabs>
          <w:tab w:val="left" w:pos="900"/>
          <w:tab w:val="left" w:pos="1440"/>
          <w:tab w:val="left" w:pos="2070"/>
        </w:tabs>
        <w:spacing w:line="360" w:lineRule="auto"/>
        <w:rPr>
          <w:rFonts w:cs="Arial"/>
          <w:snapToGrid w:val="0"/>
          <w:sz w:val="20"/>
        </w:rPr>
      </w:pPr>
      <w:r w:rsidRPr="00A10049">
        <w:rPr>
          <w:rFonts w:cs="Arial"/>
          <w:snapToGrid w:val="0"/>
          <w:sz w:val="20"/>
        </w:rPr>
        <w:t>Externally - dial 981-8900.  Listen for voice prompts and follow the procedure described above.  Pager listings are mailed to departments/nursing stations monthly.</w:t>
      </w:r>
    </w:p>
    <w:p w:rsidR="00F115B2" w:rsidRPr="00D723B1" w:rsidRDefault="00F115B2" w:rsidP="00E26F2B">
      <w:pPr>
        <w:pStyle w:val="Heading2"/>
        <w:tabs>
          <w:tab w:val="left" w:pos="900"/>
          <w:tab w:val="left" w:pos="1440"/>
          <w:tab w:val="left" w:pos="2070"/>
        </w:tabs>
        <w:spacing w:line="360" w:lineRule="auto"/>
        <w:jc w:val="left"/>
        <w:rPr>
          <w:rFonts w:cs="Arial"/>
          <w:sz w:val="10"/>
          <w:szCs w:val="10"/>
          <w:u w:val="none"/>
        </w:rPr>
      </w:pPr>
    </w:p>
    <w:p w:rsidR="00F115B2" w:rsidRPr="00A10049" w:rsidRDefault="00F115B2" w:rsidP="00E26F2B">
      <w:pPr>
        <w:tabs>
          <w:tab w:val="left" w:pos="900"/>
          <w:tab w:val="left" w:pos="1440"/>
          <w:tab w:val="left" w:pos="2070"/>
        </w:tabs>
        <w:spacing w:line="360" w:lineRule="auto"/>
        <w:rPr>
          <w:rFonts w:cs="Arial"/>
          <w:sz w:val="20"/>
        </w:rPr>
      </w:pPr>
      <w:bookmarkStart w:id="24" w:name="_Toc101768901"/>
      <w:r w:rsidRPr="00A10049">
        <w:rPr>
          <w:rFonts w:cs="Arial"/>
          <w:snapToGrid w:val="0"/>
          <w:sz w:val="20"/>
        </w:rPr>
        <w:t xml:space="preserve">Employees should exercise care in the use of telephone equipment.  </w:t>
      </w:r>
      <w:bookmarkEnd w:id="24"/>
      <w:r w:rsidRPr="00A10049">
        <w:rPr>
          <w:rFonts w:cs="Arial"/>
          <w:sz w:val="20"/>
        </w:rPr>
        <w:t>Telephone repair problems should be reported to the Network Services Help Desk at Extension 71599.  Transmission problems should be reported to the CRMH Switchboard.</w:t>
      </w:r>
    </w:p>
    <w:p w:rsidR="00F115B2" w:rsidRPr="00E551FA" w:rsidRDefault="00F115B2" w:rsidP="00E26F2B">
      <w:pPr>
        <w:tabs>
          <w:tab w:val="left" w:pos="900"/>
          <w:tab w:val="left" w:pos="1440"/>
          <w:tab w:val="left" w:pos="2070"/>
        </w:tabs>
        <w:spacing w:line="360" w:lineRule="auto"/>
        <w:rPr>
          <w:rFonts w:cs="Arial"/>
          <w:sz w:val="10"/>
          <w:szCs w:val="10"/>
        </w:rPr>
      </w:pPr>
    </w:p>
    <w:p w:rsidR="00265BE6" w:rsidRPr="00D723B1" w:rsidRDefault="00265BE6" w:rsidP="005C1B98">
      <w:pPr>
        <w:tabs>
          <w:tab w:val="left" w:pos="900"/>
          <w:tab w:val="left" w:pos="1440"/>
          <w:tab w:val="left" w:pos="2070"/>
        </w:tabs>
        <w:spacing w:line="360" w:lineRule="auto"/>
        <w:rPr>
          <w:rFonts w:cs="Arial"/>
          <w:sz w:val="22"/>
          <w:u w:val="single"/>
        </w:rPr>
      </w:pPr>
      <w:r w:rsidRPr="00D723B1">
        <w:rPr>
          <w:rFonts w:cs="Arial"/>
          <w:sz w:val="22"/>
          <w:u w:val="single"/>
        </w:rPr>
        <w:t>Do Not Use Abbreviations</w:t>
      </w:r>
    </w:p>
    <w:p w:rsidR="00265BE6" w:rsidRPr="00A10049" w:rsidRDefault="008E0C59" w:rsidP="005C1B98">
      <w:pPr>
        <w:tabs>
          <w:tab w:val="left" w:pos="720"/>
          <w:tab w:val="left" w:pos="900"/>
          <w:tab w:val="left" w:pos="1440"/>
          <w:tab w:val="left" w:pos="2070"/>
          <w:tab w:val="left" w:pos="2880"/>
        </w:tabs>
        <w:spacing w:line="360" w:lineRule="auto"/>
        <w:rPr>
          <w:rFonts w:cs="Arial"/>
          <w:sz w:val="20"/>
        </w:rPr>
      </w:pPr>
      <w:r>
        <w:rPr>
          <w:rFonts w:cs="Arial"/>
          <w:sz w:val="20"/>
        </w:rPr>
        <w:t>Drug names</w:t>
      </w:r>
      <w:r w:rsidR="00265BE6" w:rsidRPr="00A10049">
        <w:rPr>
          <w:rFonts w:cs="Arial"/>
          <w:sz w:val="20"/>
        </w:rPr>
        <w:t>:</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 xml:space="preserve">ARA A   </w:t>
      </w:r>
      <w:r w:rsidRPr="00A10049">
        <w:rPr>
          <w:rFonts w:cs="Arial"/>
          <w:sz w:val="20"/>
        </w:rPr>
        <w:tab/>
      </w:r>
      <w:r w:rsidRPr="00A10049">
        <w:rPr>
          <w:rFonts w:cs="Arial"/>
          <w:sz w:val="20"/>
        </w:rPr>
        <w:tab/>
        <w:t xml:space="preserve">Do not use for </w:t>
      </w:r>
      <w:proofErr w:type="spellStart"/>
      <w:r w:rsidRPr="00A10049">
        <w:rPr>
          <w:rFonts w:cs="Arial"/>
          <w:sz w:val="20"/>
        </w:rPr>
        <w:t>Vidarabine</w:t>
      </w:r>
      <w:proofErr w:type="spellEnd"/>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CPZ</w:t>
      </w:r>
      <w:r w:rsidRPr="00A10049">
        <w:rPr>
          <w:rFonts w:cs="Arial"/>
          <w:sz w:val="20"/>
        </w:rPr>
        <w:tab/>
      </w:r>
      <w:r w:rsidRPr="00A10049">
        <w:rPr>
          <w:rFonts w:cs="Arial"/>
          <w:sz w:val="20"/>
        </w:rPr>
        <w:tab/>
      </w:r>
      <w:r w:rsidR="005C1B98">
        <w:rPr>
          <w:rFonts w:cs="Arial"/>
          <w:sz w:val="20"/>
        </w:rPr>
        <w:tab/>
      </w:r>
      <w:r w:rsidRPr="00A10049">
        <w:rPr>
          <w:rFonts w:cs="Arial"/>
          <w:sz w:val="20"/>
        </w:rPr>
        <w:t>Do not use for Compazine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DPT</w:t>
      </w:r>
      <w:r w:rsidRPr="00A10049">
        <w:rPr>
          <w:rFonts w:cs="Arial"/>
          <w:sz w:val="20"/>
        </w:rPr>
        <w:tab/>
      </w:r>
      <w:r w:rsidRPr="00A10049">
        <w:rPr>
          <w:rFonts w:cs="Arial"/>
          <w:sz w:val="20"/>
        </w:rPr>
        <w:tab/>
      </w:r>
      <w:r w:rsidR="005C1B98">
        <w:rPr>
          <w:rFonts w:cs="Arial"/>
          <w:sz w:val="20"/>
        </w:rPr>
        <w:tab/>
      </w:r>
      <w:r w:rsidRPr="00A10049">
        <w:rPr>
          <w:rFonts w:cs="Arial"/>
          <w:sz w:val="20"/>
        </w:rPr>
        <w:t>Do not use for Demerol-Phenergan-</w:t>
      </w:r>
      <w:proofErr w:type="spellStart"/>
      <w:r w:rsidRPr="00A10049">
        <w:rPr>
          <w:rFonts w:cs="Arial"/>
          <w:sz w:val="20"/>
        </w:rPr>
        <w:t>Thorazine</w:t>
      </w:r>
      <w:proofErr w:type="spellEnd"/>
      <w:r w:rsidRPr="00A10049">
        <w:rPr>
          <w:rFonts w:cs="Arial"/>
          <w:sz w:val="20"/>
        </w:rPr>
        <w:t xml:space="preserve"> (outdated) </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FOLINIC ACID</w:t>
      </w:r>
      <w:r w:rsidRPr="00A10049">
        <w:rPr>
          <w:rFonts w:cs="Arial"/>
          <w:sz w:val="20"/>
        </w:rPr>
        <w:tab/>
      </w:r>
      <w:r w:rsidRPr="00A10049">
        <w:rPr>
          <w:rFonts w:cs="Arial"/>
          <w:sz w:val="20"/>
        </w:rPr>
        <w:tab/>
        <w:t xml:space="preserve">Do not use for </w:t>
      </w:r>
      <w:proofErr w:type="spellStart"/>
      <w:r w:rsidRPr="00A10049">
        <w:rPr>
          <w:rFonts w:cs="Arial"/>
          <w:sz w:val="20"/>
        </w:rPr>
        <w:t>Folinic</w:t>
      </w:r>
      <w:proofErr w:type="spellEnd"/>
      <w:r w:rsidRPr="00A10049">
        <w:rPr>
          <w:rFonts w:cs="Arial"/>
          <w:sz w:val="20"/>
        </w:rPr>
        <w:t xml:space="preserve"> Acid.   Use  </w:t>
      </w:r>
      <w:proofErr w:type="spellStart"/>
      <w:r w:rsidRPr="00A10049">
        <w:rPr>
          <w:rFonts w:cs="Arial"/>
          <w:sz w:val="20"/>
        </w:rPr>
        <w:t>Leucovorin</w:t>
      </w:r>
      <w:proofErr w:type="spellEnd"/>
      <w:r w:rsidRPr="00A10049">
        <w:rPr>
          <w:rFonts w:cs="Arial"/>
          <w:sz w:val="20"/>
        </w:rPr>
        <w:t xml:space="preserve">.  </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HCT</w:t>
      </w:r>
      <w:r w:rsidRPr="00A10049">
        <w:rPr>
          <w:rFonts w:cs="Arial"/>
          <w:sz w:val="20"/>
        </w:rPr>
        <w:tab/>
      </w:r>
      <w:r w:rsidRPr="00A10049">
        <w:rPr>
          <w:rFonts w:cs="Arial"/>
          <w:sz w:val="20"/>
        </w:rPr>
        <w:tab/>
      </w:r>
      <w:r w:rsidR="005C1B98">
        <w:rPr>
          <w:rFonts w:cs="Arial"/>
          <w:sz w:val="20"/>
        </w:rPr>
        <w:tab/>
      </w:r>
      <w:r w:rsidRPr="00A10049">
        <w:rPr>
          <w:rFonts w:cs="Arial"/>
          <w:sz w:val="20"/>
        </w:rPr>
        <w:t>Do not use for Hydrocortisone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MSO4</w:t>
      </w:r>
      <w:r w:rsidRPr="00A10049">
        <w:rPr>
          <w:rFonts w:cs="Arial"/>
          <w:sz w:val="20"/>
        </w:rPr>
        <w:tab/>
      </w:r>
      <w:r w:rsidRPr="00A10049">
        <w:rPr>
          <w:rFonts w:cs="Arial"/>
          <w:sz w:val="20"/>
        </w:rPr>
        <w:tab/>
      </w:r>
      <w:r w:rsidR="005C1B98">
        <w:rPr>
          <w:rFonts w:cs="Arial"/>
          <w:sz w:val="20"/>
        </w:rPr>
        <w:tab/>
      </w:r>
      <w:r w:rsidRPr="00A10049">
        <w:rPr>
          <w:rFonts w:cs="Arial"/>
          <w:sz w:val="20"/>
        </w:rPr>
        <w:t xml:space="preserve">Do not use for </w:t>
      </w:r>
      <w:r w:rsidR="008E0C59" w:rsidRPr="00A10049">
        <w:rPr>
          <w:rFonts w:cs="Arial"/>
          <w:sz w:val="20"/>
        </w:rPr>
        <w:t>Morphine</w:t>
      </w:r>
      <w:r w:rsidRPr="00A10049">
        <w:rPr>
          <w:rFonts w:cs="Arial"/>
          <w:sz w:val="20"/>
        </w:rPr>
        <w:t xml:space="preserve"> Sulfate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MS</w:t>
      </w:r>
      <w:r w:rsidRPr="00A10049">
        <w:rPr>
          <w:rFonts w:cs="Arial"/>
          <w:sz w:val="20"/>
        </w:rPr>
        <w:tab/>
      </w:r>
      <w:r w:rsidRPr="00A10049">
        <w:rPr>
          <w:rFonts w:cs="Arial"/>
          <w:sz w:val="20"/>
        </w:rPr>
        <w:tab/>
      </w:r>
      <w:r w:rsidR="005C1B98">
        <w:rPr>
          <w:rFonts w:cs="Arial"/>
          <w:sz w:val="20"/>
        </w:rPr>
        <w:tab/>
      </w:r>
      <w:r w:rsidRPr="00A10049">
        <w:rPr>
          <w:rFonts w:cs="Arial"/>
          <w:sz w:val="20"/>
        </w:rPr>
        <w:t>Do not use for morphine sulfate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MgSO4</w:t>
      </w:r>
      <w:r w:rsidRPr="00A10049">
        <w:rPr>
          <w:rFonts w:cs="Arial"/>
          <w:sz w:val="20"/>
        </w:rPr>
        <w:tab/>
      </w:r>
      <w:r w:rsidRPr="00A10049">
        <w:rPr>
          <w:rFonts w:cs="Arial"/>
          <w:sz w:val="20"/>
        </w:rPr>
        <w:tab/>
      </w:r>
      <w:r w:rsidR="005C1B98">
        <w:rPr>
          <w:rFonts w:cs="Arial"/>
          <w:sz w:val="20"/>
        </w:rPr>
        <w:tab/>
      </w:r>
      <w:r w:rsidRPr="00A10049">
        <w:rPr>
          <w:rFonts w:cs="Arial"/>
          <w:sz w:val="20"/>
        </w:rPr>
        <w:t>Do not use for magnesium sulfate.  Write “magnesium sulfate”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TAC</w:t>
      </w:r>
      <w:r w:rsidRPr="00A10049">
        <w:rPr>
          <w:rFonts w:cs="Arial"/>
          <w:sz w:val="20"/>
        </w:rPr>
        <w:tab/>
      </w:r>
      <w:r w:rsidRPr="00A10049">
        <w:rPr>
          <w:rFonts w:cs="Arial"/>
          <w:sz w:val="20"/>
        </w:rPr>
        <w:tab/>
      </w:r>
      <w:r w:rsidR="005C1B98">
        <w:rPr>
          <w:rFonts w:cs="Arial"/>
          <w:sz w:val="20"/>
        </w:rPr>
        <w:tab/>
      </w:r>
      <w:r w:rsidRPr="00A10049">
        <w:rPr>
          <w:rFonts w:cs="Arial"/>
          <w:sz w:val="20"/>
        </w:rPr>
        <w:t xml:space="preserve">Do not use for </w:t>
      </w:r>
      <w:proofErr w:type="spellStart"/>
      <w:r w:rsidRPr="00A10049">
        <w:rPr>
          <w:rFonts w:cs="Arial"/>
          <w:sz w:val="20"/>
        </w:rPr>
        <w:t>tricinolone</w:t>
      </w:r>
      <w:proofErr w:type="spellEnd"/>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ZnSO4</w:t>
      </w:r>
      <w:r w:rsidRPr="00A10049">
        <w:rPr>
          <w:rFonts w:cs="Arial"/>
          <w:sz w:val="20"/>
        </w:rPr>
        <w:tab/>
      </w:r>
      <w:r w:rsidRPr="00A10049">
        <w:rPr>
          <w:rFonts w:cs="Arial"/>
          <w:sz w:val="20"/>
        </w:rPr>
        <w:tab/>
      </w:r>
      <w:r w:rsidR="005C1B98">
        <w:rPr>
          <w:rFonts w:cs="Arial"/>
          <w:sz w:val="20"/>
        </w:rPr>
        <w:tab/>
      </w:r>
      <w:r w:rsidRPr="00A10049">
        <w:rPr>
          <w:rFonts w:cs="Arial"/>
          <w:sz w:val="20"/>
        </w:rPr>
        <w:t>Do not use for zinc sulfate</w:t>
      </w:r>
    </w:p>
    <w:p w:rsidR="00265BE6" w:rsidRPr="00A10049" w:rsidRDefault="00265BE6" w:rsidP="005C1B98">
      <w:pPr>
        <w:tabs>
          <w:tab w:val="left" w:pos="720"/>
          <w:tab w:val="left" w:pos="900"/>
          <w:tab w:val="left" w:pos="1440"/>
          <w:tab w:val="left" w:pos="2070"/>
          <w:tab w:val="left" w:pos="2880"/>
        </w:tabs>
        <w:spacing w:line="360" w:lineRule="auto"/>
        <w:ind w:firstLine="630"/>
        <w:rPr>
          <w:rFonts w:cs="Arial"/>
          <w:sz w:val="20"/>
        </w:rPr>
      </w:pPr>
      <w:r w:rsidRPr="00A10049">
        <w:rPr>
          <w:rFonts w:cs="Arial"/>
          <w:sz w:val="20"/>
        </w:rPr>
        <w:tab/>
        <w:t>“nitro”</w:t>
      </w:r>
      <w:r w:rsidRPr="00A10049">
        <w:rPr>
          <w:rFonts w:cs="Arial"/>
          <w:sz w:val="20"/>
        </w:rPr>
        <w:tab/>
      </w:r>
      <w:r w:rsidRPr="00A10049">
        <w:rPr>
          <w:rFonts w:cs="Arial"/>
          <w:sz w:val="20"/>
        </w:rPr>
        <w:tab/>
      </w:r>
      <w:r w:rsidR="005C1B98">
        <w:rPr>
          <w:rFonts w:cs="Arial"/>
          <w:sz w:val="20"/>
        </w:rPr>
        <w:tab/>
      </w:r>
      <w:r w:rsidRPr="00A10049">
        <w:rPr>
          <w:rFonts w:cs="Arial"/>
          <w:sz w:val="20"/>
        </w:rPr>
        <w:t>Use “nitroglycerine”</w:t>
      </w:r>
    </w:p>
    <w:p w:rsidR="00265BE6" w:rsidRPr="00A10049" w:rsidRDefault="005C1B98" w:rsidP="005C1B98">
      <w:pPr>
        <w:tabs>
          <w:tab w:val="left" w:pos="900"/>
          <w:tab w:val="left" w:pos="1440"/>
          <w:tab w:val="left" w:pos="2070"/>
        </w:tabs>
        <w:spacing w:line="360" w:lineRule="auto"/>
        <w:ind w:firstLine="630"/>
        <w:rPr>
          <w:rFonts w:cs="Arial"/>
          <w:sz w:val="20"/>
        </w:rPr>
      </w:pPr>
      <w:r>
        <w:rPr>
          <w:rFonts w:cs="Arial"/>
          <w:sz w:val="20"/>
        </w:rPr>
        <w:t xml:space="preserve"> </w:t>
      </w:r>
      <w:r w:rsidR="00265BE6" w:rsidRPr="00A10049">
        <w:rPr>
          <w:rFonts w:cs="Arial"/>
          <w:sz w:val="20"/>
        </w:rPr>
        <w:t>“</w:t>
      </w:r>
      <w:proofErr w:type="spellStart"/>
      <w:r w:rsidR="00265BE6" w:rsidRPr="00A10049">
        <w:rPr>
          <w:rFonts w:cs="Arial"/>
          <w:sz w:val="20"/>
        </w:rPr>
        <w:t>Norflox</w:t>
      </w:r>
      <w:proofErr w:type="spellEnd"/>
      <w:r w:rsidR="00265BE6" w:rsidRPr="00A10049">
        <w:rPr>
          <w:rFonts w:cs="Arial"/>
          <w:sz w:val="20"/>
        </w:rPr>
        <w:t>”</w:t>
      </w:r>
      <w:r w:rsidR="00265BE6" w:rsidRPr="00A10049">
        <w:rPr>
          <w:rFonts w:cs="Arial"/>
          <w:sz w:val="20"/>
        </w:rPr>
        <w:tab/>
      </w:r>
      <w:r w:rsidR="00265BE6" w:rsidRPr="00A10049">
        <w:rPr>
          <w:rFonts w:cs="Arial"/>
          <w:sz w:val="20"/>
        </w:rPr>
        <w:tab/>
      </w:r>
      <w:r w:rsidR="00265BE6" w:rsidRPr="00A10049">
        <w:rPr>
          <w:rFonts w:cs="Arial"/>
          <w:sz w:val="20"/>
        </w:rPr>
        <w:tab/>
        <w:t xml:space="preserve">use “ </w:t>
      </w:r>
      <w:proofErr w:type="spellStart"/>
      <w:r w:rsidR="00265BE6" w:rsidRPr="00A10049">
        <w:rPr>
          <w:rFonts w:cs="Arial"/>
          <w:sz w:val="20"/>
        </w:rPr>
        <w:t>norfloxacin</w:t>
      </w:r>
      <w:proofErr w:type="spellEnd"/>
      <w:r w:rsidR="00265BE6" w:rsidRPr="00A10049">
        <w:rPr>
          <w:rFonts w:cs="Arial"/>
          <w:sz w:val="20"/>
        </w:rPr>
        <w:t>”</w:t>
      </w:r>
    </w:p>
    <w:p w:rsidR="00265BE6" w:rsidRPr="00A10049" w:rsidRDefault="00265BE6" w:rsidP="005C1B98">
      <w:pPr>
        <w:tabs>
          <w:tab w:val="left" w:pos="900"/>
          <w:tab w:val="left" w:pos="1440"/>
          <w:tab w:val="left" w:pos="2070"/>
        </w:tabs>
        <w:spacing w:line="360" w:lineRule="auto"/>
        <w:rPr>
          <w:rFonts w:cs="Arial"/>
          <w:sz w:val="20"/>
        </w:rPr>
      </w:pPr>
      <w:r w:rsidRPr="00A10049">
        <w:rPr>
          <w:rFonts w:cs="Arial"/>
          <w:sz w:val="20"/>
        </w:rPr>
        <w:lastRenderedPageBreak/>
        <w:t>Abbreviations, Dose Expressions:</w:t>
      </w:r>
    </w:p>
    <w:p w:rsidR="00265BE6" w:rsidRPr="00A10049" w:rsidRDefault="005C1B98" w:rsidP="005C1B98">
      <w:pPr>
        <w:tabs>
          <w:tab w:val="left" w:pos="-2430"/>
          <w:tab w:val="left" w:pos="1440"/>
          <w:tab w:val="left" w:pos="2070"/>
        </w:tabs>
        <w:spacing w:line="360" w:lineRule="auto"/>
        <w:ind w:left="720"/>
        <w:rPr>
          <w:rFonts w:cs="Arial"/>
          <w:sz w:val="20"/>
        </w:rPr>
      </w:pPr>
      <w:r>
        <w:rPr>
          <w:rFonts w:cs="Arial"/>
          <w:sz w:val="20"/>
        </w:rPr>
        <w:t>Apothecary Symbols</w:t>
      </w:r>
      <w:r>
        <w:rPr>
          <w:rFonts w:cs="Arial"/>
          <w:sz w:val="20"/>
        </w:rPr>
        <w:tab/>
      </w:r>
      <w:r w:rsidR="00265BE6" w:rsidRPr="00A10049">
        <w:rPr>
          <w:rFonts w:cs="Arial"/>
          <w:sz w:val="20"/>
        </w:rPr>
        <w:t>use metric system</w:t>
      </w:r>
    </w:p>
    <w:p w:rsidR="005C1B98" w:rsidRDefault="00265BE6" w:rsidP="005C1B98">
      <w:pPr>
        <w:tabs>
          <w:tab w:val="left" w:pos="-2430"/>
          <w:tab w:val="left" w:pos="1440"/>
          <w:tab w:val="left" w:pos="2070"/>
        </w:tabs>
        <w:spacing w:line="360" w:lineRule="auto"/>
        <w:ind w:left="720"/>
        <w:rPr>
          <w:rFonts w:cs="Arial"/>
          <w:sz w:val="20"/>
        </w:rPr>
      </w:pPr>
      <w:r w:rsidRPr="00A10049">
        <w:rPr>
          <w:rFonts w:cs="Arial"/>
          <w:sz w:val="20"/>
        </w:rPr>
        <w:t>AU</w:t>
      </w:r>
      <w:r w:rsidRPr="00A10049">
        <w:rPr>
          <w:rFonts w:cs="Arial"/>
          <w:sz w:val="20"/>
        </w:rPr>
        <w:tab/>
      </w:r>
      <w:r w:rsidRPr="00A10049">
        <w:rPr>
          <w:rFonts w:cs="Arial"/>
          <w:sz w:val="20"/>
        </w:rPr>
        <w:tab/>
      </w:r>
      <w:r w:rsidRPr="00A10049">
        <w:rPr>
          <w:rFonts w:cs="Arial"/>
          <w:sz w:val="20"/>
        </w:rPr>
        <w:tab/>
      </w:r>
      <w:r w:rsidRPr="00A10049">
        <w:rPr>
          <w:rFonts w:cs="Arial"/>
          <w:sz w:val="20"/>
        </w:rPr>
        <w:tab/>
        <w:t>can be mistaken for OU (each eye)</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 xml:space="preserve">cc     </w:t>
      </w:r>
      <w:r w:rsidRPr="00A10049">
        <w:rPr>
          <w:rFonts w:cs="Arial"/>
          <w:sz w:val="20"/>
        </w:rPr>
        <w:tab/>
      </w:r>
      <w:r w:rsidRPr="00A10049">
        <w:rPr>
          <w:rFonts w:cs="Arial"/>
          <w:sz w:val="20"/>
        </w:rPr>
        <w:tab/>
      </w:r>
      <w:r w:rsidRPr="00A10049">
        <w:rPr>
          <w:rFonts w:cs="Arial"/>
          <w:sz w:val="20"/>
        </w:rPr>
        <w:tab/>
      </w:r>
      <w:r w:rsidRPr="00A10049">
        <w:rPr>
          <w:rFonts w:cs="Arial"/>
          <w:sz w:val="20"/>
        </w:rPr>
        <w:tab/>
        <w:t>do not use for milliliter or cubic centimeter.  Use “ml” for milliliter</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mg</w:t>
      </w:r>
      <w:r w:rsidRPr="00A10049">
        <w:rPr>
          <w:rFonts w:cs="Arial"/>
          <w:sz w:val="20"/>
        </w:rPr>
        <w:tab/>
      </w:r>
      <w:r w:rsidRPr="00A10049">
        <w:rPr>
          <w:rFonts w:cs="Arial"/>
          <w:sz w:val="20"/>
        </w:rPr>
        <w:tab/>
      </w:r>
      <w:r w:rsidRPr="00A10049">
        <w:rPr>
          <w:rFonts w:cs="Arial"/>
          <w:sz w:val="20"/>
        </w:rPr>
        <w:tab/>
      </w:r>
      <w:r w:rsidRPr="00A10049">
        <w:rPr>
          <w:rFonts w:cs="Arial"/>
          <w:sz w:val="20"/>
        </w:rPr>
        <w:tab/>
        <w:t>use “mcg”</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 xml:space="preserve">TIW  or </w:t>
      </w:r>
      <w:proofErr w:type="spellStart"/>
      <w:r w:rsidRPr="00A10049">
        <w:rPr>
          <w:rFonts w:cs="Arial"/>
          <w:sz w:val="20"/>
        </w:rPr>
        <w:t>tiw</w:t>
      </w:r>
      <w:proofErr w:type="spellEnd"/>
      <w:r w:rsidRPr="00A10049">
        <w:rPr>
          <w:rFonts w:cs="Arial"/>
          <w:sz w:val="20"/>
        </w:rPr>
        <w:t>/BIW</w:t>
      </w:r>
      <w:r w:rsidRPr="00A10049">
        <w:rPr>
          <w:rFonts w:cs="Arial"/>
          <w:sz w:val="20"/>
        </w:rPr>
        <w:tab/>
      </w:r>
      <w:r w:rsidRPr="00A10049">
        <w:rPr>
          <w:rFonts w:cs="Arial"/>
          <w:sz w:val="20"/>
        </w:rPr>
        <w:tab/>
        <w:t>use “times per week”</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Q.D  or QD</w:t>
      </w:r>
      <w:r w:rsidRPr="00A10049">
        <w:rPr>
          <w:rFonts w:cs="Arial"/>
          <w:sz w:val="20"/>
        </w:rPr>
        <w:tab/>
      </w:r>
      <w:r w:rsidRPr="00A10049">
        <w:rPr>
          <w:rFonts w:cs="Arial"/>
          <w:sz w:val="20"/>
        </w:rPr>
        <w:tab/>
      </w:r>
      <w:r w:rsidRPr="00A10049">
        <w:rPr>
          <w:rFonts w:cs="Arial"/>
          <w:sz w:val="20"/>
        </w:rPr>
        <w:tab/>
        <w:t>use  “ daily “</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QOD or Q.O.D.</w:t>
      </w:r>
      <w:r w:rsidRPr="00A10049">
        <w:rPr>
          <w:rFonts w:cs="Arial"/>
          <w:sz w:val="20"/>
        </w:rPr>
        <w:tab/>
      </w:r>
      <w:r w:rsidRPr="00A10049">
        <w:rPr>
          <w:rFonts w:cs="Arial"/>
          <w:sz w:val="20"/>
        </w:rPr>
        <w:tab/>
        <w:t>use “every other day”</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 xml:space="preserve">Per </w:t>
      </w:r>
      <w:proofErr w:type="spellStart"/>
      <w:r w:rsidRPr="00A10049">
        <w:rPr>
          <w:rFonts w:cs="Arial"/>
          <w:sz w:val="20"/>
        </w:rPr>
        <w:t>os</w:t>
      </w:r>
      <w:proofErr w:type="spellEnd"/>
      <w:r w:rsidRPr="00A10049">
        <w:rPr>
          <w:rFonts w:cs="Arial"/>
          <w:sz w:val="20"/>
        </w:rPr>
        <w:tab/>
      </w:r>
      <w:r w:rsidRPr="00A10049">
        <w:rPr>
          <w:rFonts w:cs="Arial"/>
          <w:sz w:val="20"/>
        </w:rPr>
        <w:tab/>
      </w:r>
      <w:r w:rsidRPr="00A10049">
        <w:rPr>
          <w:rFonts w:cs="Arial"/>
          <w:sz w:val="20"/>
        </w:rPr>
        <w:tab/>
      </w:r>
      <w:r w:rsidR="005C1B98">
        <w:rPr>
          <w:rFonts w:cs="Arial"/>
          <w:sz w:val="20"/>
        </w:rPr>
        <w:tab/>
      </w:r>
      <w:r w:rsidRPr="00A10049">
        <w:rPr>
          <w:rFonts w:cs="Arial"/>
          <w:sz w:val="20"/>
        </w:rPr>
        <w:t>use “</w:t>
      </w:r>
      <w:smartTag w:uri="urn:schemas-microsoft-com:office:smarttags" w:element="place">
        <w:r w:rsidRPr="00A10049">
          <w:rPr>
            <w:rFonts w:cs="Arial"/>
            <w:sz w:val="20"/>
          </w:rPr>
          <w:t>PO</w:t>
        </w:r>
      </w:smartTag>
      <w:r w:rsidRPr="00A10049">
        <w:rPr>
          <w:rFonts w:cs="Arial"/>
          <w:sz w:val="20"/>
        </w:rPr>
        <w:t>,” “by mouth: or “orally”</w:t>
      </w:r>
    </w:p>
    <w:p w:rsidR="00265BE6" w:rsidRPr="00A10049" w:rsidRDefault="00265BE6" w:rsidP="005C1B98">
      <w:pPr>
        <w:tabs>
          <w:tab w:val="left" w:pos="-2430"/>
          <w:tab w:val="left" w:pos="1440"/>
          <w:tab w:val="left" w:pos="2070"/>
        </w:tabs>
        <w:spacing w:line="360" w:lineRule="auto"/>
        <w:ind w:left="720"/>
        <w:rPr>
          <w:rFonts w:cs="Arial"/>
          <w:sz w:val="20"/>
        </w:rPr>
      </w:pPr>
      <w:proofErr w:type="spellStart"/>
      <w:r w:rsidRPr="00A10049">
        <w:rPr>
          <w:rFonts w:cs="Arial"/>
          <w:sz w:val="20"/>
        </w:rPr>
        <w:t>qn</w:t>
      </w:r>
      <w:proofErr w:type="spellEnd"/>
      <w:r w:rsidRPr="00A10049">
        <w:rPr>
          <w:rFonts w:cs="Arial"/>
          <w:sz w:val="20"/>
        </w:rPr>
        <w:tab/>
      </w:r>
      <w:r w:rsidRPr="00A10049">
        <w:rPr>
          <w:rFonts w:cs="Arial"/>
          <w:sz w:val="20"/>
        </w:rPr>
        <w:tab/>
      </w:r>
      <w:r w:rsidRPr="00A10049">
        <w:rPr>
          <w:rFonts w:cs="Arial"/>
          <w:sz w:val="20"/>
        </w:rPr>
        <w:tab/>
      </w:r>
      <w:r w:rsidRPr="00A10049">
        <w:rPr>
          <w:rFonts w:cs="Arial"/>
          <w:sz w:val="20"/>
        </w:rPr>
        <w:tab/>
        <w:t>use “nightly” or “</w:t>
      </w:r>
      <w:proofErr w:type="spellStart"/>
      <w:r w:rsidRPr="00A10049">
        <w:rPr>
          <w:rFonts w:cs="Arial"/>
          <w:sz w:val="20"/>
        </w:rPr>
        <w:t>qhs</w:t>
      </w:r>
      <w:proofErr w:type="spellEnd"/>
      <w:r w:rsidRPr="00A10049">
        <w:rPr>
          <w:rFonts w:cs="Arial"/>
          <w:sz w:val="20"/>
        </w:rPr>
        <w:t>”</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U  or u</w:t>
      </w:r>
      <w:r w:rsidRPr="00A10049">
        <w:rPr>
          <w:rFonts w:cs="Arial"/>
          <w:sz w:val="20"/>
        </w:rPr>
        <w:tab/>
      </w:r>
      <w:r w:rsidRPr="00A10049">
        <w:rPr>
          <w:rFonts w:cs="Arial"/>
          <w:sz w:val="20"/>
        </w:rPr>
        <w:tab/>
      </w:r>
      <w:r w:rsidRPr="00A10049">
        <w:rPr>
          <w:rFonts w:cs="Arial"/>
          <w:sz w:val="20"/>
        </w:rPr>
        <w:tab/>
      </w:r>
      <w:r w:rsidR="005C1B98">
        <w:rPr>
          <w:rFonts w:cs="Arial"/>
          <w:sz w:val="20"/>
        </w:rPr>
        <w:tab/>
      </w:r>
      <w:r w:rsidRPr="00A10049">
        <w:rPr>
          <w:rFonts w:cs="Arial"/>
          <w:sz w:val="20"/>
        </w:rPr>
        <w:t>use “unit”.  May be misread as ‘0’resulting in 10-fold overdose.</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IU</w:t>
      </w:r>
      <w:r w:rsidRPr="00A10049">
        <w:rPr>
          <w:rFonts w:cs="Arial"/>
          <w:sz w:val="20"/>
        </w:rPr>
        <w:tab/>
      </w:r>
      <w:r w:rsidRPr="00A10049">
        <w:rPr>
          <w:rFonts w:cs="Arial"/>
          <w:sz w:val="20"/>
        </w:rPr>
        <w:tab/>
      </w:r>
      <w:r w:rsidRPr="00A10049">
        <w:rPr>
          <w:rFonts w:cs="Arial"/>
          <w:sz w:val="20"/>
        </w:rPr>
        <w:tab/>
      </w:r>
      <w:r w:rsidRPr="00A10049">
        <w:rPr>
          <w:rFonts w:cs="Arial"/>
          <w:sz w:val="20"/>
        </w:rPr>
        <w:tab/>
        <w:t xml:space="preserve">use “units” </w:t>
      </w:r>
    </w:p>
    <w:p w:rsidR="00265BE6" w:rsidRPr="00A10049" w:rsidRDefault="00265BE6" w:rsidP="005C1B98">
      <w:pPr>
        <w:tabs>
          <w:tab w:val="left" w:pos="-2430"/>
          <w:tab w:val="left" w:pos="1440"/>
          <w:tab w:val="left" w:pos="2070"/>
        </w:tabs>
        <w:spacing w:line="360" w:lineRule="auto"/>
        <w:ind w:left="720"/>
        <w:rPr>
          <w:rFonts w:cs="Arial"/>
          <w:sz w:val="20"/>
        </w:rPr>
      </w:pPr>
      <w:r w:rsidRPr="00A10049">
        <w:rPr>
          <w:rFonts w:cs="Arial"/>
          <w:sz w:val="20"/>
        </w:rPr>
        <w:t>X3d</w:t>
      </w:r>
      <w:r w:rsidRPr="00A10049">
        <w:rPr>
          <w:rFonts w:cs="Arial"/>
          <w:sz w:val="20"/>
        </w:rPr>
        <w:tab/>
      </w:r>
      <w:r w:rsidRPr="00A10049">
        <w:rPr>
          <w:rFonts w:cs="Arial"/>
          <w:sz w:val="20"/>
        </w:rPr>
        <w:tab/>
      </w:r>
      <w:r w:rsidRPr="00A10049">
        <w:rPr>
          <w:rFonts w:cs="Arial"/>
          <w:sz w:val="20"/>
        </w:rPr>
        <w:tab/>
      </w:r>
      <w:r w:rsidRPr="00A10049">
        <w:rPr>
          <w:rFonts w:cs="Arial"/>
          <w:sz w:val="20"/>
        </w:rPr>
        <w:tab/>
        <w:t>use “for three days” or “for three doses”</w:t>
      </w:r>
    </w:p>
    <w:p w:rsidR="00265BE6" w:rsidRDefault="005C1B98" w:rsidP="005C1B98">
      <w:pPr>
        <w:tabs>
          <w:tab w:val="left" w:pos="900"/>
          <w:tab w:val="left" w:pos="1440"/>
          <w:tab w:val="left" w:pos="2070"/>
        </w:tabs>
        <w:spacing w:line="360" w:lineRule="auto"/>
        <w:ind w:firstLine="630"/>
        <w:rPr>
          <w:rFonts w:cs="Arial"/>
          <w:sz w:val="20"/>
        </w:rPr>
      </w:pPr>
      <w:r>
        <w:rPr>
          <w:rFonts w:cs="Arial"/>
          <w:sz w:val="20"/>
        </w:rPr>
        <w:t xml:space="preserve"> </w:t>
      </w:r>
      <w:r w:rsidR="00265BE6" w:rsidRPr="00A10049">
        <w:rPr>
          <w:rFonts w:cs="Arial"/>
          <w:sz w:val="20"/>
        </w:rPr>
        <w:t>BT</w:t>
      </w:r>
      <w:r w:rsidR="00265BE6" w:rsidRPr="00A10049">
        <w:rPr>
          <w:rFonts w:cs="Arial"/>
          <w:sz w:val="20"/>
        </w:rPr>
        <w:tab/>
      </w:r>
      <w:r w:rsidR="00265BE6" w:rsidRPr="00A10049">
        <w:rPr>
          <w:rFonts w:cs="Arial"/>
          <w:sz w:val="20"/>
        </w:rPr>
        <w:tab/>
      </w:r>
      <w:r w:rsidR="00265BE6" w:rsidRPr="00A10049">
        <w:rPr>
          <w:rFonts w:cs="Arial"/>
          <w:sz w:val="20"/>
        </w:rPr>
        <w:tab/>
      </w:r>
      <w:r w:rsidR="00265BE6" w:rsidRPr="00A10049">
        <w:rPr>
          <w:rFonts w:cs="Arial"/>
          <w:sz w:val="20"/>
        </w:rPr>
        <w:tab/>
        <w:t>use “</w:t>
      </w:r>
      <w:proofErr w:type="spellStart"/>
      <w:r w:rsidR="00265BE6" w:rsidRPr="00A10049">
        <w:rPr>
          <w:rFonts w:cs="Arial"/>
          <w:sz w:val="20"/>
        </w:rPr>
        <w:t>hs</w:t>
      </w:r>
      <w:proofErr w:type="spellEnd"/>
      <w:r w:rsidR="00265BE6" w:rsidRPr="00A10049">
        <w:rPr>
          <w:rFonts w:cs="Arial"/>
          <w:sz w:val="20"/>
        </w:rPr>
        <w:t>”</w:t>
      </w:r>
    </w:p>
    <w:p w:rsidR="005C1B98" w:rsidRPr="00A10049" w:rsidRDefault="005C1B98" w:rsidP="005C1B98">
      <w:pPr>
        <w:tabs>
          <w:tab w:val="left" w:pos="900"/>
          <w:tab w:val="left" w:pos="1440"/>
          <w:tab w:val="left" w:pos="2070"/>
        </w:tabs>
        <w:spacing w:line="360" w:lineRule="auto"/>
        <w:ind w:firstLine="630"/>
        <w:rPr>
          <w:rFonts w:cs="Arial"/>
          <w:sz w:val="20"/>
        </w:rPr>
      </w:pPr>
    </w:p>
    <w:p w:rsidR="00265BE6" w:rsidRPr="00A10049" w:rsidRDefault="00265BE6" w:rsidP="005C1B98">
      <w:pPr>
        <w:tabs>
          <w:tab w:val="left" w:pos="900"/>
          <w:tab w:val="left" w:pos="1440"/>
          <w:tab w:val="left" w:pos="2070"/>
        </w:tabs>
        <w:spacing w:line="360" w:lineRule="auto"/>
        <w:ind w:left="720"/>
        <w:rPr>
          <w:rFonts w:cs="Arial"/>
          <w:sz w:val="20"/>
        </w:rPr>
      </w:pPr>
      <w:r w:rsidRPr="00A10049">
        <w:rPr>
          <w:rFonts w:cs="Arial"/>
          <w:sz w:val="20"/>
        </w:rPr>
        <w:t>Zero after a decimal point</w:t>
      </w:r>
      <w:r w:rsidRPr="00A10049">
        <w:rPr>
          <w:rFonts w:cs="Arial"/>
          <w:sz w:val="20"/>
        </w:rPr>
        <w:tab/>
      </w:r>
      <w:r w:rsidRPr="00A10049">
        <w:rPr>
          <w:rFonts w:cs="Arial"/>
          <w:sz w:val="20"/>
          <w:u w:val="single"/>
        </w:rPr>
        <w:t>Do not</w:t>
      </w:r>
      <w:r w:rsidRPr="00A10049">
        <w:rPr>
          <w:rFonts w:cs="Arial"/>
          <w:sz w:val="20"/>
        </w:rPr>
        <w:t xml:space="preserve"> use zero after a decimal for doses expressed in whole numbers.</w:t>
      </w:r>
    </w:p>
    <w:p w:rsidR="00265BE6" w:rsidRPr="00A10049" w:rsidRDefault="00265BE6" w:rsidP="005C1B98">
      <w:pPr>
        <w:tabs>
          <w:tab w:val="left" w:pos="900"/>
          <w:tab w:val="left" w:pos="1440"/>
          <w:tab w:val="left" w:pos="2070"/>
        </w:tabs>
        <w:spacing w:line="360" w:lineRule="auto"/>
        <w:ind w:left="720"/>
        <w:rPr>
          <w:rFonts w:cs="Arial"/>
          <w:sz w:val="20"/>
        </w:rPr>
      </w:pPr>
      <w:r w:rsidRPr="00A10049">
        <w:rPr>
          <w:rFonts w:cs="Arial"/>
          <w:sz w:val="20"/>
        </w:rPr>
        <w:t xml:space="preserve">No zero before decimal dose </w:t>
      </w:r>
      <w:r w:rsidRPr="00A10049">
        <w:rPr>
          <w:rFonts w:cs="Arial"/>
          <w:sz w:val="20"/>
        </w:rPr>
        <w:tab/>
      </w:r>
      <w:r w:rsidRPr="00A10049">
        <w:rPr>
          <w:rFonts w:cs="Arial"/>
          <w:sz w:val="20"/>
          <w:u w:val="single"/>
        </w:rPr>
        <w:t xml:space="preserve">Always </w:t>
      </w:r>
      <w:r w:rsidRPr="00A10049">
        <w:rPr>
          <w:rFonts w:cs="Arial"/>
          <w:sz w:val="20"/>
        </w:rPr>
        <w:t xml:space="preserve">use zero before a decimal when the dose is less than a whole unit.   </w:t>
      </w:r>
    </w:p>
    <w:p w:rsidR="005C1B98" w:rsidRDefault="005C1B98" w:rsidP="00E26F2B">
      <w:pPr>
        <w:tabs>
          <w:tab w:val="left" w:pos="900"/>
          <w:tab w:val="left" w:pos="1440"/>
          <w:tab w:val="left" w:pos="2070"/>
        </w:tabs>
        <w:spacing w:line="360" w:lineRule="auto"/>
        <w:rPr>
          <w:rFonts w:cs="Arial"/>
          <w:sz w:val="20"/>
        </w:rPr>
      </w:pPr>
    </w:p>
    <w:p w:rsidR="009B5D36" w:rsidRPr="00D723B1" w:rsidRDefault="00094FB6" w:rsidP="00094FB6">
      <w:pPr>
        <w:tabs>
          <w:tab w:val="left" w:pos="900"/>
          <w:tab w:val="left" w:pos="1440"/>
          <w:tab w:val="left" w:pos="2070"/>
        </w:tabs>
        <w:spacing w:line="360" w:lineRule="auto"/>
        <w:rPr>
          <w:rFonts w:cs="Arial"/>
          <w:b/>
          <w:szCs w:val="24"/>
        </w:rPr>
      </w:pPr>
      <w:r w:rsidRPr="00D723B1">
        <w:rPr>
          <w:rFonts w:cs="Arial"/>
          <w:b/>
          <w:szCs w:val="24"/>
        </w:rPr>
        <w:t xml:space="preserve">Resident Call </w:t>
      </w:r>
      <w:r w:rsidR="00D723B1" w:rsidRPr="00D723B1">
        <w:rPr>
          <w:rFonts w:cs="Arial"/>
          <w:b/>
          <w:szCs w:val="24"/>
        </w:rPr>
        <w:t>Meal Allowances</w:t>
      </w:r>
    </w:p>
    <w:p w:rsidR="00094FB6" w:rsidRDefault="009B5D36" w:rsidP="00E26F2B">
      <w:pPr>
        <w:tabs>
          <w:tab w:val="left" w:pos="900"/>
          <w:tab w:val="left" w:pos="1440"/>
          <w:tab w:val="left" w:pos="2070"/>
        </w:tabs>
        <w:spacing w:line="360" w:lineRule="auto"/>
        <w:rPr>
          <w:rFonts w:cs="Arial"/>
          <w:sz w:val="20"/>
        </w:rPr>
      </w:pPr>
      <w:r>
        <w:rPr>
          <w:rFonts w:cs="Arial"/>
          <w:sz w:val="20"/>
        </w:rPr>
        <w:t xml:space="preserve">Meal allowance allotments are determined by the GME office and </w:t>
      </w:r>
      <w:r w:rsidR="00094FB6">
        <w:rPr>
          <w:rFonts w:cs="Arial"/>
          <w:sz w:val="20"/>
        </w:rPr>
        <w:t xml:space="preserve">those allotments </w:t>
      </w:r>
      <w:r>
        <w:rPr>
          <w:rFonts w:cs="Arial"/>
          <w:sz w:val="20"/>
        </w:rPr>
        <w:t>are posted to the resident ID badges.   In the podiatry program it has been determined</w:t>
      </w:r>
      <w:r w:rsidR="00094FB6">
        <w:rPr>
          <w:rFonts w:cs="Arial"/>
          <w:sz w:val="20"/>
        </w:rPr>
        <w:t xml:space="preserve"> </w:t>
      </w:r>
      <w:r>
        <w:rPr>
          <w:rFonts w:cs="Arial"/>
          <w:sz w:val="20"/>
        </w:rPr>
        <w:t xml:space="preserve">by the residents that the annual allotment will be divided equally and posted by block.  </w:t>
      </w:r>
      <w:r w:rsidR="00AF1ACE" w:rsidRPr="00A10049">
        <w:rPr>
          <w:rFonts w:cs="Arial"/>
          <w:sz w:val="20"/>
        </w:rPr>
        <w:t xml:space="preserve">Residents will </w:t>
      </w:r>
      <w:r w:rsidR="00D15BE0" w:rsidRPr="00A10049">
        <w:rPr>
          <w:rFonts w:cs="Arial"/>
          <w:sz w:val="20"/>
        </w:rPr>
        <w:t xml:space="preserve">use their badge </w:t>
      </w:r>
      <w:r w:rsidR="00AF1ACE" w:rsidRPr="00A10049">
        <w:rPr>
          <w:rFonts w:cs="Arial"/>
          <w:sz w:val="20"/>
        </w:rPr>
        <w:t xml:space="preserve">for on-call meals with the allotted </w:t>
      </w:r>
      <w:r w:rsidR="008E0C59">
        <w:rPr>
          <w:rFonts w:cs="Arial"/>
          <w:sz w:val="20"/>
        </w:rPr>
        <w:t>am</w:t>
      </w:r>
      <w:r w:rsidR="008E0C59" w:rsidRPr="00A10049">
        <w:rPr>
          <w:rFonts w:cs="Arial"/>
          <w:sz w:val="20"/>
        </w:rPr>
        <w:t>ount</w:t>
      </w:r>
      <w:r w:rsidR="00AF1ACE" w:rsidRPr="00A10049">
        <w:rPr>
          <w:rFonts w:cs="Arial"/>
          <w:sz w:val="20"/>
        </w:rPr>
        <w:t xml:space="preserve"> for that block.  .  If you go over the maximum allowable </w:t>
      </w:r>
      <w:r w:rsidR="008E0C59">
        <w:rPr>
          <w:rFonts w:cs="Arial"/>
          <w:sz w:val="20"/>
        </w:rPr>
        <w:t>am</w:t>
      </w:r>
      <w:r w:rsidR="008E0C59" w:rsidRPr="00A10049">
        <w:rPr>
          <w:rFonts w:cs="Arial"/>
          <w:sz w:val="20"/>
        </w:rPr>
        <w:t>ount</w:t>
      </w:r>
      <w:r>
        <w:rPr>
          <w:rFonts w:cs="Arial"/>
          <w:sz w:val="20"/>
        </w:rPr>
        <w:t xml:space="preserve"> for any period</w:t>
      </w:r>
      <w:r w:rsidR="00AF1ACE" w:rsidRPr="00A10049">
        <w:rPr>
          <w:rFonts w:cs="Arial"/>
          <w:sz w:val="20"/>
        </w:rPr>
        <w:t xml:space="preserve">, you will be expected to pay out of pocket at the time of purchase. </w:t>
      </w:r>
      <w:r w:rsidR="00366940" w:rsidRPr="00A10049">
        <w:rPr>
          <w:rFonts w:cs="Arial"/>
          <w:sz w:val="20"/>
        </w:rPr>
        <w:t xml:space="preserve">  </w:t>
      </w:r>
      <w:r>
        <w:rPr>
          <w:rFonts w:cs="Arial"/>
          <w:sz w:val="20"/>
        </w:rPr>
        <w:t>A</w:t>
      </w:r>
      <w:r w:rsidR="008E0C59">
        <w:rPr>
          <w:rFonts w:cs="Arial"/>
          <w:sz w:val="20"/>
        </w:rPr>
        <w:t>m</w:t>
      </w:r>
      <w:r w:rsidR="00366940" w:rsidRPr="00A10049">
        <w:rPr>
          <w:rFonts w:cs="Arial"/>
          <w:sz w:val="20"/>
        </w:rPr>
        <w:t>ounts do NOT carry over</w:t>
      </w:r>
      <w:r>
        <w:rPr>
          <w:rFonts w:cs="Arial"/>
          <w:sz w:val="20"/>
        </w:rPr>
        <w:t xml:space="preserve"> to the next month if not used, nor can amounts from the coming month be used in advance of the load date</w:t>
      </w:r>
      <w:r w:rsidR="00094FB6">
        <w:rPr>
          <w:rFonts w:cs="Arial"/>
          <w:sz w:val="20"/>
        </w:rPr>
        <w:t xml:space="preserve">.  </w:t>
      </w:r>
      <w:r w:rsidR="002F3E5B">
        <w:rPr>
          <w:rFonts w:cs="Arial"/>
          <w:sz w:val="20"/>
        </w:rPr>
        <w:t xml:space="preserve">No additional monies will be added to your account. </w:t>
      </w:r>
      <w:r w:rsidR="00094FB6">
        <w:rPr>
          <w:rFonts w:cs="Arial"/>
          <w:sz w:val="20"/>
        </w:rPr>
        <w:t xml:space="preserve"> </w:t>
      </w:r>
    </w:p>
    <w:p w:rsidR="00094FB6" w:rsidRPr="00D723B1" w:rsidRDefault="00094FB6" w:rsidP="00E26F2B">
      <w:pPr>
        <w:tabs>
          <w:tab w:val="left" w:pos="900"/>
          <w:tab w:val="left" w:pos="1440"/>
          <w:tab w:val="left" w:pos="2070"/>
        </w:tabs>
        <w:spacing w:line="360" w:lineRule="auto"/>
        <w:rPr>
          <w:rFonts w:cs="Arial"/>
          <w:sz w:val="10"/>
          <w:szCs w:val="10"/>
        </w:rPr>
      </w:pPr>
    </w:p>
    <w:p w:rsidR="00094FB6" w:rsidRPr="00E551FA" w:rsidRDefault="00094FB6" w:rsidP="00E26F2B">
      <w:pPr>
        <w:tabs>
          <w:tab w:val="left" w:pos="900"/>
          <w:tab w:val="left" w:pos="1440"/>
          <w:tab w:val="left" w:pos="2070"/>
        </w:tabs>
        <w:spacing w:line="360" w:lineRule="auto"/>
        <w:rPr>
          <w:rFonts w:cs="Arial"/>
          <w:sz w:val="20"/>
        </w:rPr>
      </w:pPr>
      <w:r w:rsidRPr="00E551FA">
        <w:rPr>
          <w:rFonts w:cs="Arial"/>
          <w:sz w:val="20"/>
        </w:rPr>
        <w:t xml:space="preserve">You may sign up with dining services to be able to “charge” your meals to you paycheck.  This will kick in as you reach a zero balance on your call meal allotment.   When the next </w:t>
      </w:r>
      <w:r w:rsidR="00E551FA" w:rsidRPr="00E551FA">
        <w:rPr>
          <w:rFonts w:cs="Arial"/>
          <w:sz w:val="20"/>
        </w:rPr>
        <w:t>month’s</w:t>
      </w:r>
      <w:r w:rsidRPr="00E551FA">
        <w:rPr>
          <w:rFonts w:cs="Arial"/>
          <w:sz w:val="20"/>
        </w:rPr>
        <w:t xml:space="preserve"> allotment is loaded, the funds will come out of the allotment first and then revert to your pay check.     Forms are usually available in the cafeteria</w:t>
      </w:r>
      <w:r w:rsidR="002F3E5B">
        <w:rPr>
          <w:rFonts w:cs="Arial"/>
          <w:sz w:val="20"/>
        </w:rPr>
        <w:t>, speak with the cashier</w:t>
      </w:r>
      <w:r w:rsidRPr="00E551FA">
        <w:rPr>
          <w:rFonts w:cs="Arial"/>
          <w:sz w:val="20"/>
        </w:rPr>
        <w:t xml:space="preserve">.  </w:t>
      </w:r>
    </w:p>
    <w:p w:rsidR="00AF1ACE" w:rsidRPr="00E551FA" w:rsidRDefault="00AF1ACE" w:rsidP="00E26F2B">
      <w:pPr>
        <w:tabs>
          <w:tab w:val="left" w:pos="900"/>
          <w:tab w:val="left" w:pos="1440"/>
          <w:tab w:val="left" w:pos="2070"/>
        </w:tabs>
        <w:spacing w:line="360" w:lineRule="auto"/>
        <w:rPr>
          <w:rFonts w:cs="Arial"/>
          <w:sz w:val="10"/>
          <w:szCs w:val="10"/>
        </w:rPr>
      </w:pPr>
    </w:p>
    <w:p w:rsidR="00AF1ACE" w:rsidRPr="00E551FA" w:rsidRDefault="00746A51" w:rsidP="00E26F2B">
      <w:pPr>
        <w:tabs>
          <w:tab w:val="left" w:pos="-1440"/>
          <w:tab w:val="left" w:pos="-720"/>
          <w:tab w:val="left" w:pos="0"/>
          <w:tab w:val="left" w:pos="720"/>
          <w:tab w:val="left" w:pos="900"/>
          <w:tab w:val="left" w:pos="1440"/>
          <w:tab w:val="left" w:pos="2070"/>
          <w:tab w:val="left" w:pos="2160"/>
          <w:tab w:val="left" w:pos="2880"/>
          <w:tab w:val="left" w:pos="3600"/>
          <w:tab w:val="left" w:pos="4320"/>
          <w:tab w:val="left" w:pos="5040"/>
          <w:tab w:val="left" w:pos="5760"/>
          <w:tab w:val="left" w:pos="6192"/>
          <w:tab w:val="left" w:pos="7200"/>
        </w:tabs>
        <w:spacing w:line="360" w:lineRule="auto"/>
        <w:ind w:right="-1152"/>
        <w:rPr>
          <w:rFonts w:cs="Arial"/>
          <w:sz w:val="20"/>
        </w:rPr>
      </w:pPr>
      <w:r w:rsidRPr="00E551FA">
        <w:rPr>
          <w:rFonts w:cs="Arial"/>
          <w:sz w:val="20"/>
          <w:u w:val="single"/>
        </w:rPr>
        <w:t xml:space="preserve">Mountain View </w:t>
      </w:r>
      <w:r w:rsidR="00E551FA" w:rsidRPr="00E551FA">
        <w:rPr>
          <w:rFonts w:cs="Arial"/>
          <w:sz w:val="20"/>
          <w:u w:val="single"/>
        </w:rPr>
        <w:t>Café Hours</w:t>
      </w:r>
      <w:r w:rsidR="00AF1ACE" w:rsidRPr="00E551FA">
        <w:rPr>
          <w:rFonts w:cs="Arial"/>
          <w:sz w:val="20"/>
          <w:u w:val="single"/>
        </w:rPr>
        <w:t xml:space="preserve"> (3rd floor)</w:t>
      </w:r>
    </w:p>
    <w:p w:rsidR="00AF1ACE" w:rsidRPr="00A10049" w:rsidRDefault="00AF1ACE" w:rsidP="00E26F2B">
      <w:pPr>
        <w:tabs>
          <w:tab w:val="left" w:pos="-1440"/>
          <w:tab w:val="left" w:pos="-720"/>
          <w:tab w:val="left" w:pos="0"/>
          <w:tab w:val="left" w:pos="720"/>
          <w:tab w:val="left" w:pos="900"/>
          <w:tab w:val="left" w:pos="1440"/>
          <w:tab w:val="left" w:pos="2070"/>
          <w:tab w:val="left" w:pos="2160"/>
          <w:tab w:val="left" w:pos="2880"/>
          <w:tab w:val="left" w:pos="3600"/>
          <w:tab w:val="left" w:pos="4320"/>
          <w:tab w:val="left" w:pos="5040"/>
          <w:tab w:val="left" w:pos="5760"/>
          <w:tab w:val="left" w:pos="6192"/>
          <w:tab w:val="left" w:pos="7200"/>
        </w:tabs>
        <w:spacing w:line="360" w:lineRule="auto"/>
        <w:ind w:right="-1152"/>
        <w:rPr>
          <w:rFonts w:cs="Arial"/>
          <w:sz w:val="20"/>
          <w:u w:val="single"/>
        </w:rPr>
      </w:pPr>
      <w:r w:rsidRPr="00E551FA">
        <w:rPr>
          <w:rFonts w:cs="Arial"/>
          <w:sz w:val="20"/>
        </w:rPr>
        <w:t>Monday – Friday (Closed on Weekends &amp; Holidays</w:t>
      </w:r>
      <w:r w:rsidRPr="00A10049">
        <w:rPr>
          <w:rFonts w:cs="Arial"/>
          <w:sz w:val="20"/>
        </w:rPr>
        <w:t>)</w:t>
      </w:r>
      <w:r w:rsidRPr="00A10049">
        <w:rPr>
          <w:rFonts w:cs="Arial"/>
          <w:sz w:val="20"/>
          <w:u w:val="single"/>
        </w:rPr>
        <w:t xml:space="preserve"> </w:t>
      </w:r>
    </w:p>
    <w:p w:rsidR="00AF1ACE" w:rsidRPr="00A10049" w:rsidRDefault="00E551FA" w:rsidP="00E26F2B">
      <w:pPr>
        <w:tabs>
          <w:tab w:val="left" w:pos="-1440"/>
          <w:tab w:val="left" w:pos="-720"/>
          <w:tab w:val="left" w:pos="0"/>
          <w:tab w:val="left" w:pos="900"/>
          <w:tab w:val="left" w:pos="990"/>
          <w:tab w:val="left" w:pos="1440"/>
          <w:tab w:val="left" w:pos="2070"/>
          <w:tab w:val="left" w:pos="2160"/>
          <w:tab w:val="left" w:pos="2880"/>
          <w:tab w:val="left" w:pos="3600"/>
          <w:tab w:val="left" w:pos="4320"/>
          <w:tab w:val="left" w:pos="5040"/>
          <w:tab w:val="left" w:pos="5760"/>
          <w:tab w:val="left" w:pos="6192"/>
          <w:tab w:val="left" w:pos="7200"/>
        </w:tabs>
        <w:spacing w:line="360" w:lineRule="auto"/>
        <w:ind w:right="-1152"/>
        <w:rPr>
          <w:rFonts w:cs="Arial"/>
          <w:sz w:val="20"/>
        </w:rPr>
      </w:pPr>
      <w:r>
        <w:rPr>
          <w:rFonts w:cs="Arial"/>
          <w:sz w:val="20"/>
        </w:rPr>
        <w:tab/>
        <w:t>Breakfast</w:t>
      </w:r>
      <w:r>
        <w:rPr>
          <w:rFonts w:cs="Arial"/>
          <w:sz w:val="20"/>
        </w:rPr>
        <w:tab/>
        <w:t>7:00a</w:t>
      </w:r>
      <w:r w:rsidR="00AF1ACE" w:rsidRPr="00A10049">
        <w:rPr>
          <w:rFonts w:cs="Arial"/>
          <w:sz w:val="20"/>
        </w:rPr>
        <w:t>m</w:t>
      </w:r>
      <w:r>
        <w:rPr>
          <w:rFonts w:cs="Arial"/>
          <w:sz w:val="20"/>
        </w:rPr>
        <w:t xml:space="preserve"> – </w:t>
      </w:r>
      <w:r w:rsidR="00AF1ACE" w:rsidRPr="00A10049">
        <w:rPr>
          <w:rFonts w:cs="Arial"/>
          <w:sz w:val="20"/>
        </w:rPr>
        <w:t>9:45am</w:t>
      </w:r>
    </w:p>
    <w:p w:rsidR="00AF1ACE" w:rsidRPr="00A10049" w:rsidRDefault="00E551FA" w:rsidP="00E26F2B">
      <w:pPr>
        <w:tabs>
          <w:tab w:val="left" w:pos="-1440"/>
          <w:tab w:val="left" w:pos="-720"/>
          <w:tab w:val="left" w:pos="0"/>
          <w:tab w:val="left" w:pos="900"/>
          <w:tab w:val="left" w:pos="990"/>
          <w:tab w:val="left" w:pos="1440"/>
          <w:tab w:val="left" w:pos="2070"/>
          <w:tab w:val="left" w:pos="2160"/>
          <w:tab w:val="left" w:pos="2880"/>
          <w:tab w:val="left" w:pos="3600"/>
          <w:tab w:val="left" w:pos="4320"/>
          <w:tab w:val="left" w:pos="5040"/>
          <w:tab w:val="left" w:pos="5760"/>
          <w:tab w:val="left" w:pos="6192"/>
          <w:tab w:val="left" w:pos="7200"/>
        </w:tabs>
        <w:spacing w:line="360" w:lineRule="auto"/>
        <w:ind w:right="-1152"/>
        <w:rPr>
          <w:rFonts w:cs="Arial"/>
          <w:sz w:val="20"/>
        </w:rPr>
      </w:pPr>
      <w:r>
        <w:rPr>
          <w:rFonts w:cs="Arial"/>
          <w:sz w:val="20"/>
        </w:rPr>
        <w:tab/>
        <w:t>Lunch</w:t>
      </w:r>
      <w:r>
        <w:rPr>
          <w:rFonts w:cs="Arial"/>
          <w:sz w:val="20"/>
        </w:rPr>
        <w:tab/>
        <w:t>11:00a</w:t>
      </w:r>
      <w:r w:rsidR="00AF1ACE" w:rsidRPr="00A10049">
        <w:rPr>
          <w:rFonts w:cs="Arial"/>
          <w:sz w:val="20"/>
        </w:rPr>
        <w:t>m</w:t>
      </w:r>
      <w:r>
        <w:rPr>
          <w:rFonts w:cs="Arial"/>
          <w:sz w:val="20"/>
        </w:rPr>
        <w:t xml:space="preserve"> – </w:t>
      </w:r>
      <w:r w:rsidR="00AF1ACE" w:rsidRPr="00A10049">
        <w:rPr>
          <w:rFonts w:cs="Arial"/>
          <w:sz w:val="20"/>
        </w:rPr>
        <w:t>1:45pm</w:t>
      </w:r>
    </w:p>
    <w:p w:rsidR="00AF1ACE" w:rsidRPr="00A10049" w:rsidRDefault="00E551FA" w:rsidP="00E26F2B">
      <w:pPr>
        <w:tabs>
          <w:tab w:val="left" w:pos="-1440"/>
          <w:tab w:val="left" w:pos="-720"/>
          <w:tab w:val="left" w:pos="0"/>
          <w:tab w:val="left" w:pos="900"/>
          <w:tab w:val="left" w:pos="990"/>
          <w:tab w:val="left" w:pos="1440"/>
          <w:tab w:val="left" w:pos="2070"/>
          <w:tab w:val="left" w:pos="2160"/>
          <w:tab w:val="left" w:pos="2880"/>
          <w:tab w:val="left" w:pos="3600"/>
          <w:tab w:val="left" w:pos="4320"/>
          <w:tab w:val="left" w:pos="5040"/>
          <w:tab w:val="left" w:pos="5760"/>
          <w:tab w:val="left" w:pos="6192"/>
          <w:tab w:val="left" w:pos="7200"/>
        </w:tabs>
        <w:spacing w:line="360" w:lineRule="auto"/>
        <w:ind w:right="-1152"/>
        <w:rPr>
          <w:rFonts w:cs="Arial"/>
          <w:sz w:val="20"/>
        </w:rPr>
      </w:pPr>
      <w:r>
        <w:rPr>
          <w:rFonts w:cs="Arial"/>
          <w:sz w:val="20"/>
        </w:rPr>
        <w:tab/>
        <w:t>Dinner</w:t>
      </w:r>
      <w:r>
        <w:rPr>
          <w:rFonts w:cs="Arial"/>
          <w:sz w:val="20"/>
        </w:rPr>
        <w:tab/>
        <w:t>3:00p</w:t>
      </w:r>
      <w:r w:rsidR="00AF1ACE" w:rsidRPr="00A10049">
        <w:rPr>
          <w:rFonts w:cs="Arial"/>
          <w:sz w:val="20"/>
        </w:rPr>
        <w:t>m</w:t>
      </w:r>
      <w:r>
        <w:rPr>
          <w:rFonts w:cs="Arial"/>
          <w:sz w:val="20"/>
        </w:rPr>
        <w:t xml:space="preserve"> – </w:t>
      </w:r>
      <w:r w:rsidR="00AF1ACE" w:rsidRPr="00A10049">
        <w:rPr>
          <w:rFonts w:cs="Arial"/>
          <w:sz w:val="20"/>
        </w:rPr>
        <w:t>6</w:t>
      </w:r>
      <w:r>
        <w:rPr>
          <w:rFonts w:cs="Arial"/>
          <w:sz w:val="20"/>
        </w:rPr>
        <w:t>:30p</w:t>
      </w:r>
      <w:r w:rsidR="00AF1ACE" w:rsidRPr="00A10049">
        <w:rPr>
          <w:rFonts w:cs="Arial"/>
          <w:sz w:val="20"/>
        </w:rPr>
        <w:t xml:space="preserve">m </w:t>
      </w:r>
    </w:p>
    <w:p w:rsidR="002F3E5B" w:rsidRPr="002F3E5B" w:rsidRDefault="002F3E5B" w:rsidP="00D723B1">
      <w:pPr>
        <w:pStyle w:val="Title"/>
        <w:tabs>
          <w:tab w:val="left" w:pos="900"/>
          <w:tab w:val="left" w:pos="1440"/>
          <w:tab w:val="left" w:pos="2070"/>
        </w:tabs>
        <w:spacing w:line="360" w:lineRule="auto"/>
        <w:jc w:val="left"/>
        <w:rPr>
          <w:rFonts w:cs="Arial"/>
          <w:b w:val="0"/>
          <w:sz w:val="20"/>
          <w:u w:val="none"/>
        </w:rPr>
      </w:pPr>
    </w:p>
    <w:p w:rsidR="00A84958" w:rsidRDefault="002F3E5B" w:rsidP="00D723B1">
      <w:pPr>
        <w:pStyle w:val="Title"/>
        <w:tabs>
          <w:tab w:val="left" w:pos="900"/>
          <w:tab w:val="left" w:pos="1440"/>
          <w:tab w:val="left" w:pos="2070"/>
        </w:tabs>
        <w:spacing w:line="360" w:lineRule="auto"/>
        <w:jc w:val="left"/>
        <w:rPr>
          <w:rFonts w:cs="Arial"/>
          <w:b w:val="0"/>
          <w:sz w:val="20"/>
          <w:u w:val="none"/>
        </w:rPr>
      </w:pPr>
      <w:r w:rsidRPr="002F3E5B">
        <w:rPr>
          <w:rFonts w:cs="Arial"/>
          <w:b w:val="0"/>
          <w:sz w:val="20"/>
          <w:u w:val="none"/>
        </w:rPr>
        <w:t>Menus for the various cafeteria</w:t>
      </w:r>
      <w:r>
        <w:rPr>
          <w:rFonts w:cs="Arial"/>
          <w:b w:val="0"/>
          <w:sz w:val="20"/>
          <w:u w:val="none"/>
        </w:rPr>
        <w:t xml:space="preserve">s can be found on the intranet – departments/dining and nutrition, menus. </w:t>
      </w:r>
    </w:p>
    <w:p w:rsidR="00A84958" w:rsidRDefault="00A84958" w:rsidP="00D723B1">
      <w:pPr>
        <w:pStyle w:val="Title"/>
        <w:tabs>
          <w:tab w:val="left" w:pos="900"/>
          <w:tab w:val="left" w:pos="1440"/>
          <w:tab w:val="left" w:pos="2070"/>
        </w:tabs>
        <w:spacing w:line="360" w:lineRule="auto"/>
        <w:jc w:val="left"/>
        <w:rPr>
          <w:rFonts w:cs="Arial"/>
          <w:b w:val="0"/>
          <w:sz w:val="20"/>
          <w:u w:val="none"/>
        </w:rPr>
      </w:pPr>
    </w:p>
    <w:p w:rsidR="00A84958" w:rsidRPr="003B0BB9" w:rsidRDefault="00A84958" w:rsidP="00A84958">
      <w:pPr>
        <w:tabs>
          <w:tab w:val="left" w:pos="900"/>
          <w:tab w:val="left" w:pos="1440"/>
        </w:tabs>
        <w:spacing w:line="360" w:lineRule="auto"/>
        <w:rPr>
          <w:rFonts w:cs="Arial"/>
          <w:b/>
          <w:sz w:val="22"/>
        </w:rPr>
      </w:pPr>
      <w:r w:rsidRPr="003B0BB9">
        <w:rPr>
          <w:rFonts w:cs="Arial"/>
          <w:b/>
          <w:sz w:val="22"/>
        </w:rPr>
        <w:t>Resident Wellness</w:t>
      </w:r>
    </w:p>
    <w:p w:rsidR="00A84958" w:rsidRPr="003B0BB9" w:rsidRDefault="00A84958" w:rsidP="00A84958">
      <w:pPr>
        <w:tabs>
          <w:tab w:val="left" w:pos="900"/>
          <w:tab w:val="left" w:pos="1440"/>
          <w:tab w:val="left" w:pos="2070"/>
        </w:tabs>
        <w:spacing w:line="360" w:lineRule="auto"/>
        <w:rPr>
          <w:sz w:val="20"/>
        </w:rPr>
      </w:pPr>
      <w:r w:rsidRPr="003B0BB9">
        <w:rPr>
          <w:rFonts w:cs="Arial"/>
          <w:sz w:val="20"/>
        </w:rPr>
        <w:t xml:space="preserve">Carilion Clinic is committed to addressing resident wellness for individuals.  </w:t>
      </w:r>
      <w:r w:rsidRPr="003B0BB9">
        <w:rPr>
          <w:sz w:val="20"/>
        </w:rPr>
        <w:t>The creation of a learning environment with a culture of respect and accountability for resident well-being is crucial to the ability of those working in it to deliver the safest, best possible care to patients. By supporting our residents and focusing on their personal health, we are able to maintain a high standard of care for our patients.</w:t>
      </w:r>
    </w:p>
    <w:p w:rsidR="00A84958" w:rsidRPr="003B0BB9" w:rsidRDefault="00A84958" w:rsidP="00A84958">
      <w:pPr>
        <w:tabs>
          <w:tab w:val="left" w:pos="900"/>
          <w:tab w:val="left" w:pos="1440"/>
          <w:tab w:val="left" w:pos="2070"/>
        </w:tabs>
        <w:spacing w:line="360" w:lineRule="auto"/>
        <w:rPr>
          <w:sz w:val="20"/>
        </w:rPr>
      </w:pPr>
    </w:p>
    <w:p w:rsidR="00A84958" w:rsidRPr="003B0BB9" w:rsidRDefault="00A84958" w:rsidP="00A84958">
      <w:pPr>
        <w:tabs>
          <w:tab w:val="left" w:pos="900"/>
          <w:tab w:val="left" w:pos="1440"/>
          <w:tab w:val="left" w:pos="2070"/>
        </w:tabs>
        <w:spacing w:line="360" w:lineRule="auto"/>
        <w:rPr>
          <w:sz w:val="20"/>
        </w:rPr>
      </w:pPr>
      <w:r w:rsidRPr="003B0BB9">
        <w:rPr>
          <w:sz w:val="20"/>
        </w:rPr>
        <w:t xml:space="preserve">The GME web page contains a section on resident wellness with multiple resource options available.  Please consult this page: </w:t>
      </w:r>
      <w:hyperlink r:id="rId19" w:history="1">
        <w:r w:rsidRPr="003B0BB9">
          <w:rPr>
            <w:rStyle w:val="Hyperlink"/>
            <w:sz w:val="20"/>
          </w:rPr>
          <w:t>https://www.carilionclinic.org/graduate-medical-education/wellness</w:t>
        </w:r>
      </w:hyperlink>
      <w:r w:rsidRPr="003B0BB9">
        <w:rPr>
          <w:sz w:val="20"/>
        </w:rPr>
        <w:t xml:space="preserve"> </w:t>
      </w:r>
    </w:p>
    <w:p w:rsidR="004931D0" w:rsidRPr="004931D0" w:rsidRDefault="00A84958" w:rsidP="004931D0">
      <w:pPr>
        <w:pStyle w:val="Heading3"/>
        <w:rPr>
          <w:b w:val="0"/>
          <w:sz w:val="20"/>
          <w:szCs w:val="20"/>
        </w:rPr>
      </w:pPr>
      <w:r w:rsidRPr="003B0BB9">
        <w:rPr>
          <w:b w:val="0"/>
          <w:sz w:val="20"/>
        </w:rPr>
        <w:t xml:space="preserve">The Carilion Employee Assistance Program (EAP)  is available to you free of charge at all times. Phone: 800-992-1931 or 540-981-8950 An EAP consultant can be reached after hours in case of an emergency by calling the Carilion Clinic Switchboard at 540-981-7000 and requesting to page the EAP Counselor on-call.  </w:t>
      </w:r>
      <w:r w:rsidRPr="003B0BB9">
        <w:rPr>
          <w:b w:val="0"/>
          <w:sz w:val="20"/>
          <w:szCs w:val="20"/>
        </w:rPr>
        <w:t xml:space="preserve">24 Hour Contact Information: Phone: 540-981-8154 or 1-800-992-1931 </w:t>
      </w:r>
      <w:r w:rsidRPr="003B0BB9">
        <w:rPr>
          <w:rStyle w:val="Emphasis"/>
          <w:b w:val="0"/>
          <w:sz w:val="20"/>
          <w:szCs w:val="20"/>
        </w:rPr>
        <w:t>*</w:t>
      </w:r>
      <w:proofErr w:type="gramStart"/>
      <w:r w:rsidRPr="003B0BB9">
        <w:rPr>
          <w:rStyle w:val="Emphasis"/>
          <w:b w:val="0"/>
          <w:sz w:val="20"/>
          <w:szCs w:val="20"/>
        </w:rPr>
        <w:t>After</w:t>
      </w:r>
      <w:proofErr w:type="gramEnd"/>
      <w:r w:rsidRPr="003B0BB9">
        <w:rPr>
          <w:rStyle w:val="Emphasis"/>
          <w:b w:val="0"/>
          <w:sz w:val="20"/>
          <w:szCs w:val="20"/>
        </w:rPr>
        <w:t xml:space="preserve"> hours, there will be a voicemail message that provides the phone number of the person on call</w:t>
      </w:r>
    </w:p>
    <w:p w:rsidR="008431BA" w:rsidRPr="00D723B1" w:rsidRDefault="00864D40" w:rsidP="00A84958">
      <w:pPr>
        <w:pStyle w:val="Title"/>
        <w:tabs>
          <w:tab w:val="left" w:pos="900"/>
          <w:tab w:val="left" w:pos="1440"/>
          <w:tab w:val="left" w:pos="2070"/>
        </w:tabs>
        <w:spacing w:line="360" w:lineRule="auto"/>
        <w:jc w:val="left"/>
        <w:rPr>
          <w:rFonts w:cs="Arial"/>
          <w:szCs w:val="24"/>
          <w:u w:val="none"/>
        </w:rPr>
      </w:pPr>
      <w:r w:rsidRPr="004931D0">
        <w:br w:type="page"/>
      </w:r>
      <w:r w:rsidR="00D723B1">
        <w:rPr>
          <w:rFonts w:cs="Arial"/>
          <w:szCs w:val="24"/>
          <w:u w:val="none"/>
        </w:rPr>
        <w:lastRenderedPageBreak/>
        <w:t>CRMH Departmental Phone Listing</w:t>
      </w:r>
    </w:p>
    <w:p w:rsidR="008431BA" w:rsidRPr="00A10049" w:rsidRDefault="008431BA" w:rsidP="00E26F2B">
      <w:pPr>
        <w:tabs>
          <w:tab w:val="left" w:pos="900"/>
          <w:tab w:val="left" w:pos="1440"/>
          <w:tab w:val="left" w:pos="2070"/>
        </w:tabs>
        <w:spacing w:line="360" w:lineRule="auto"/>
        <w:jc w:val="center"/>
        <w:rPr>
          <w:rFonts w:cs="Arial"/>
          <w:sz w:val="20"/>
          <w:szCs w:val="16"/>
        </w:rPr>
      </w:pPr>
      <w:r w:rsidRPr="00A10049">
        <w:rPr>
          <w:rFonts w:cs="Arial"/>
          <w:sz w:val="20"/>
          <w:szCs w:val="16"/>
        </w:rPr>
        <w:t>Main Number:  981-7000</w:t>
      </w:r>
    </w:p>
    <w:p w:rsidR="008431BA" w:rsidRPr="00A10049" w:rsidRDefault="008431BA" w:rsidP="00E26F2B">
      <w:pPr>
        <w:tabs>
          <w:tab w:val="left" w:pos="900"/>
          <w:tab w:val="left" w:pos="1440"/>
          <w:tab w:val="left" w:pos="2070"/>
        </w:tabs>
        <w:spacing w:line="360" w:lineRule="auto"/>
        <w:jc w:val="center"/>
        <w:rPr>
          <w:rFonts w:cs="Arial"/>
          <w:sz w:val="20"/>
          <w:szCs w:val="16"/>
        </w:rPr>
      </w:pPr>
      <w:r w:rsidRPr="00A10049">
        <w:rPr>
          <w:rFonts w:cs="Arial"/>
          <w:sz w:val="20"/>
          <w:szCs w:val="16"/>
        </w:rPr>
        <w:t>DIAL 981 UNLESS OTHERWISE NOTED:</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90"/>
        <w:gridCol w:w="3690"/>
      </w:tblGrid>
      <w:tr w:rsidR="000823F0" w:rsidRPr="00B923C3" w:rsidTr="009B5D36">
        <w:tc>
          <w:tcPr>
            <w:tcW w:w="3780" w:type="dxa"/>
          </w:tcPr>
          <w:p w:rsidR="000823F0" w:rsidRPr="00B923C3" w:rsidRDefault="000823F0" w:rsidP="005A10A8">
            <w:pPr>
              <w:tabs>
                <w:tab w:val="left" w:pos="1"/>
                <w:tab w:val="left" w:pos="720"/>
                <w:tab w:val="right" w:leader="dot" w:pos="3560"/>
              </w:tabs>
              <w:rPr>
                <w:rFonts w:cs="Arial"/>
                <w:sz w:val="16"/>
              </w:rPr>
            </w:pPr>
            <w:r w:rsidRPr="00B923C3">
              <w:rPr>
                <w:rFonts w:cs="Arial"/>
                <w:sz w:val="16"/>
              </w:rPr>
              <w:t>ADMINISTRATION (UNTIL 5PM)</w:t>
            </w:r>
            <w:r w:rsidRPr="00B923C3">
              <w:rPr>
                <w:rFonts w:cs="Arial"/>
                <w:sz w:val="16"/>
              </w:rPr>
              <w:tab/>
              <w:t>7798</w:t>
            </w:r>
          </w:p>
          <w:p w:rsidR="000823F0" w:rsidRPr="00B923C3" w:rsidRDefault="000823F0" w:rsidP="005A10A8">
            <w:pPr>
              <w:tabs>
                <w:tab w:val="left" w:pos="1"/>
                <w:tab w:val="left" w:pos="720"/>
                <w:tab w:val="right" w:leader="dot" w:pos="3560"/>
              </w:tabs>
              <w:rPr>
                <w:rFonts w:cs="Arial"/>
                <w:sz w:val="16"/>
              </w:rPr>
            </w:pPr>
            <w:r w:rsidRPr="00B923C3">
              <w:rPr>
                <w:rFonts w:cs="Arial"/>
                <w:sz w:val="16"/>
              </w:rPr>
              <w:t>ADMISSION UNIT</w:t>
            </w:r>
            <w:r w:rsidRPr="00B923C3">
              <w:rPr>
                <w:rFonts w:cs="Arial"/>
                <w:sz w:val="16"/>
              </w:rPr>
              <w:tab/>
              <w:t>7660</w:t>
            </w:r>
          </w:p>
          <w:p w:rsidR="000823F0" w:rsidRPr="00B923C3" w:rsidRDefault="000823F0" w:rsidP="005A10A8">
            <w:pPr>
              <w:tabs>
                <w:tab w:val="left" w:pos="1"/>
                <w:tab w:val="left" w:pos="720"/>
                <w:tab w:val="right" w:leader="dot" w:pos="3560"/>
              </w:tabs>
              <w:rPr>
                <w:rFonts w:cs="Arial"/>
                <w:sz w:val="16"/>
              </w:rPr>
            </w:pPr>
            <w:r w:rsidRPr="00B923C3">
              <w:rPr>
                <w:rFonts w:cs="Arial"/>
                <w:sz w:val="16"/>
              </w:rPr>
              <w:t>ADMITTING OFFICE (PATIENT ACCESS)</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(BED PLACEMENT)</w:t>
            </w:r>
            <w:r w:rsidRPr="00B923C3">
              <w:rPr>
                <w:rFonts w:cs="Arial"/>
                <w:sz w:val="16"/>
              </w:rPr>
              <w:tab/>
              <w:t>7108</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(EMERGENCY DEPT)</w:t>
            </w:r>
            <w:r w:rsidRPr="00B923C3">
              <w:rPr>
                <w:rFonts w:cs="Arial"/>
                <w:sz w:val="16"/>
              </w:rPr>
              <w:tab/>
              <w:t>8249</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(LOBBY/CASHIER’S OFFICE)</w:t>
            </w:r>
            <w:r w:rsidRPr="00B923C3">
              <w:rPr>
                <w:rFonts w:cs="Arial"/>
                <w:sz w:val="16"/>
              </w:rPr>
              <w:tab/>
              <w:t>7119</w:t>
            </w:r>
          </w:p>
          <w:p w:rsidR="000823F0" w:rsidRPr="00B923C3" w:rsidRDefault="000823F0" w:rsidP="005A10A8">
            <w:pPr>
              <w:tabs>
                <w:tab w:val="left" w:pos="1"/>
                <w:tab w:val="left" w:pos="720"/>
                <w:tab w:val="right" w:leader="dot" w:pos="3560"/>
              </w:tabs>
              <w:rPr>
                <w:rFonts w:cs="Arial"/>
                <w:sz w:val="16"/>
              </w:rPr>
            </w:pPr>
            <w:r w:rsidRPr="002F3E5B">
              <w:rPr>
                <w:rFonts w:cs="Arial"/>
                <w:sz w:val="16"/>
                <w:highlight w:val="yellow"/>
              </w:rPr>
              <w:t>ANESTHESIA</w:t>
            </w:r>
            <w:r w:rsidRPr="002F3E5B">
              <w:rPr>
                <w:rFonts w:cs="Arial"/>
                <w:sz w:val="16"/>
                <w:highlight w:val="yellow"/>
              </w:rPr>
              <w:tab/>
              <w:t>7268</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(SURGERY CALL ROOM)</w:t>
            </w:r>
            <w:r w:rsidRPr="00B923C3">
              <w:rPr>
                <w:rFonts w:cs="Arial"/>
                <w:sz w:val="16"/>
              </w:rPr>
              <w:tab/>
              <w:t>7216</w:t>
            </w:r>
          </w:p>
          <w:p w:rsidR="000823F0" w:rsidRPr="00B923C3" w:rsidRDefault="000823F0" w:rsidP="005A10A8">
            <w:pPr>
              <w:tabs>
                <w:tab w:val="left" w:pos="1"/>
                <w:tab w:val="left" w:pos="720"/>
                <w:tab w:val="right" w:leader="dot" w:pos="3560"/>
              </w:tabs>
              <w:rPr>
                <w:rFonts w:cs="Arial"/>
                <w:sz w:val="16"/>
              </w:rPr>
            </w:pPr>
            <w:r w:rsidRPr="00B923C3">
              <w:rPr>
                <w:rFonts w:cs="Arial"/>
                <w:sz w:val="16"/>
              </w:rPr>
              <w:t>BLOOD BANK</w:t>
            </w:r>
            <w:r w:rsidRPr="00B923C3">
              <w:rPr>
                <w:rFonts w:cs="Arial"/>
                <w:sz w:val="16"/>
              </w:rPr>
              <w:tab/>
              <w:t>7877</w:t>
            </w:r>
          </w:p>
          <w:p w:rsidR="000823F0" w:rsidRPr="00B923C3" w:rsidRDefault="000823F0" w:rsidP="005A10A8">
            <w:pPr>
              <w:tabs>
                <w:tab w:val="left" w:pos="1"/>
                <w:tab w:val="left" w:pos="720"/>
                <w:tab w:val="right" w:leader="dot" w:pos="3560"/>
              </w:tabs>
              <w:rPr>
                <w:rFonts w:cs="Arial"/>
                <w:sz w:val="16"/>
              </w:rPr>
            </w:pPr>
            <w:smartTag w:uri="urn:schemas-microsoft-com:office:smarttags" w:element="place">
              <w:smartTag w:uri="urn:schemas-microsoft-com:office:smarttags" w:element="PlaceName">
                <w:r w:rsidRPr="00B923C3">
                  <w:rPr>
                    <w:rFonts w:cs="Arial"/>
                    <w:sz w:val="16"/>
                  </w:rPr>
                  <w:t>CANCER</w:t>
                </w:r>
              </w:smartTag>
              <w:r w:rsidRPr="00B923C3">
                <w:rPr>
                  <w:rFonts w:cs="Arial"/>
                  <w:sz w:val="16"/>
                </w:rPr>
                <w:t xml:space="preserve"> </w:t>
              </w:r>
              <w:smartTag w:uri="urn:schemas-microsoft-com:office:smarttags" w:element="PlaceType">
                <w:r w:rsidRPr="00B923C3">
                  <w:rPr>
                    <w:rFonts w:cs="Arial"/>
                    <w:sz w:val="16"/>
                  </w:rPr>
                  <w:t>CENTER</w:t>
                </w:r>
              </w:smartTag>
            </w:smartTag>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ONCOLOGY/HEMATOLOGY</w:t>
            </w:r>
            <w:r w:rsidRPr="00B923C3">
              <w:rPr>
                <w:rFonts w:cs="Arial"/>
                <w:sz w:val="16"/>
              </w:rPr>
              <w:tab/>
              <w:t>982-0237</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RADIATION ONCOLOGY</w:t>
            </w:r>
            <w:r w:rsidRPr="00B923C3">
              <w:rPr>
                <w:rFonts w:cs="Arial"/>
                <w:sz w:val="16"/>
              </w:rPr>
              <w:tab/>
              <w:t>7377</w:t>
            </w:r>
          </w:p>
          <w:p w:rsidR="000823F0" w:rsidRPr="00B923C3" w:rsidRDefault="000823F0" w:rsidP="005A10A8">
            <w:pPr>
              <w:tabs>
                <w:tab w:val="left" w:pos="1"/>
                <w:tab w:val="left" w:pos="720"/>
                <w:tab w:val="right" w:leader="dot" w:pos="3560"/>
              </w:tabs>
              <w:rPr>
                <w:rFonts w:cs="Arial"/>
                <w:sz w:val="16"/>
              </w:rPr>
            </w:pPr>
            <w:r w:rsidRPr="00B923C3">
              <w:rPr>
                <w:rFonts w:cs="Arial"/>
                <w:sz w:val="16"/>
              </w:rPr>
              <w:t>CARDIAC CATH LAB (6 S PAV)</w:t>
            </w:r>
            <w:r w:rsidRPr="00B923C3">
              <w:rPr>
                <w:rFonts w:cs="Arial"/>
                <w:sz w:val="16"/>
              </w:rPr>
              <w:tab/>
              <w:t>7085</w:t>
            </w:r>
          </w:p>
          <w:p w:rsidR="000823F0" w:rsidRPr="00B923C3" w:rsidRDefault="000823F0" w:rsidP="005A10A8">
            <w:pPr>
              <w:tabs>
                <w:tab w:val="left" w:pos="1"/>
                <w:tab w:val="left" w:pos="720"/>
                <w:tab w:val="right" w:leader="dot" w:pos="3560"/>
              </w:tabs>
              <w:rPr>
                <w:rFonts w:cs="Arial"/>
                <w:sz w:val="16"/>
              </w:rPr>
            </w:pPr>
            <w:r w:rsidRPr="00B923C3">
              <w:rPr>
                <w:rFonts w:cs="Arial"/>
                <w:sz w:val="16"/>
              </w:rPr>
              <w:t>CARDIAC REHAB</w:t>
            </w:r>
            <w:r w:rsidRPr="00B923C3">
              <w:rPr>
                <w:rFonts w:cs="Arial"/>
                <w:sz w:val="16"/>
              </w:rPr>
              <w:tab/>
              <w:t>7619,7620</w:t>
            </w:r>
          </w:p>
          <w:p w:rsidR="000823F0" w:rsidRPr="00B923C3" w:rsidRDefault="000823F0" w:rsidP="005A10A8">
            <w:pPr>
              <w:tabs>
                <w:tab w:val="left" w:pos="1"/>
                <w:tab w:val="left" w:pos="720"/>
                <w:tab w:val="right" w:leader="dot" w:pos="3560"/>
              </w:tabs>
              <w:rPr>
                <w:rFonts w:cs="Arial"/>
                <w:sz w:val="16"/>
              </w:rPr>
            </w:pPr>
            <w:r w:rsidRPr="00B923C3">
              <w:rPr>
                <w:rFonts w:cs="Arial"/>
                <w:sz w:val="16"/>
              </w:rPr>
              <w:t>CARDIAC SURGERY OR (6 S PAV)</w:t>
            </w:r>
            <w:r w:rsidRPr="00B923C3">
              <w:rPr>
                <w:rFonts w:cs="Arial"/>
                <w:sz w:val="16"/>
              </w:rPr>
              <w:tab/>
              <w:t>8912</w:t>
            </w:r>
          </w:p>
          <w:p w:rsidR="000823F0" w:rsidRPr="00B923C3" w:rsidRDefault="000823F0" w:rsidP="005A10A8">
            <w:pPr>
              <w:tabs>
                <w:tab w:val="left" w:pos="1"/>
                <w:tab w:val="left" w:pos="720"/>
                <w:tab w:val="right" w:leader="dot" w:pos="3560"/>
              </w:tabs>
              <w:rPr>
                <w:rFonts w:cs="Arial"/>
                <w:sz w:val="16"/>
              </w:rPr>
            </w:pPr>
            <w:r w:rsidRPr="00B923C3">
              <w:rPr>
                <w:rFonts w:cs="Arial"/>
                <w:sz w:val="16"/>
              </w:rPr>
              <w:t>CARES/PRESURG TESTING</w:t>
            </w:r>
            <w:r w:rsidRPr="00B923C3">
              <w:rPr>
                <w:rFonts w:cs="Arial"/>
                <w:sz w:val="16"/>
              </w:rPr>
              <w:tab/>
              <w:t>853-0924</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CASE MGMT </w:t>
            </w:r>
            <w:r w:rsidRPr="00B923C3">
              <w:rPr>
                <w:rFonts w:cs="Arial"/>
                <w:sz w:val="16"/>
              </w:rPr>
              <w:tab/>
              <w:t>8360</w:t>
            </w:r>
          </w:p>
          <w:p w:rsidR="000823F0" w:rsidRPr="00B923C3" w:rsidRDefault="000823F0" w:rsidP="005A10A8">
            <w:pPr>
              <w:tabs>
                <w:tab w:val="left" w:pos="1"/>
                <w:tab w:val="left" w:pos="720"/>
                <w:tab w:val="right" w:leader="dot" w:pos="3560"/>
              </w:tabs>
              <w:rPr>
                <w:rFonts w:cs="Arial"/>
                <w:sz w:val="16"/>
              </w:rPr>
            </w:pPr>
            <w:r w:rsidRPr="00B923C3">
              <w:rPr>
                <w:rFonts w:cs="Arial"/>
                <w:sz w:val="16"/>
              </w:rPr>
              <w:t>CONNECT…………         …………….……….8181</w:t>
            </w:r>
          </w:p>
          <w:p w:rsidR="000823F0" w:rsidRPr="00B923C3" w:rsidRDefault="000823F0" w:rsidP="005A10A8">
            <w:pPr>
              <w:tabs>
                <w:tab w:val="left" w:pos="1"/>
                <w:tab w:val="left" w:pos="720"/>
                <w:tab w:val="right" w:leader="dot" w:pos="3560"/>
              </w:tabs>
              <w:rPr>
                <w:rFonts w:cs="Arial"/>
                <w:sz w:val="16"/>
              </w:rPr>
            </w:pPr>
            <w:r w:rsidRPr="00B923C3">
              <w:rPr>
                <w:rFonts w:cs="Arial"/>
                <w:sz w:val="16"/>
              </w:rPr>
              <w:t>CYTOLOGY</w:t>
            </w:r>
            <w:r w:rsidRPr="00B923C3">
              <w:rPr>
                <w:rFonts w:cs="Arial"/>
                <w:sz w:val="16"/>
              </w:rPr>
              <w:tab/>
              <w:t>985-9046</w:t>
            </w:r>
          </w:p>
          <w:p w:rsidR="000823F0" w:rsidRPr="00B923C3" w:rsidRDefault="000823F0" w:rsidP="005A10A8">
            <w:pPr>
              <w:tabs>
                <w:tab w:val="left" w:pos="1"/>
                <w:tab w:val="left" w:pos="720"/>
                <w:tab w:val="right" w:leader="dot" w:pos="3560"/>
              </w:tabs>
              <w:rPr>
                <w:rFonts w:cs="Arial"/>
                <w:sz w:val="16"/>
              </w:rPr>
            </w:pPr>
            <w:r w:rsidRPr="00B923C3">
              <w:rPr>
                <w:rFonts w:cs="Arial"/>
                <w:sz w:val="16"/>
              </w:rPr>
              <w:t>DENTISTRY</w:t>
            </w:r>
            <w:r w:rsidRPr="00B923C3">
              <w:rPr>
                <w:rFonts w:cs="Arial"/>
                <w:sz w:val="16"/>
              </w:rPr>
              <w:tab/>
              <w:t>7128</w:t>
            </w:r>
          </w:p>
          <w:p w:rsidR="000823F0" w:rsidRPr="00B923C3" w:rsidRDefault="000823F0" w:rsidP="005A10A8">
            <w:pPr>
              <w:tabs>
                <w:tab w:val="left" w:pos="1"/>
                <w:tab w:val="left" w:pos="720"/>
                <w:tab w:val="right" w:leader="dot" w:pos="3560"/>
              </w:tabs>
              <w:rPr>
                <w:rFonts w:cs="Arial"/>
                <w:sz w:val="16"/>
              </w:rPr>
            </w:pPr>
            <w:r w:rsidRPr="00B923C3">
              <w:rPr>
                <w:rFonts w:cs="Arial"/>
                <w:sz w:val="16"/>
              </w:rPr>
              <w:t>DIABETES CLINIC</w:t>
            </w:r>
            <w:r w:rsidRPr="00B923C3">
              <w:rPr>
                <w:rFonts w:cs="Arial"/>
                <w:sz w:val="16"/>
              </w:rPr>
              <w:tab/>
              <w:t>224-4360</w:t>
            </w:r>
          </w:p>
          <w:p w:rsidR="000823F0" w:rsidRPr="00B923C3" w:rsidRDefault="000823F0" w:rsidP="005A10A8">
            <w:pPr>
              <w:tabs>
                <w:tab w:val="left" w:pos="1"/>
                <w:tab w:val="left" w:pos="720"/>
                <w:tab w:val="right" w:leader="dot" w:pos="3560"/>
              </w:tabs>
              <w:rPr>
                <w:rFonts w:cs="Arial"/>
                <w:sz w:val="16"/>
              </w:rPr>
            </w:pPr>
            <w:r w:rsidRPr="00B923C3">
              <w:rPr>
                <w:rFonts w:cs="Arial"/>
                <w:sz w:val="16"/>
              </w:rPr>
              <w:t>ECHOCARDIOGRAPHY LAB</w:t>
            </w:r>
            <w:r w:rsidRPr="00B923C3">
              <w:rPr>
                <w:rFonts w:cs="Arial"/>
                <w:sz w:val="16"/>
              </w:rPr>
              <w:tab/>
              <w:t>7618</w:t>
            </w:r>
          </w:p>
          <w:p w:rsidR="000823F0" w:rsidRPr="00B923C3" w:rsidRDefault="000823F0" w:rsidP="005A10A8">
            <w:pPr>
              <w:tabs>
                <w:tab w:val="left" w:pos="1"/>
                <w:tab w:val="right" w:leader="dot" w:pos="3553"/>
              </w:tabs>
              <w:rPr>
                <w:rFonts w:cs="Arial"/>
                <w:sz w:val="16"/>
              </w:rPr>
            </w:pPr>
            <w:r w:rsidRPr="00B923C3">
              <w:rPr>
                <w:rFonts w:cs="Arial"/>
                <w:sz w:val="16"/>
              </w:rPr>
              <w:t>EEG</w:t>
            </w:r>
            <w:r w:rsidRPr="00B923C3">
              <w:rPr>
                <w:rFonts w:cs="Arial"/>
                <w:sz w:val="16"/>
              </w:rPr>
              <w:tab/>
              <w:t>7102</w:t>
            </w:r>
          </w:p>
          <w:p w:rsidR="000823F0" w:rsidRPr="00B923C3" w:rsidRDefault="000823F0" w:rsidP="005A10A8">
            <w:pPr>
              <w:tabs>
                <w:tab w:val="left" w:pos="1"/>
                <w:tab w:val="right" w:leader="dot" w:pos="3553"/>
              </w:tabs>
              <w:rPr>
                <w:rFonts w:cs="Arial"/>
                <w:sz w:val="16"/>
              </w:rPr>
            </w:pPr>
            <w:r w:rsidRPr="00B923C3">
              <w:rPr>
                <w:rFonts w:cs="Arial"/>
                <w:sz w:val="16"/>
              </w:rPr>
              <w:t>EKG</w:t>
            </w:r>
            <w:r w:rsidRPr="00B923C3">
              <w:rPr>
                <w:rFonts w:cs="Arial"/>
                <w:sz w:val="16"/>
              </w:rPr>
              <w:tab/>
              <w:t>7285</w:t>
            </w:r>
          </w:p>
          <w:p w:rsidR="000823F0" w:rsidRPr="00B923C3" w:rsidRDefault="000823F0" w:rsidP="005A10A8">
            <w:pPr>
              <w:tabs>
                <w:tab w:val="left" w:pos="1"/>
                <w:tab w:val="right" w:leader="dot" w:pos="3553"/>
              </w:tabs>
              <w:rPr>
                <w:rFonts w:cs="Arial"/>
                <w:sz w:val="16"/>
              </w:rPr>
            </w:pPr>
            <w:r w:rsidRPr="002F3E5B">
              <w:rPr>
                <w:rFonts w:cs="Arial"/>
                <w:sz w:val="16"/>
                <w:highlight w:val="yellow"/>
              </w:rPr>
              <w:t xml:space="preserve">EMERGENCY </w:t>
            </w:r>
            <w:smartTag w:uri="urn:schemas-microsoft-com:office:smarttags" w:element="address">
              <w:smartTag w:uri="urn:schemas-microsoft-com:office:smarttags" w:element="Street">
                <w:r w:rsidRPr="002F3E5B">
                  <w:rPr>
                    <w:rFonts w:cs="Arial"/>
                    <w:sz w:val="16"/>
                    <w:highlight w:val="yellow"/>
                  </w:rPr>
                  <w:t>DEPT</w:t>
                </w:r>
              </w:smartTag>
              <w:r w:rsidRPr="002F3E5B">
                <w:rPr>
                  <w:rFonts w:cs="Arial"/>
                  <w:sz w:val="16"/>
                  <w:highlight w:val="yellow"/>
                </w:rPr>
                <w:tab/>
                <w:t>7337</w:t>
              </w:r>
            </w:smartTag>
          </w:p>
          <w:p w:rsidR="000823F0" w:rsidRPr="00B923C3" w:rsidRDefault="000823F0" w:rsidP="005A10A8">
            <w:pPr>
              <w:tabs>
                <w:tab w:val="left" w:pos="1"/>
                <w:tab w:val="right" w:leader="dot" w:pos="3553"/>
              </w:tabs>
              <w:rPr>
                <w:rFonts w:cs="Arial"/>
                <w:sz w:val="16"/>
              </w:rPr>
            </w:pPr>
            <w:r w:rsidRPr="00B923C3">
              <w:rPr>
                <w:rFonts w:cs="Arial"/>
                <w:sz w:val="16"/>
              </w:rPr>
              <w:t>EMPLOYEE HEALTH</w:t>
            </w:r>
            <w:r w:rsidRPr="00B923C3">
              <w:rPr>
                <w:rFonts w:cs="Arial"/>
                <w:sz w:val="16"/>
              </w:rPr>
              <w:tab/>
              <w:t>7206</w:t>
            </w:r>
          </w:p>
          <w:p w:rsidR="000823F0" w:rsidRPr="00B923C3" w:rsidRDefault="000823F0" w:rsidP="005A10A8">
            <w:pPr>
              <w:tabs>
                <w:tab w:val="left" w:pos="1"/>
                <w:tab w:val="right" w:leader="dot" w:pos="3553"/>
              </w:tabs>
              <w:rPr>
                <w:rFonts w:cs="Arial"/>
                <w:sz w:val="16"/>
              </w:rPr>
            </w:pPr>
            <w:r w:rsidRPr="00B923C3">
              <w:rPr>
                <w:rFonts w:cs="Arial"/>
                <w:sz w:val="16"/>
              </w:rPr>
              <w:t>ENDOSCOPY</w:t>
            </w:r>
            <w:r w:rsidRPr="00B923C3">
              <w:rPr>
                <w:rFonts w:cs="Arial"/>
                <w:sz w:val="16"/>
              </w:rPr>
              <w:tab/>
              <w:t>7170</w:t>
            </w:r>
          </w:p>
          <w:p w:rsidR="000823F0" w:rsidRPr="00B923C3" w:rsidRDefault="000823F0" w:rsidP="005A10A8">
            <w:pPr>
              <w:tabs>
                <w:tab w:val="left" w:pos="1"/>
                <w:tab w:val="right" w:leader="dot" w:pos="3553"/>
              </w:tabs>
              <w:rPr>
                <w:rFonts w:cs="Arial"/>
                <w:sz w:val="16"/>
              </w:rPr>
            </w:pPr>
            <w:r w:rsidRPr="00B923C3">
              <w:rPr>
                <w:rFonts w:cs="Arial"/>
                <w:sz w:val="16"/>
              </w:rPr>
              <w:t>GIFT SHOP</w:t>
            </w:r>
            <w:r w:rsidRPr="00B923C3">
              <w:rPr>
                <w:rFonts w:cs="Arial"/>
                <w:sz w:val="16"/>
              </w:rPr>
              <w:tab/>
              <w:t>7980</w:t>
            </w:r>
          </w:p>
          <w:p w:rsidR="000823F0" w:rsidRPr="00B923C3" w:rsidRDefault="000823F0" w:rsidP="005A10A8">
            <w:pPr>
              <w:tabs>
                <w:tab w:val="left" w:pos="1"/>
                <w:tab w:val="right" w:leader="dot" w:pos="3553"/>
              </w:tabs>
              <w:rPr>
                <w:rFonts w:cs="Arial"/>
                <w:sz w:val="16"/>
              </w:rPr>
            </w:pPr>
            <w:r w:rsidRPr="00B923C3">
              <w:rPr>
                <w:rFonts w:cs="Arial"/>
                <w:sz w:val="16"/>
              </w:rPr>
              <w:t>HEALTH INFO MGMT</w:t>
            </w:r>
            <w:r w:rsidRPr="00B923C3">
              <w:rPr>
                <w:rFonts w:cs="Arial"/>
                <w:sz w:val="16"/>
              </w:rPr>
              <w:tab/>
              <w:t>7145</w:t>
            </w:r>
          </w:p>
          <w:p w:rsidR="000823F0" w:rsidRPr="00B923C3" w:rsidRDefault="000823F0" w:rsidP="005A10A8">
            <w:pPr>
              <w:tabs>
                <w:tab w:val="left" w:pos="1"/>
                <w:tab w:val="right" w:leader="dot" w:pos="3553"/>
              </w:tabs>
              <w:rPr>
                <w:rFonts w:cs="Arial"/>
                <w:sz w:val="16"/>
              </w:rPr>
            </w:pPr>
            <w:r w:rsidRPr="00B923C3">
              <w:rPr>
                <w:rFonts w:cs="Arial"/>
                <w:sz w:val="16"/>
              </w:rPr>
              <w:t>HEARTNET</w:t>
            </w:r>
            <w:r w:rsidRPr="00B923C3">
              <w:rPr>
                <w:rFonts w:cs="Arial"/>
                <w:sz w:val="16"/>
              </w:rPr>
              <w:tab/>
              <w:t>7910</w:t>
            </w:r>
          </w:p>
          <w:p w:rsidR="000823F0" w:rsidRPr="00B923C3" w:rsidRDefault="000823F0" w:rsidP="005A10A8">
            <w:pPr>
              <w:tabs>
                <w:tab w:val="left" w:pos="1"/>
                <w:tab w:val="right" w:leader="dot" w:pos="3553"/>
              </w:tabs>
              <w:rPr>
                <w:rFonts w:cs="Arial"/>
                <w:sz w:val="16"/>
              </w:rPr>
            </w:pPr>
            <w:r w:rsidRPr="00B923C3">
              <w:rPr>
                <w:rFonts w:cs="Arial"/>
                <w:sz w:val="16"/>
              </w:rPr>
              <w:t>HELP DESK</w:t>
            </w:r>
            <w:r w:rsidRPr="00B923C3">
              <w:rPr>
                <w:rFonts w:cs="Arial"/>
                <w:sz w:val="16"/>
              </w:rPr>
              <w:tab/>
              <w:t>224-1599</w:t>
            </w:r>
          </w:p>
          <w:p w:rsidR="000823F0" w:rsidRPr="00B923C3" w:rsidRDefault="000823F0" w:rsidP="005A10A8">
            <w:pPr>
              <w:tabs>
                <w:tab w:val="left" w:pos="1"/>
                <w:tab w:val="right" w:leader="dot" w:pos="3553"/>
              </w:tabs>
              <w:rPr>
                <w:rFonts w:cs="Arial"/>
                <w:sz w:val="16"/>
              </w:rPr>
            </w:pPr>
            <w:r w:rsidRPr="00B923C3">
              <w:rPr>
                <w:rFonts w:cs="Arial"/>
                <w:sz w:val="16"/>
              </w:rPr>
              <w:t>HEMODIALYSIS</w:t>
            </w:r>
            <w:r w:rsidRPr="00B923C3">
              <w:rPr>
                <w:rFonts w:cs="Arial"/>
                <w:sz w:val="16"/>
              </w:rPr>
              <w:tab/>
              <w:t>7662</w:t>
            </w:r>
          </w:p>
          <w:p w:rsidR="000823F0" w:rsidRPr="00B923C3" w:rsidRDefault="000823F0" w:rsidP="005A10A8">
            <w:pPr>
              <w:tabs>
                <w:tab w:val="left" w:pos="1"/>
                <w:tab w:val="right" w:leader="dot" w:pos="3553"/>
              </w:tabs>
              <w:rPr>
                <w:rFonts w:cs="Arial"/>
                <w:sz w:val="16"/>
              </w:rPr>
            </w:pPr>
            <w:r w:rsidRPr="00B923C3">
              <w:rPr>
                <w:rFonts w:cs="Arial"/>
                <w:sz w:val="16"/>
              </w:rPr>
              <w:t>HUMAN RESOURCES</w:t>
            </w:r>
            <w:r w:rsidRPr="00B923C3">
              <w:rPr>
                <w:rFonts w:cs="Arial"/>
                <w:sz w:val="16"/>
              </w:rPr>
              <w:tab/>
              <w:t>7305</w:t>
            </w:r>
          </w:p>
          <w:p w:rsidR="000823F0" w:rsidRPr="00B923C3" w:rsidRDefault="000823F0" w:rsidP="005A10A8">
            <w:pPr>
              <w:tabs>
                <w:tab w:val="left" w:pos="1"/>
                <w:tab w:val="right" w:leader="dot" w:pos="3553"/>
              </w:tabs>
              <w:rPr>
                <w:rFonts w:cs="Arial"/>
                <w:sz w:val="16"/>
              </w:rPr>
            </w:pPr>
            <w:r w:rsidRPr="00B923C3">
              <w:rPr>
                <w:rFonts w:cs="Arial"/>
                <w:sz w:val="16"/>
              </w:rPr>
              <w:t>INFECTION CONTROL</w:t>
            </w:r>
            <w:r w:rsidRPr="00B923C3">
              <w:rPr>
                <w:rFonts w:cs="Arial"/>
                <w:sz w:val="16"/>
              </w:rPr>
              <w:tab/>
              <w:t>7813</w:t>
            </w:r>
          </w:p>
          <w:p w:rsidR="000823F0" w:rsidRPr="00B923C3" w:rsidRDefault="000823F0" w:rsidP="005A10A8">
            <w:pPr>
              <w:tabs>
                <w:tab w:val="left" w:pos="1"/>
                <w:tab w:val="right" w:leader="dot" w:pos="3553"/>
              </w:tabs>
              <w:rPr>
                <w:rFonts w:cs="Arial"/>
                <w:sz w:val="16"/>
              </w:rPr>
            </w:pPr>
            <w:r w:rsidRPr="00B923C3">
              <w:rPr>
                <w:rFonts w:cs="Arial"/>
                <w:sz w:val="16"/>
              </w:rPr>
              <w:t xml:space="preserve">LABORATORY </w:t>
            </w:r>
            <w:r w:rsidRPr="00B923C3">
              <w:rPr>
                <w:rFonts w:cs="Arial"/>
                <w:sz w:val="16"/>
              </w:rPr>
              <w:tab/>
              <w:t>7157</w:t>
            </w:r>
          </w:p>
          <w:p w:rsidR="000823F0" w:rsidRPr="00B923C3" w:rsidRDefault="000823F0" w:rsidP="005A10A8">
            <w:pPr>
              <w:tabs>
                <w:tab w:val="left" w:pos="1"/>
                <w:tab w:val="right" w:leader="dot" w:pos="3553"/>
              </w:tabs>
              <w:rPr>
                <w:rFonts w:cs="Arial"/>
                <w:sz w:val="16"/>
              </w:rPr>
            </w:pPr>
            <w:r w:rsidRPr="002F3E5B">
              <w:rPr>
                <w:rFonts w:cs="Arial"/>
                <w:sz w:val="16"/>
                <w:highlight w:val="yellow"/>
              </w:rPr>
              <w:t>LIBRARY</w:t>
            </w:r>
            <w:r w:rsidRPr="002F3E5B">
              <w:rPr>
                <w:rFonts w:cs="Arial"/>
                <w:sz w:val="16"/>
                <w:highlight w:val="yellow"/>
              </w:rPr>
              <w:tab/>
              <w:t>8039</w:t>
            </w:r>
          </w:p>
          <w:p w:rsidR="000823F0" w:rsidRPr="00B923C3" w:rsidRDefault="000823F0" w:rsidP="005A10A8">
            <w:pPr>
              <w:rPr>
                <w:rFonts w:cs="Arial"/>
                <w:sz w:val="16"/>
              </w:rPr>
            </w:pPr>
            <w:r w:rsidRPr="00B923C3">
              <w:rPr>
                <w:rFonts w:cs="Arial"/>
                <w:sz w:val="16"/>
              </w:rPr>
              <w:t>LOGISTICS</w:t>
            </w:r>
            <w:r w:rsidRPr="00B923C3">
              <w:rPr>
                <w:rFonts w:cs="Arial"/>
                <w:sz w:val="16"/>
              </w:rPr>
              <w:tab/>
              <w:t xml:space="preserve">                                224-3040</w:t>
            </w:r>
          </w:p>
          <w:p w:rsidR="000823F0" w:rsidRPr="00B923C3" w:rsidRDefault="000823F0" w:rsidP="005A10A8">
            <w:pPr>
              <w:tabs>
                <w:tab w:val="left" w:pos="1"/>
                <w:tab w:val="right" w:leader="dot" w:pos="3553"/>
              </w:tabs>
              <w:rPr>
                <w:rFonts w:cs="Arial"/>
                <w:sz w:val="16"/>
              </w:rPr>
            </w:pPr>
            <w:r w:rsidRPr="00B923C3">
              <w:rPr>
                <w:rFonts w:cs="Arial"/>
                <w:sz w:val="16"/>
              </w:rPr>
              <w:t>MEDICAL EDUCATION</w:t>
            </w:r>
          </w:p>
          <w:p w:rsidR="000823F0" w:rsidRPr="00B923C3" w:rsidRDefault="000823F0" w:rsidP="005A10A8">
            <w:pPr>
              <w:tabs>
                <w:tab w:val="left" w:pos="1"/>
                <w:tab w:val="right" w:leader="dot" w:pos="3553"/>
              </w:tabs>
              <w:rPr>
                <w:rFonts w:cs="Arial"/>
                <w:sz w:val="16"/>
              </w:rPr>
            </w:pPr>
            <w:r w:rsidRPr="00B923C3">
              <w:rPr>
                <w:rFonts w:cs="Arial"/>
                <w:sz w:val="16"/>
              </w:rPr>
              <w:t xml:space="preserve">  DIRECTOR</w:t>
            </w:r>
            <w:r w:rsidRPr="00B923C3">
              <w:rPr>
                <w:rFonts w:cs="Arial"/>
                <w:sz w:val="16"/>
              </w:rPr>
              <w:tab/>
            </w:r>
            <w:r w:rsidR="002F3E5B">
              <w:rPr>
                <w:rFonts w:cs="Arial"/>
                <w:sz w:val="16"/>
              </w:rPr>
              <w:t>50318</w:t>
            </w:r>
          </w:p>
          <w:p w:rsidR="000823F0" w:rsidRPr="00B923C3" w:rsidRDefault="000823F0" w:rsidP="005A10A8">
            <w:pPr>
              <w:tabs>
                <w:tab w:val="left" w:pos="1"/>
                <w:tab w:val="right" w:leader="dot" w:pos="3553"/>
              </w:tabs>
              <w:rPr>
                <w:rFonts w:cs="Arial"/>
                <w:sz w:val="16"/>
              </w:rPr>
            </w:pPr>
            <w:r w:rsidRPr="00B923C3">
              <w:rPr>
                <w:rFonts w:cs="Arial"/>
                <w:sz w:val="16"/>
              </w:rPr>
              <w:t xml:space="preserve">  GME ADM DIR</w:t>
            </w:r>
            <w:r w:rsidRPr="00B923C3">
              <w:rPr>
                <w:rFonts w:cs="Arial"/>
                <w:sz w:val="16"/>
              </w:rPr>
              <w:tab/>
            </w:r>
            <w:r w:rsidR="002F3E5B">
              <w:rPr>
                <w:rFonts w:cs="Arial"/>
                <w:sz w:val="16"/>
              </w:rPr>
              <w:t>50319</w:t>
            </w:r>
          </w:p>
          <w:p w:rsidR="000823F0" w:rsidRPr="00B923C3" w:rsidRDefault="000823F0" w:rsidP="005A10A8">
            <w:pPr>
              <w:tabs>
                <w:tab w:val="left" w:pos="1"/>
                <w:tab w:val="right" w:leader="dot" w:pos="3553"/>
              </w:tabs>
              <w:rPr>
                <w:rFonts w:cs="Arial"/>
                <w:sz w:val="16"/>
              </w:rPr>
            </w:pPr>
            <w:r w:rsidRPr="00B923C3">
              <w:rPr>
                <w:rFonts w:cs="Arial"/>
                <w:sz w:val="16"/>
              </w:rPr>
              <w:t xml:space="preserve">  FILY PRACTICE</w:t>
            </w:r>
            <w:r w:rsidRPr="00B923C3">
              <w:rPr>
                <w:rFonts w:cs="Arial"/>
                <w:sz w:val="16"/>
              </w:rPr>
              <w:tab/>
              <w:t>562-5702</w:t>
            </w:r>
          </w:p>
          <w:p w:rsidR="000823F0" w:rsidRPr="00B923C3" w:rsidRDefault="000823F0" w:rsidP="005A10A8">
            <w:pPr>
              <w:tabs>
                <w:tab w:val="left" w:pos="1"/>
                <w:tab w:val="right" w:leader="dot" w:pos="3553"/>
              </w:tabs>
              <w:rPr>
                <w:rFonts w:cs="Arial"/>
                <w:sz w:val="16"/>
              </w:rPr>
            </w:pPr>
            <w:r w:rsidRPr="00B923C3">
              <w:rPr>
                <w:rFonts w:cs="Arial"/>
                <w:sz w:val="16"/>
              </w:rPr>
              <w:t xml:space="preserve">  INTERNAL MEDICINE</w:t>
            </w:r>
            <w:r w:rsidRPr="00B923C3">
              <w:rPr>
                <w:rFonts w:cs="Arial"/>
                <w:sz w:val="16"/>
              </w:rPr>
              <w:tab/>
              <w:t>7120</w:t>
            </w:r>
          </w:p>
          <w:p w:rsidR="000823F0" w:rsidRPr="00B923C3" w:rsidRDefault="000823F0" w:rsidP="005A10A8">
            <w:pPr>
              <w:tabs>
                <w:tab w:val="left" w:pos="1"/>
                <w:tab w:val="right" w:leader="dot" w:pos="3553"/>
              </w:tabs>
              <w:rPr>
                <w:rFonts w:cs="Arial"/>
                <w:sz w:val="16"/>
              </w:rPr>
            </w:pPr>
            <w:r w:rsidRPr="00B923C3">
              <w:rPr>
                <w:rFonts w:cs="Arial"/>
                <w:sz w:val="16"/>
              </w:rPr>
              <w:t xml:space="preserve"> OB/GYN</w:t>
            </w:r>
            <w:r w:rsidRPr="00B923C3">
              <w:rPr>
                <w:rFonts w:cs="Arial"/>
                <w:sz w:val="16"/>
              </w:rPr>
              <w:tab/>
              <w:t>985-9977</w:t>
            </w:r>
          </w:p>
          <w:p w:rsidR="000823F0" w:rsidRPr="00B923C3" w:rsidRDefault="000823F0" w:rsidP="005A10A8">
            <w:pPr>
              <w:tabs>
                <w:tab w:val="left" w:pos="1"/>
                <w:tab w:val="right" w:leader="dot" w:pos="3553"/>
              </w:tabs>
              <w:rPr>
                <w:rFonts w:cs="Arial"/>
                <w:sz w:val="16"/>
              </w:rPr>
            </w:pPr>
            <w:r w:rsidRPr="00B923C3">
              <w:rPr>
                <w:rFonts w:cs="Arial"/>
                <w:sz w:val="16"/>
              </w:rPr>
              <w:t xml:space="preserve"> ORTHOPEDICS…………………</w:t>
            </w:r>
            <w:r w:rsidR="002F3E5B">
              <w:rPr>
                <w:rFonts w:cs="Arial"/>
                <w:sz w:val="16"/>
              </w:rPr>
              <w:t>………..</w:t>
            </w:r>
            <w:r w:rsidRPr="00B923C3">
              <w:rPr>
                <w:rFonts w:cs="Arial"/>
                <w:sz w:val="16"/>
              </w:rPr>
              <w:t>..</w:t>
            </w:r>
            <w:r w:rsidR="002F3E5B">
              <w:rPr>
                <w:rFonts w:cs="Arial"/>
                <w:sz w:val="16"/>
              </w:rPr>
              <w:t>7</w:t>
            </w:r>
            <w:r w:rsidRPr="00B923C3">
              <w:rPr>
                <w:rFonts w:cs="Arial"/>
                <w:sz w:val="16"/>
              </w:rPr>
              <w:t>-8345</w:t>
            </w:r>
          </w:p>
          <w:p w:rsidR="000823F0" w:rsidRPr="00B923C3" w:rsidRDefault="000823F0" w:rsidP="005A10A8">
            <w:pPr>
              <w:tabs>
                <w:tab w:val="left" w:pos="1"/>
                <w:tab w:val="right" w:leader="dot" w:pos="3553"/>
              </w:tabs>
              <w:rPr>
                <w:rFonts w:cs="Arial"/>
                <w:sz w:val="16"/>
              </w:rPr>
            </w:pPr>
            <w:r w:rsidRPr="00B923C3">
              <w:rPr>
                <w:rFonts w:cs="Arial"/>
                <w:sz w:val="16"/>
              </w:rPr>
              <w:t xml:space="preserve"> PEDIATRIC</w:t>
            </w:r>
            <w:r w:rsidRPr="00B923C3">
              <w:rPr>
                <w:rFonts w:cs="Arial"/>
                <w:sz w:val="16"/>
              </w:rPr>
              <w:tab/>
              <w:t>985-8230</w:t>
            </w:r>
          </w:p>
          <w:p w:rsidR="000823F0" w:rsidRPr="00B923C3" w:rsidRDefault="000823F0" w:rsidP="005A10A8">
            <w:pPr>
              <w:tabs>
                <w:tab w:val="left" w:pos="1"/>
                <w:tab w:val="right" w:leader="dot" w:pos="3553"/>
              </w:tabs>
              <w:rPr>
                <w:rFonts w:cs="Arial"/>
                <w:sz w:val="16"/>
              </w:rPr>
            </w:pPr>
            <w:r w:rsidRPr="00B923C3">
              <w:rPr>
                <w:rFonts w:cs="Arial"/>
                <w:sz w:val="16"/>
              </w:rPr>
              <w:t xml:space="preserve"> PSYCHIATRY  Residency </w:t>
            </w:r>
            <w:r w:rsidR="008E0C59" w:rsidRPr="00B923C3">
              <w:rPr>
                <w:rFonts w:cs="Arial"/>
                <w:sz w:val="16"/>
              </w:rPr>
              <w:t>Program</w:t>
            </w:r>
            <w:r w:rsidRPr="00B923C3">
              <w:rPr>
                <w:rFonts w:cs="Arial"/>
                <w:sz w:val="16"/>
              </w:rPr>
              <w:t>….  ……7695</w:t>
            </w:r>
          </w:p>
          <w:p w:rsidR="000823F0" w:rsidRPr="00B923C3" w:rsidRDefault="000823F0" w:rsidP="005A10A8">
            <w:pPr>
              <w:tabs>
                <w:tab w:val="left" w:pos="1"/>
                <w:tab w:val="right" w:leader="dot" w:pos="3553"/>
              </w:tabs>
              <w:rPr>
                <w:rFonts w:cs="Arial"/>
                <w:sz w:val="16"/>
              </w:rPr>
            </w:pPr>
            <w:r w:rsidRPr="00B923C3">
              <w:rPr>
                <w:rFonts w:cs="Arial"/>
                <w:sz w:val="16"/>
              </w:rPr>
              <w:tab/>
              <w:t xml:space="preserve">                            Outpatient </w:t>
            </w:r>
            <w:r w:rsidR="008E0C59" w:rsidRPr="00B923C3">
              <w:rPr>
                <w:rFonts w:cs="Arial"/>
                <w:sz w:val="16"/>
              </w:rPr>
              <w:t>Program</w:t>
            </w:r>
            <w:r w:rsidRPr="00B923C3">
              <w:rPr>
                <w:rFonts w:cs="Arial"/>
                <w:sz w:val="16"/>
              </w:rPr>
              <w:t>….……8025</w:t>
            </w:r>
          </w:p>
          <w:p w:rsidR="000823F0" w:rsidRPr="00B923C3" w:rsidRDefault="000823F0" w:rsidP="005A10A8">
            <w:pPr>
              <w:tabs>
                <w:tab w:val="left" w:pos="1"/>
                <w:tab w:val="right" w:leader="dot" w:pos="3553"/>
              </w:tabs>
              <w:rPr>
                <w:rFonts w:cs="Arial"/>
                <w:sz w:val="16"/>
              </w:rPr>
            </w:pPr>
            <w:r w:rsidRPr="00B923C3">
              <w:rPr>
                <w:rFonts w:cs="Arial"/>
                <w:sz w:val="16"/>
              </w:rPr>
              <w:t xml:space="preserve"> SURGERY………         ……………………….7244</w:t>
            </w:r>
          </w:p>
          <w:p w:rsidR="000823F0" w:rsidRPr="00B923C3" w:rsidRDefault="000823F0" w:rsidP="005A10A8">
            <w:pPr>
              <w:tabs>
                <w:tab w:val="left" w:pos="1"/>
                <w:tab w:val="right" w:leader="dot" w:pos="3553"/>
              </w:tabs>
              <w:rPr>
                <w:rFonts w:cs="Arial"/>
                <w:sz w:val="16"/>
              </w:rPr>
            </w:pPr>
            <w:r w:rsidRPr="00B923C3">
              <w:rPr>
                <w:rFonts w:cs="Arial"/>
                <w:sz w:val="16"/>
              </w:rPr>
              <w:t xml:space="preserve"> TRANSITIONAL</w:t>
            </w:r>
            <w:r w:rsidRPr="00B923C3">
              <w:rPr>
                <w:rFonts w:cs="Arial"/>
                <w:sz w:val="16"/>
              </w:rPr>
              <w:tab/>
              <w:t>7776</w:t>
            </w:r>
          </w:p>
          <w:p w:rsidR="000823F0" w:rsidRPr="00B923C3" w:rsidRDefault="000823F0" w:rsidP="005A10A8">
            <w:pPr>
              <w:rPr>
                <w:rFonts w:cs="Arial"/>
                <w:sz w:val="16"/>
              </w:rPr>
            </w:pPr>
            <w:r w:rsidRPr="00B923C3">
              <w:rPr>
                <w:rFonts w:cs="Arial"/>
                <w:sz w:val="16"/>
              </w:rPr>
              <w:t xml:space="preserve"> TRAUMA</w:t>
            </w:r>
            <w:r w:rsidR="002F3E5B">
              <w:rPr>
                <w:rFonts w:cs="Arial"/>
                <w:sz w:val="16"/>
              </w:rPr>
              <w:t>………………………………………</w:t>
            </w:r>
            <w:r w:rsidRPr="00B923C3">
              <w:rPr>
                <w:rFonts w:cs="Arial"/>
                <w:sz w:val="16"/>
              </w:rPr>
              <w:t xml:space="preserve"> 7441</w:t>
            </w:r>
          </w:p>
          <w:p w:rsidR="000823F0" w:rsidRPr="00B923C3" w:rsidRDefault="000823F0" w:rsidP="005A10A8">
            <w:pPr>
              <w:tabs>
                <w:tab w:val="left" w:pos="1"/>
                <w:tab w:val="right" w:leader="dot" w:pos="3553"/>
              </w:tabs>
              <w:rPr>
                <w:rFonts w:cs="Arial"/>
                <w:sz w:val="16"/>
              </w:rPr>
            </w:pPr>
            <w:r w:rsidRPr="00B923C3">
              <w:rPr>
                <w:rFonts w:cs="Arial"/>
                <w:sz w:val="16"/>
              </w:rPr>
              <w:t>NUCLEAR MEDICINE</w:t>
            </w:r>
            <w:r w:rsidRPr="00B923C3">
              <w:rPr>
                <w:rFonts w:cs="Arial"/>
                <w:sz w:val="16"/>
              </w:rPr>
              <w:tab/>
              <w:t>7274</w:t>
            </w:r>
          </w:p>
          <w:p w:rsidR="000823F0" w:rsidRPr="00B923C3" w:rsidRDefault="000823F0" w:rsidP="005A10A8">
            <w:pPr>
              <w:tabs>
                <w:tab w:val="left" w:pos="1"/>
                <w:tab w:val="right" w:leader="dot" w:pos="3553"/>
              </w:tabs>
              <w:rPr>
                <w:rFonts w:cs="Arial"/>
                <w:sz w:val="16"/>
              </w:rPr>
            </w:pPr>
            <w:r w:rsidRPr="002F3E5B">
              <w:rPr>
                <w:rFonts w:cs="Arial"/>
                <w:sz w:val="16"/>
                <w:highlight w:val="yellow"/>
              </w:rPr>
              <w:t>O.R. POSTING</w:t>
            </w:r>
            <w:r w:rsidRPr="002F3E5B">
              <w:rPr>
                <w:rFonts w:cs="Arial"/>
                <w:sz w:val="16"/>
                <w:highlight w:val="yellow"/>
              </w:rPr>
              <w:tab/>
              <w:t>7494</w:t>
            </w:r>
          </w:p>
          <w:p w:rsidR="000823F0" w:rsidRPr="00B923C3" w:rsidRDefault="000823F0" w:rsidP="005A10A8">
            <w:pPr>
              <w:tabs>
                <w:tab w:val="left" w:pos="1"/>
                <w:tab w:val="right" w:leader="dot" w:pos="3553"/>
              </w:tabs>
              <w:rPr>
                <w:rFonts w:cs="Arial"/>
                <w:sz w:val="16"/>
              </w:rPr>
            </w:pPr>
            <w:r w:rsidRPr="00B923C3">
              <w:rPr>
                <w:rFonts w:cs="Arial"/>
                <w:sz w:val="16"/>
              </w:rPr>
              <w:t>PAGING SYSTEM</w:t>
            </w:r>
            <w:r w:rsidRPr="00B923C3">
              <w:rPr>
                <w:rFonts w:cs="Arial"/>
                <w:sz w:val="16"/>
              </w:rPr>
              <w:tab/>
              <w:t>8900</w:t>
            </w:r>
          </w:p>
          <w:p w:rsidR="000823F0" w:rsidRPr="00B923C3" w:rsidRDefault="000823F0" w:rsidP="005A10A8">
            <w:pPr>
              <w:tabs>
                <w:tab w:val="left" w:pos="1"/>
                <w:tab w:val="right" w:leader="dot" w:pos="3553"/>
              </w:tabs>
              <w:rPr>
                <w:rFonts w:cs="Arial"/>
                <w:sz w:val="16"/>
              </w:rPr>
            </w:pPr>
            <w:r w:rsidRPr="00B923C3">
              <w:rPr>
                <w:rFonts w:cs="Arial"/>
                <w:sz w:val="16"/>
              </w:rPr>
              <w:t xml:space="preserve">PASTORAL CARE </w:t>
            </w:r>
            <w:r w:rsidRPr="00B923C3">
              <w:rPr>
                <w:rFonts w:cs="Arial"/>
                <w:sz w:val="16"/>
              </w:rPr>
              <w:tab/>
              <w:t>7255</w:t>
            </w:r>
          </w:p>
          <w:p w:rsidR="000823F0" w:rsidRPr="00B923C3" w:rsidRDefault="000823F0" w:rsidP="005A10A8">
            <w:pPr>
              <w:rPr>
                <w:rFonts w:cs="Arial"/>
                <w:sz w:val="16"/>
              </w:rPr>
            </w:pPr>
            <w:r w:rsidRPr="002F3E5B">
              <w:rPr>
                <w:rFonts w:cs="Arial"/>
                <w:sz w:val="16"/>
                <w:highlight w:val="yellow"/>
              </w:rPr>
              <w:t>PATHOLOGY</w:t>
            </w:r>
            <w:r w:rsidRPr="002F3E5B">
              <w:rPr>
                <w:rFonts w:cs="Arial"/>
                <w:sz w:val="16"/>
                <w:highlight w:val="yellow"/>
              </w:rPr>
              <w:tab/>
              <w:t xml:space="preserve">                                    </w:t>
            </w:r>
            <w:r w:rsidR="002F3E5B" w:rsidRPr="002F3E5B">
              <w:rPr>
                <w:rFonts w:cs="Arial"/>
                <w:sz w:val="16"/>
                <w:highlight w:val="yellow"/>
              </w:rPr>
              <w:t xml:space="preserve">      </w:t>
            </w:r>
            <w:r w:rsidRPr="002F3E5B">
              <w:rPr>
                <w:rFonts w:cs="Arial"/>
                <w:sz w:val="16"/>
                <w:highlight w:val="yellow"/>
              </w:rPr>
              <w:t xml:space="preserve">   7271</w:t>
            </w:r>
          </w:p>
          <w:p w:rsidR="000823F0" w:rsidRPr="00B923C3" w:rsidRDefault="000823F0" w:rsidP="005A10A8">
            <w:pPr>
              <w:tabs>
                <w:tab w:val="left" w:pos="1"/>
                <w:tab w:val="right" w:leader="dot" w:pos="3553"/>
              </w:tabs>
              <w:rPr>
                <w:rFonts w:cs="Arial"/>
                <w:sz w:val="16"/>
              </w:rPr>
            </w:pPr>
            <w:r w:rsidRPr="00B923C3">
              <w:rPr>
                <w:rFonts w:cs="Arial"/>
                <w:sz w:val="16"/>
              </w:rPr>
              <w:t>PATIENT ACCOUNTING</w:t>
            </w:r>
            <w:r w:rsidRPr="00B923C3">
              <w:rPr>
                <w:rFonts w:cs="Arial"/>
                <w:sz w:val="16"/>
              </w:rPr>
              <w:tab/>
              <w:t>224-5500</w:t>
            </w:r>
          </w:p>
          <w:p w:rsidR="000823F0" w:rsidRPr="00B923C3" w:rsidRDefault="000823F0" w:rsidP="005A10A8">
            <w:pPr>
              <w:tabs>
                <w:tab w:val="left" w:pos="1"/>
                <w:tab w:val="right" w:leader="dot" w:pos="3553"/>
              </w:tabs>
              <w:rPr>
                <w:rFonts w:cs="Arial"/>
                <w:sz w:val="16"/>
              </w:rPr>
            </w:pPr>
            <w:r w:rsidRPr="00B923C3">
              <w:rPr>
                <w:rFonts w:cs="Arial"/>
                <w:sz w:val="16"/>
              </w:rPr>
              <w:t>PATIENT INFORMATION</w:t>
            </w:r>
            <w:r w:rsidRPr="00B923C3">
              <w:rPr>
                <w:rFonts w:cs="Arial"/>
                <w:sz w:val="16"/>
              </w:rPr>
              <w:tab/>
              <w:t>7118,7143</w:t>
            </w:r>
          </w:p>
          <w:p w:rsidR="000823F0" w:rsidRPr="00B923C3" w:rsidRDefault="000823F0" w:rsidP="005A10A8">
            <w:pPr>
              <w:tabs>
                <w:tab w:val="left" w:pos="1"/>
                <w:tab w:val="right" w:leader="dot" w:pos="3553"/>
              </w:tabs>
              <w:rPr>
                <w:rFonts w:cs="Arial"/>
                <w:sz w:val="16"/>
              </w:rPr>
            </w:pPr>
            <w:r w:rsidRPr="00B923C3">
              <w:rPr>
                <w:rFonts w:cs="Arial"/>
                <w:sz w:val="16"/>
              </w:rPr>
              <w:t xml:space="preserve">PHARMACY </w:t>
            </w:r>
            <w:r w:rsidRPr="00B923C3">
              <w:rPr>
                <w:rFonts w:cs="Arial"/>
                <w:sz w:val="16"/>
              </w:rPr>
              <w:tab/>
              <w:t>7275</w:t>
            </w:r>
          </w:p>
          <w:p w:rsidR="000823F0" w:rsidRPr="00B923C3" w:rsidRDefault="000823F0" w:rsidP="005A10A8">
            <w:pPr>
              <w:tabs>
                <w:tab w:val="left" w:pos="1"/>
                <w:tab w:val="right" w:leader="dot" w:pos="3553"/>
              </w:tabs>
              <w:rPr>
                <w:rFonts w:cs="Arial"/>
                <w:sz w:val="16"/>
              </w:rPr>
            </w:pPr>
            <w:r w:rsidRPr="00B923C3">
              <w:rPr>
                <w:rFonts w:cs="Arial"/>
                <w:sz w:val="16"/>
              </w:rPr>
              <w:t>PHYSICAL/OCCUPATIONAL/SPEECH</w:t>
            </w:r>
          </w:p>
          <w:p w:rsidR="000823F0" w:rsidRPr="00B923C3" w:rsidRDefault="000823F0" w:rsidP="005A10A8">
            <w:pPr>
              <w:tabs>
                <w:tab w:val="left" w:pos="1"/>
                <w:tab w:val="right" w:leader="dot" w:pos="3553"/>
              </w:tabs>
              <w:rPr>
                <w:rFonts w:cs="Arial"/>
                <w:sz w:val="16"/>
              </w:rPr>
            </w:pPr>
            <w:r w:rsidRPr="00B923C3">
              <w:rPr>
                <w:rFonts w:cs="Arial"/>
                <w:sz w:val="16"/>
              </w:rPr>
              <w:t xml:space="preserve">  THERAPY (MAIN)</w:t>
            </w:r>
            <w:r w:rsidRPr="00B923C3">
              <w:rPr>
                <w:rFonts w:cs="Arial"/>
                <w:sz w:val="16"/>
              </w:rPr>
              <w:tab/>
              <w:t>7284</w:t>
            </w:r>
          </w:p>
          <w:p w:rsidR="000823F0" w:rsidRPr="00B923C3" w:rsidRDefault="000823F0" w:rsidP="005A10A8">
            <w:pPr>
              <w:tabs>
                <w:tab w:val="left" w:pos="1"/>
                <w:tab w:val="right" w:leader="dot" w:pos="3553"/>
              </w:tabs>
              <w:rPr>
                <w:rFonts w:cs="Arial"/>
                <w:sz w:val="16"/>
              </w:rPr>
            </w:pPr>
            <w:r w:rsidRPr="00B923C3">
              <w:rPr>
                <w:rFonts w:cs="Arial"/>
                <w:sz w:val="16"/>
              </w:rPr>
              <w:t xml:space="preserve">   (REHAB) OUTPATIENT PT/OT</w:t>
            </w:r>
            <w:r w:rsidRPr="00B923C3">
              <w:rPr>
                <w:rFonts w:cs="Arial"/>
                <w:sz w:val="16"/>
              </w:rPr>
              <w:tab/>
              <w:t>7443</w:t>
            </w:r>
          </w:p>
          <w:p w:rsidR="000823F0" w:rsidRPr="00B923C3" w:rsidRDefault="000823F0" w:rsidP="005A10A8">
            <w:pPr>
              <w:rPr>
                <w:rFonts w:cs="Arial"/>
                <w:snapToGrid w:val="0"/>
                <w:sz w:val="16"/>
              </w:rPr>
            </w:pPr>
          </w:p>
        </w:tc>
        <w:tc>
          <w:tcPr>
            <w:tcW w:w="3690" w:type="dxa"/>
          </w:tcPr>
          <w:p w:rsidR="000823F0" w:rsidRPr="00B923C3" w:rsidRDefault="000823F0" w:rsidP="005A10A8">
            <w:pPr>
              <w:tabs>
                <w:tab w:val="left" w:pos="1"/>
                <w:tab w:val="right" w:leader="dot" w:pos="3553"/>
              </w:tabs>
              <w:rPr>
                <w:rFonts w:cs="Arial"/>
                <w:sz w:val="16"/>
              </w:rPr>
            </w:pPr>
            <w:r w:rsidRPr="00B923C3">
              <w:rPr>
                <w:rFonts w:cs="Arial"/>
                <w:sz w:val="16"/>
              </w:rPr>
              <w:t xml:space="preserve">POLICE DISPATCH </w:t>
            </w:r>
            <w:r w:rsidRPr="00B923C3">
              <w:rPr>
                <w:rFonts w:cs="Arial"/>
                <w:sz w:val="16"/>
              </w:rPr>
              <w:tab/>
              <w:t>7911</w:t>
            </w:r>
          </w:p>
          <w:p w:rsidR="000823F0" w:rsidRPr="00B923C3" w:rsidRDefault="000823F0" w:rsidP="005A10A8">
            <w:pPr>
              <w:tabs>
                <w:tab w:val="left" w:pos="1"/>
                <w:tab w:val="right" w:leader="dot" w:pos="3553"/>
              </w:tabs>
              <w:rPr>
                <w:rFonts w:cs="Arial"/>
                <w:sz w:val="16"/>
              </w:rPr>
            </w:pPr>
            <w:r w:rsidRPr="00B923C3">
              <w:rPr>
                <w:rFonts w:cs="Arial"/>
                <w:sz w:val="16"/>
              </w:rPr>
              <w:t>POST ANESTHESIA RM.(Recovery)</w:t>
            </w:r>
            <w:r w:rsidRPr="00B923C3">
              <w:rPr>
                <w:rFonts w:cs="Arial"/>
                <w:sz w:val="16"/>
              </w:rPr>
              <w:tab/>
              <w:t>7173</w:t>
            </w:r>
          </w:p>
          <w:p w:rsidR="000823F0" w:rsidRPr="00B923C3" w:rsidRDefault="000823F0" w:rsidP="005A10A8">
            <w:pPr>
              <w:tabs>
                <w:tab w:val="left" w:pos="1"/>
                <w:tab w:val="right" w:leader="dot" w:pos="3553"/>
              </w:tabs>
              <w:rPr>
                <w:rFonts w:cs="Arial"/>
                <w:sz w:val="16"/>
              </w:rPr>
            </w:pPr>
            <w:r w:rsidRPr="00B923C3">
              <w:rPr>
                <w:rFonts w:cs="Arial"/>
                <w:sz w:val="16"/>
              </w:rPr>
              <w:t>PSYCHIATRIC SERVICES</w:t>
            </w:r>
            <w:r w:rsidRPr="00B923C3">
              <w:rPr>
                <w:rFonts w:cs="Arial"/>
                <w:sz w:val="16"/>
              </w:rPr>
              <w:tab/>
              <w:t>7097</w:t>
            </w:r>
          </w:p>
          <w:p w:rsidR="000823F0" w:rsidRPr="00B923C3" w:rsidRDefault="000823F0" w:rsidP="005A10A8">
            <w:pPr>
              <w:tabs>
                <w:tab w:val="left" w:pos="1"/>
                <w:tab w:val="right" w:leader="dot" w:pos="3553"/>
              </w:tabs>
              <w:rPr>
                <w:rFonts w:cs="Arial"/>
                <w:sz w:val="16"/>
              </w:rPr>
            </w:pPr>
            <w:r w:rsidRPr="00B923C3">
              <w:rPr>
                <w:rFonts w:cs="Arial"/>
                <w:sz w:val="16"/>
              </w:rPr>
              <w:t>PULMONARY FUNCTION LAB</w:t>
            </w:r>
            <w:r w:rsidRPr="00B923C3">
              <w:rPr>
                <w:rFonts w:cs="Arial"/>
                <w:sz w:val="16"/>
              </w:rPr>
              <w:tab/>
              <w:t>7661</w:t>
            </w:r>
          </w:p>
          <w:p w:rsidR="000823F0" w:rsidRPr="00B923C3" w:rsidRDefault="000823F0" w:rsidP="005A10A8">
            <w:pPr>
              <w:tabs>
                <w:tab w:val="left" w:pos="1"/>
                <w:tab w:val="right" w:leader="dot" w:pos="3553"/>
              </w:tabs>
              <w:rPr>
                <w:rFonts w:cs="Arial"/>
                <w:sz w:val="16"/>
              </w:rPr>
            </w:pPr>
            <w:r w:rsidRPr="003B0BB9">
              <w:rPr>
                <w:rFonts w:cs="Arial"/>
                <w:sz w:val="16"/>
                <w:highlight w:val="yellow"/>
              </w:rPr>
              <w:t>RADIOLOGY</w:t>
            </w:r>
          </w:p>
          <w:p w:rsidR="000823F0" w:rsidRPr="00B923C3" w:rsidRDefault="000823F0" w:rsidP="005A10A8">
            <w:pPr>
              <w:tabs>
                <w:tab w:val="left" w:pos="1"/>
                <w:tab w:val="right" w:leader="dot" w:pos="3553"/>
              </w:tabs>
              <w:rPr>
                <w:rFonts w:cs="Arial"/>
                <w:sz w:val="16"/>
              </w:rPr>
            </w:pPr>
            <w:r w:rsidRPr="00B923C3">
              <w:rPr>
                <w:rFonts w:cs="Arial"/>
                <w:sz w:val="16"/>
              </w:rPr>
              <w:t xml:space="preserve">  (CT SCAN)</w:t>
            </w:r>
            <w:r w:rsidRPr="00B923C3">
              <w:rPr>
                <w:rFonts w:cs="Arial"/>
                <w:sz w:val="16"/>
              </w:rPr>
              <w:tab/>
              <w:t>7093</w:t>
            </w:r>
          </w:p>
          <w:p w:rsidR="000823F0" w:rsidRPr="00B923C3" w:rsidRDefault="000823F0" w:rsidP="005A10A8">
            <w:pPr>
              <w:tabs>
                <w:tab w:val="left" w:pos="1"/>
                <w:tab w:val="right" w:leader="dot" w:pos="3553"/>
              </w:tabs>
              <w:rPr>
                <w:rFonts w:cs="Arial"/>
                <w:sz w:val="16"/>
              </w:rPr>
            </w:pPr>
            <w:r w:rsidRPr="00B923C3">
              <w:rPr>
                <w:rFonts w:cs="Arial"/>
                <w:sz w:val="16"/>
              </w:rPr>
              <w:t xml:space="preserve">  (DIAGNOSTIC)</w:t>
            </w:r>
            <w:r w:rsidRPr="00B923C3">
              <w:rPr>
                <w:rFonts w:cs="Arial"/>
                <w:sz w:val="16"/>
              </w:rPr>
              <w:tab/>
              <w:t>7122</w:t>
            </w:r>
          </w:p>
          <w:p w:rsidR="000823F0" w:rsidRPr="00B923C3" w:rsidRDefault="000823F0" w:rsidP="005A10A8">
            <w:pPr>
              <w:tabs>
                <w:tab w:val="left" w:pos="1"/>
                <w:tab w:val="right" w:leader="dot" w:pos="3553"/>
              </w:tabs>
              <w:rPr>
                <w:rFonts w:cs="Arial"/>
                <w:sz w:val="16"/>
              </w:rPr>
            </w:pPr>
            <w:r w:rsidRPr="00B923C3">
              <w:rPr>
                <w:rFonts w:cs="Arial"/>
                <w:sz w:val="16"/>
              </w:rPr>
              <w:t xml:space="preserve">  (FILE ROOM)</w:t>
            </w:r>
            <w:r w:rsidRPr="00B923C3">
              <w:rPr>
                <w:rFonts w:cs="Arial"/>
                <w:sz w:val="16"/>
              </w:rPr>
              <w:tab/>
              <w:t>7126</w:t>
            </w:r>
          </w:p>
          <w:p w:rsidR="000823F0" w:rsidRPr="00B923C3" w:rsidRDefault="000823F0" w:rsidP="005A10A8">
            <w:pPr>
              <w:tabs>
                <w:tab w:val="left" w:pos="1"/>
                <w:tab w:val="right" w:leader="dot" w:pos="3553"/>
              </w:tabs>
              <w:rPr>
                <w:rFonts w:cs="Arial"/>
                <w:sz w:val="16"/>
              </w:rPr>
            </w:pPr>
            <w:r w:rsidRPr="00B923C3">
              <w:rPr>
                <w:rFonts w:cs="Arial"/>
                <w:sz w:val="16"/>
              </w:rPr>
              <w:t xml:space="preserve">  (INTERVENTIONAL)</w:t>
            </w:r>
            <w:r w:rsidRPr="00B923C3">
              <w:rPr>
                <w:rFonts w:cs="Arial"/>
                <w:sz w:val="16"/>
              </w:rPr>
              <w:tab/>
              <w:t xml:space="preserve">7083  </w:t>
            </w:r>
          </w:p>
          <w:p w:rsidR="000823F0" w:rsidRPr="00B923C3" w:rsidRDefault="000823F0" w:rsidP="005A10A8">
            <w:pPr>
              <w:tabs>
                <w:tab w:val="left" w:pos="1"/>
                <w:tab w:val="right" w:leader="dot" w:pos="3553"/>
              </w:tabs>
              <w:rPr>
                <w:rFonts w:cs="Arial"/>
                <w:sz w:val="16"/>
              </w:rPr>
            </w:pPr>
            <w:r w:rsidRPr="00B923C3">
              <w:rPr>
                <w:rFonts w:cs="Arial"/>
                <w:sz w:val="16"/>
              </w:rPr>
              <w:t xml:space="preserve">  (MRI)</w:t>
            </w:r>
            <w:r w:rsidRPr="00B923C3">
              <w:rPr>
                <w:rFonts w:cs="Arial"/>
                <w:sz w:val="16"/>
              </w:rPr>
              <w:tab/>
              <w:t>7576</w:t>
            </w:r>
          </w:p>
          <w:p w:rsidR="000823F0" w:rsidRPr="00B923C3" w:rsidRDefault="000823F0" w:rsidP="005A10A8">
            <w:pPr>
              <w:tabs>
                <w:tab w:val="left" w:pos="1"/>
                <w:tab w:val="right" w:leader="dot" w:pos="3553"/>
              </w:tabs>
              <w:rPr>
                <w:rFonts w:cs="Arial"/>
                <w:sz w:val="16"/>
              </w:rPr>
            </w:pPr>
            <w:r w:rsidRPr="00B923C3">
              <w:rPr>
                <w:rFonts w:cs="Arial"/>
                <w:sz w:val="16"/>
              </w:rPr>
              <w:t>RESPIRATORY CARE SERVICES</w:t>
            </w:r>
            <w:r w:rsidRPr="00B923C3">
              <w:rPr>
                <w:rFonts w:cs="Arial"/>
                <w:sz w:val="16"/>
              </w:rPr>
              <w:tab/>
              <w:t>7218</w:t>
            </w:r>
          </w:p>
          <w:p w:rsidR="000823F0" w:rsidRPr="00B923C3" w:rsidRDefault="000823F0" w:rsidP="005A10A8">
            <w:pPr>
              <w:tabs>
                <w:tab w:val="left" w:pos="1"/>
                <w:tab w:val="right" w:leader="dot" w:pos="3553"/>
              </w:tabs>
              <w:rPr>
                <w:rFonts w:cs="Arial"/>
                <w:sz w:val="16"/>
              </w:rPr>
            </w:pPr>
            <w:r w:rsidRPr="00B923C3">
              <w:rPr>
                <w:rFonts w:cs="Arial"/>
                <w:sz w:val="16"/>
              </w:rPr>
              <w:t>SLEEP LAB</w:t>
            </w:r>
            <w:r w:rsidRPr="00B923C3">
              <w:rPr>
                <w:rFonts w:cs="Arial"/>
                <w:sz w:val="16"/>
              </w:rPr>
              <w:tab/>
              <w:t>985-8526</w:t>
            </w:r>
          </w:p>
          <w:p w:rsidR="000823F0" w:rsidRPr="00B923C3" w:rsidRDefault="000823F0" w:rsidP="005A10A8">
            <w:pPr>
              <w:tabs>
                <w:tab w:val="left" w:pos="1"/>
                <w:tab w:val="right" w:leader="dot" w:pos="3553"/>
              </w:tabs>
              <w:rPr>
                <w:rFonts w:cs="Arial"/>
                <w:sz w:val="16"/>
              </w:rPr>
            </w:pPr>
            <w:r w:rsidRPr="00B923C3">
              <w:rPr>
                <w:rFonts w:cs="Arial"/>
                <w:sz w:val="16"/>
              </w:rPr>
              <w:t>SOCIAL SERVICES</w:t>
            </w:r>
            <w:r w:rsidRPr="00B923C3">
              <w:rPr>
                <w:rFonts w:cs="Arial"/>
                <w:sz w:val="16"/>
              </w:rPr>
              <w:tab/>
              <w:t>7678</w:t>
            </w:r>
          </w:p>
          <w:p w:rsidR="000823F0" w:rsidRPr="00B923C3" w:rsidRDefault="000823F0" w:rsidP="005A10A8">
            <w:pPr>
              <w:tabs>
                <w:tab w:val="left" w:pos="1"/>
                <w:tab w:val="right" w:leader="dot" w:pos="3553"/>
              </w:tabs>
              <w:rPr>
                <w:rFonts w:cs="Arial"/>
                <w:sz w:val="16"/>
              </w:rPr>
            </w:pPr>
            <w:r w:rsidRPr="00B923C3">
              <w:rPr>
                <w:rFonts w:cs="Arial"/>
                <w:sz w:val="16"/>
              </w:rPr>
              <w:t>SURGERY/OR (4 S PAV)</w:t>
            </w:r>
            <w:r w:rsidRPr="00B923C3">
              <w:rPr>
                <w:rFonts w:cs="Arial"/>
                <w:sz w:val="16"/>
              </w:rPr>
              <w:tab/>
              <w:t>7244</w:t>
            </w:r>
          </w:p>
          <w:p w:rsidR="000823F0" w:rsidRPr="00B923C3" w:rsidRDefault="000823F0" w:rsidP="005A10A8">
            <w:pPr>
              <w:tabs>
                <w:tab w:val="left" w:pos="1"/>
                <w:tab w:val="right" w:leader="dot" w:pos="3553"/>
              </w:tabs>
              <w:rPr>
                <w:rFonts w:cs="Arial"/>
                <w:sz w:val="16"/>
              </w:rPr>
            </w:pPr>
            <w:r w:rsidRPr="00B923C3">
              <w:rPr>
                <w:rFonts w:cs="Arial"/>
                <w:sz w:val="16"/>
              </w:rPr>
              <w:t>TRANSCRIPTION</w:t>
            </w:r>
            <w:r w:rsidRPr="00B923C3">
              <w:rPr>
                <w:rFonts w:cs="Arial"/>
                <w:sz w:val="16"/>
              </w:rPr>
              <w:tab/>
              <w:t>224-6838</w:t>
            </w:r>
          </w:p>
          <w:p w:rsidR="000823F0" w:rsidRPr="00B923C3" w:rsidRDefault="000823F0" w:rsidP="005A10A8">
            <w:pPr>
              <w:tabs>
                <w:tab w:val="left" w:pos="1"/>
                <w:tab w:val="right" w:leader="dot" w:pos="3553"/>
              </w:tabs>
              <w:rPr>
                <w:rFonts w:cs="Arial"/>
                <w:sz w:val="16"/>
              </w:rPr>
            </w:pPr>
            <w:r w:rsidRPr="00B923C3">
              <w:rPr>
                <w:rFonts w:cs="Arial"/>
                <w:sz w:val="16"/>
              </w:rPr>
              <w:t>ULTRASOUND</w:t>
            </w:r>
            <w:r w:rsidRPr="00B923C3">
              <w:rPr>
                <w:rFonts w:cs="Arial"/>
                <w:sz w:val="16"/>
              </w:rPr>
              <w:tab/>
              <w:t>7088</w:t>
            </w:r>
          </w:p>
          <w:p w:rsidR="000823F0" w:rsidRPr="00B923C3" w:rsidRDefault="000823F0" w:rsidP="005A10A8">
            <w:pPr>
              <w:tabs>
                <w:tab w:val="left" w:pos="1"/>
                <w:tab w:val="right" w:leader="dot" w:pos="3553"/>
              </w:tabs>
              <w:rPr>
                <w:rFonts w:cs="Arial"/>
                <w:sz w:val="16"/>
              </w:rPr>
            </w:pPr>
            <w:r w:rsidRPr="00B923C3">
              <w:rPr>
                <w:rFonts w:cs="Arial"/>
                <w:sz w:val="16"/>
              </w:rPr>
              <w:t>UTILIZATION MANAGEMENT</w:t>
            </w:r>
            <w:r w:rsidRPr="00B923C3">
              <w:rPr>
                <w:rFonts w:cs="Arial"/>
                <w:sz w:val="16"/>
              </w:rPr>
              <w:tab/>
              <w:t>7503</w:t>
            </w:r>
          </w:p>
          <w:p w:rsidR="000823F0" w:rsidRPr="00B923C3" w:rsidRDefault="000823F0" w:rsidP="005A10A8">
            <w:pPr>
              <w:tabs>
                <w:tab w:val="left" w:pos="1"/>
                <w:tab w:val="right" w:leader="dot" w:pos="3553"/>
              </w:tabs>
              <w:rPr>
                <w:rFonts w:cs="Arial"/>
                <w:sz w:val="16"/>
              </w:rPr>
            </w:pPr>
            <w:r w:rsidRPr="00B923C3">
              <w:rPr>
                <w:rFonts w:cs="Arial"/>
                <w:sz w:val="16"/>
              </w:rPr>
              <w:t>VASCULAR LAB</w:t>
            </w:r>
            <w:r w:rsidRPr="00B923C3">
              <w:rPr>
                <w:rFonts w:cs="Arial"/>
                <w:sz w:val="16"/>
              </w:rPr>
              <w:tab/>
              <w:t>7544</w:t>
            </w:r>
          </w:p>
          <w:p w:rsidR="000823F0" w:rsidRPr="00B923C3" w:rsidRDefault="000823F0" w:rsidP="005A10A8">
            <w:pPr>
              <w:tabs>
                <w:tab w:val="left" w:pos="1"/>
                <w:tab w:val="right" w:leader="dot" w:pos="3553"/>
              </w:tabs>
              <w:rPr>
                <w:rFonts w:cs="Arial"/>
                <w:sz w:val="16"/>
              </w:rPr>
            </w:pPr>
            <w:r w:rsidRPr="00B923C3">
              <w:rPr>
                <w:rFonts w:cs="Arial"/>
                <w:sz w:val="16"/>
              </w:rPr>
              <w:t>WAREHOUSE</w:t>
            </w:r>
            <w:r w:rsidRPr="00B923C3">
              <w:rPr>
                <w:rFonts w:cs="Arial"/>
                <w:sz w:val="16"/>
              </w:rPr>
              <w:tab/>
              <w:t>224-3050</w:t>
            </w:r>
          </w:p>
          <w:p w:rsidR="000823F0" w:rsidRPr="00B923C3" w:rsidRDefault="000823F0" w:rsidP="005A10A8">
            <w:pPr>
              <w:tabs>
                <w:tab w:val="left" w:pos="1"/>
                <w:tab w:val="right" w:leader="dot" w:pos="3553"/>
              </w:tabs>
              <w:rPr>
                <w:rFonts w:cs="Arial"/>
                <w:sz w:val="16"/>
              </w:rPr>
            </w:pPr>
            <w:r w:rsidRPr="00B923C3">
              <w:rPr>
                <w:rFonts w:cs="Arial"/>
                <w:b/>
                <w:sz w:val="16"/>
                <w:u w:val="single"/>
              </w:rPr>
              <w:t>NURSING STATIONS</w:t>
            </w:r>
          </w:p>
          <w:p w:rsidR="000823F0" w:rsidRPr="00B923C3" w:rsidRDefault="000823F0" w:rsidP="005A10A8">
            <w:pPr>
              <w:tabs>
                <w:tab w:val="left" w:pos="1"/>
                <w:tab w:val="right" w:leader="dot" w:pos="3553"/>
              </w:tabs>
              <w:rPr>
                <w:rFonts w:cs="Arial"/>
                <w:sz w:val="16"/>
              </w:rPr>
            </w:pPr>
            <w:r w:rsidRPr="00B923C3">
              <w:rPr>
                <w:rFonts w:cs="Arial"/>
                <w:sz w:val="16"/>
              </w:rPr>
              <w:t>12 WEST (1200 – 1228)</w:t>
            </w:r>
            <w:r w:rsidRPr="00B923C3">
              <w:rPr>
                <w:rFonts w:cs="Arial"/>
                <w:sz w:val="16"/>
              </w:rPr>
              <w:tab/>
              <w:t>7386</w:t>
            </w:r>
          </w:p>
          <w:p w:rsidR="000823F0" w:rsidRPr="00B923C3" w:rsidRDefault="000823F0" w:rsidP="005A10A8">
            <w:pPr>
              <w:tabs>
                <w:tab w:val="left" w:pos="1"/>
                <w:tab w:val="right" w:leader="dot" w:pos="3553"/>
              </w:tabs>
              <w:rPr>
                <w:rFonts w:cs="Arial"/>
                <w:sz w:val="16"/>
              </w:rPr>
            </w:pPr>
            <w:r w:rsidRPr="00B923C3">
              <w:rPr>
                <w:rFonts w:cs="Arial"/>
                <w:sz w:val="16"/>
              </w:rPr>
              <w:t>11 WEST (1100 – 1127)</w:t>
            </w:r>
            <w:r w:rsidRPr="00B923C3">
              <w:rPr>
                <w:rFonts w:cs="Arial"/>
                <w:sz w:val="16"/>
              </w:rPr>
              <w:tab/>
              <w:t>7166</w:t>
            </w:r>
          </w:p>
          <w:p w:rsidR="000823F0" w:rsidRPr="00B923C3" w:rsidRDefault="000823F0" w:rsidP="005A10A8">
            <w:pPr>
              <w:tabs>
                <w:tab w:val="left" w:pos="1"/>
                <w:tab w:val="right" w:leader="dot" w:pos="3553"/>
              </w:tabs>
              <w:rPr>
                <w:rFonts w:cs="Arial"/>
                <w:sz w:val="16"/>
              </w:rPr>
            </w:pPr>
            <w:r w:rsidRPr="00B923C3">
              <w:rPr>
                <w:rFonts w:cs="Arial"/>
                <w:sz w:val="16"/>
              </w:rPr>
              <w:t>10 WEST (1000 – 1027)</w:t>
            </w:r>
            <w:r w:rsidRPr="00B923C3">
              <w:rPr>
                <w:rFonts w:cs="Arial"/>
                <w:sz w:val="16"/>
              </w:rPr>
              <w:tab/>
              <w:t>7240,8620</w:t>
            </w:r>
          </w:p>
          <w:p w:rsidR="000823F0" w:rsidRPr="00B923C3" w:rsidRDefault="000823F0" w:rsidP="005A10A8">
            <w:pPr>
              <w:tabs>
                <w:tab w:val="left" w:pos="1"/>
                <w:tab w:val="right" w:leader="dot" w:pos="3553"/>
              </w:tabs>
              <w:rPr>
                <w:rFonts w:cs="Arial"/>
                <w:sz w:val="16"/>
              </w:rPr>
            </w:pPr>
            <w:r w:rsidRPr="00B923C3">
              <w:rPr>
                <w:rFonts w:cs="Arial"/>
                <w:sz w:val="16"/>
              </w:rPr>
              <w:t>10 MTN (SPCU 1080 - 1099)</w:t>
            </w:r>
            <w:r w:rsidRPr="00B923C3">
              <w:rPr>
                <w:rFonts w:cs="Arial"/>
                <w:sz w:val="16"/>
              </w:rPr>
              <w:tab/>
              <w:t>2940</w:t>
            </w:r>
          </w:p>
          <w:p w:rsidR="000823F0" w:rsidRPr="00B923C3" w:rsidRDefault="000823F0" w:rsidP="005A10A8">
            <w:pPr>
              <w:tabs>
                <w:tab w:val="left" w:pos="1"/>
                <w:tab w:val="right" w:leader="dot" w:pos="3553"/>
              </w:tabs>
              <w:rPr>
                <w:rFonts w:cs="Arial"/>
                <w:sz w:val="16"/>
              </w:rPr>
            </w:pPr>
            <w:r w:rsidRPr="00B923C3">
              <w:rPr>
                <w:rFonts w:cs="Arial"/>
                <w:sz w:val="16"/>
              </w:rPr>
              <w:t>10 MTN (SICU 1068 - 1079)</w:t>
            </w:r>
            <w:r w:rsidRPr="00B923C3">
              <w:rPr>
                <w:rFonts w:cs="Arial"/>
                <w:sz w:val="16"/>
              </w:rPr>
              <w:tab/>
              <w:t>2950</w:t>
            </w:r>
          </w:p>
          <w:p w:rsidR="000823F0" w:rsidRPr="00B923C3" w:rsidRDefault="000823F0" w:rsidP="005A10A8">
            <w:pPr>
              <w:tabs>
                <w:tab w:val="left" w:pos="1"/>
                <w:tab w:val="right" w:leader="dot" w:pos="3553"/>
              </w:tabs>
              <w:rPr>
                <w:rFonts w:cs="Arial"/>
                <w:sz w:val="16"/>
              </w:rPr>
            </w:pPr>
            <w:r w:rsidRPr="00B923C3">
              <w:rPr>
                <w:rFonts w:cs="Arial"/>
                <w:sz w:val="16"/>
              </w:rPr>
              <w:t xml:space="preserve"> </w:t>
            </w:r>
            <w:r w:rsidRPr="002F3E5B">
              <w:rPr>
                <w:rFonts w:cs="Arial"/>
                <w:sz w:val="16"/>
                <w:highlight w:val="yellow"/>
              </w:rPr>
              <w:t xml:space="preserve">9 WEST  (900 – 928) </w:t>
            </w:r>
            <w:r w:rsidRPr="002F3E5B">
              <w:rPr>
                <w:rFonts w:cs="Arial"/>
                <w:sz w:val="16"/>
                <w:highlight w:val="yellow"/>
              </w:rPr>
              <w:tab/>
              <w:t>.7394,7395</w:t>
            </w:r>
          </w:p>
          <w:p w:rsidR="000823F0" w:rsidRPr="00B923C3" w:rsidRDefault="000823F0" w:rsidP="005A10A8">
            <w:pPr>
              <w:tabs>
                <w:tab w:val="left" w:pos="1"/>
                <w:tab w:val="right" w:leader="dot" w:pos="3553"/>
              </w:tabs>
              <w:rPr>
                <w:rFonts w:cs="Arial"/>
                <w:sz w:val="16"/>
              </w:rPr>
            </w:pPr>
            <w:r w:rsidRPr="00B923C3">
              <w:rPr>
                <w:rFonts w:cs="Arial"/>
                <w:sz w:val="16"/>
              </w:rPr>
              <w:t xml:space="preserve"> 9 SOUTH (CARD. PCU 931 – 950)  </w:t>
            </w:r>
            <w:r w:rsidRPr="00B923C3">
              <w:rPr>
                <w:rFonts w:cs="Arial"/>
                <w:sz w:val="16"/>
              </w:rPr>
              <w:tab/>
              <w:t>.8250</w:t>
            </w:r>
          </w:p>
          <w:p w:rsidR="000823F0" w:rsidRPr="00B923C3" w:rsidRDefault="000823F0" w:rsidP="005A10A8">
            <w:pPr>
              <w:tabs>
                <w:tab w:val="left" w:pos="1"/>
                <w:tab w:val="right" w:leader="dot" w:pos="3553"/>
              </w:tabs>
              <w:rPr>
                <w:rFonts w:cs="Arial"/>
                <w:sz w:val="16"/>
              </w:rPr>
            </w:pPr>
            <w:r w:rsidRPr="00B923C3">
              <w:rPr>
                <w:rFonts w:cs="Arial"/>
                <w:sz w:val="16"/>
              </w:rPr>
              <w:t xml:space="preserve"> 9 MTN (NTPCU 980 - 999)</w:t>
            </w:r>
            <w:r w:rsidRPr="00B923C3">
              <w:rPr>
                <w:rFonts w:cs="Arial"/>
                <w:sz w:val="16"/>
              </w:rPr>
              <w:tab/>
              <w:t>2939</w:t>
            </w:r>
          </w:p>
          <w:p w:rsidR="000823F0" w:rsidRPr="00B923C3" w:rsidRDefault="000823F0" w:rsidP="005A10A8">
            <w:pPr>
              <w:tabs>
                <w:tab w:val="left" w:pos="1"/>
                <w:tab w:val="right" w:leader="dot" w:pos="3553"/>
              </w:tabs>
              <w:rPr>
                <w:rFonts w:cs="Arial"/>
                <w:sz w:val="16"/>
              </w:rPr>
            </w:pPr>
            <w:r w:rsidRPr="00B923C3">
              <w:rPr>
                <w:rFonts w:cs="Arial"/>
                <w:sz w:val="16"/>
              </w:rPr>
              <w:t xml:space="preserve"> 9 MTN (NTICU 968 - 979) </w:t>
            </w:r>
            <w:r w:rsidRPr="00B923C3">
              <w:rPr>
                <w:rFonts w:cs="Arial"/>
                <w:sz w:val="16"/>
              </w:rPr>
              <w:tab/>
              <w:t>2949</w:t>
            </w:r>
          </w:p>
          <w:p w:rsidR="000823F0" w:rsidRPr="00B923C3" w:rsidRDefault="000823F0" w:rsidP="005A10A8">
            <w:pPr>
              <w:tabs>
                <w:tab w:val="left" w:pos="1"/>
                <w:tab w:val="right" w:leader="dot" w:pos="3553"/>
              </w:tabs>
              <w:rPr>
                <w:rFonts w:cs="Arial"/>
                <w:sz w:val="16"/>
              </w:rPr>
            </w:pPr>
            <w:r w:rsidRPr="00B923C3">
              <w:rPr>
                <w:rFonts w:cs="Arial"/>
                <w:sz w:val="16"/>
              </w:rPr>
              <w:t xml:space="preserve"> 8 WEST (801 – 828)</w:t>
            </w:r>
            <w:r w:rsidRPr="00B923C3">
              <w:rPr>
                <w:rFonts w:cs="Arial"/>
                <w:sz w:val="16"/>
              </w:rPr>
              <w:tab/>
              <w:t>8362</w:t>
            </w:r>
          </w:p>
          <w:p w:rsidR="000823F0" w:rsidRPr="00B923C3" w:rsidRDefault="000823F0" w:rsidP="005A10A8">
            <w:pPr>
              <w:tabs>
                <w:tab w:val="left" w:pos="1"/>
                <w:tab w:val="right" w:leader="dot" w:pos="3553"/>
              </w:tabs>
              <w:rPr>
                <w:rFonts w:cs="Arial"/>
                <w:sz w:val="16"/>
              </w:rPr>
            </w:pPr>
            <w:r w:rsidRPr="00B923C3">
              <w:rPr>
                <w:rFonts w:cs="Arial"/>
                <w:sz w:val="16"/>
              </w:rPr>
              <w:t xml:space="preserve"> 8 SOUTH (CARD PCU 831 – 850)</w:t>
            </w:r>
            <w:r w:rsidRPr="00B923C3">
              <w:rPr>
                <w:rFonts w:cs="Arial"/>
                <w:sz w:val="16"/>
              </w:rPr>
              <w:tab/>
              <w:t>7189</w:t>
            </w:r>
          </w:p>
          <w:p w:rsidR="000823F0" w:rsidRPr="00B923C3" w:rsidRDefault="000823F0" w:rsidP="005A10A8">
            <w:pPr>
              <w:tabs>
                <w:tab w:val="left" w:pos="1"/>
                <w:tab w:val="right" w:leader="dot" w:pos="3553"/>
              </w:tabs>
              <w:rPr>
                <w:rFonts w:cs="Arial"/>
                <w:sz w:val="16"/>
              </w:rPr>
            </w:pPr>
            <w:r w:rsidRPr="00B923C3">
              <w:rPr>
                <w:rFonts w:cs="Arial"/>
                <w:sz w:val="16"/>
              </w:rPr>
              <w:t xml:space="preserve"> 8 MTN (MSPCU 880 - 899)</w:t>
            </w:r>
            <w:r w:rsidRPr="00B923C3">
              <w:rPr>
                <w:rFonts w:cs="Arial"/>
                <w:sz w:val="16"/>
              </w:rPr>
              <w:tab/>
              <w:t>2938</w:t>
            </w:r>
          </w:p>
          <w:p w:rsidR="000823F0" w:rsidRPr="00B923C3" w:rsidRDefault="000823F0" w:rsidP="005A10A8">
            <w:pPr>
              <w:tabs>
                <w:tab w:val="left" w:pos="1"/>
                <w:tab w:val="right" w:leader="dot" w:pos="3553"/>
              </w:tabs>
              <w:rPr>
                <w:rFonts w:cs="Arial"/>
                <w:sz w:val="16"/>
              </w:rPr>
            </w:pPr>
            <w:r w:rsidRPr="00B923C3">
              <w:rPr>
                <w:rFonts w:cs="Arial"/>
                <w:sz w:val="16"/>
              </w:rPr>
              <w:t xml:space="preserve"> 8 MTN (MSICU 868 - 879)</w:t>
            </w:r>
            <w:r w:rsidRPr="00B923C3">
              <w:rPr>
                <w:rFonts w:cs="Arial"/>
                <w:sz w:val="16"/>
              </w:rPr>
              <w:tab/>
              <w:t>2948</w:t>
            </w:r>
          </w:p>
          <w:p w:rsidR="000823F0" w:rsidRPr="00B923C3" w:rsidRDefault="000823F0" w:rsidP="005A10A8">
            <w:pPr>
              <w:tabs>
                <w:tab w:val="left" w:pos="1"/>
                <w:tab w:val="right" w:leader="dot" w:pos="3553"/>
              </w:tabs>
              <w:rPr>
                <w:rFonts w:cs="Arial"/>
                <w:sz w:val="16"/>
              </w:rPr>
            </w:pPr>
            <w:r w:rsidRPr="00B923C3">
              <w:rPr>
                <w:rFonts w:cs="Arial"/>
                <w:sz w:val="16"/>
              </w:rPr>
              <w:t xml:space="preserve"> 7 EAST (752 – 776)</w:t>
            </w:r>
            <w:r w:rsidRPr="00B923C3">
              <w:rPr>
                <w:rFonts w:cs="Arial"/>
                <w:sz w:val="16"/>
              </w:rPr>
              <w:tab/>
              <w:t>7986</w:t>
            </w:r>
          </w:p>
          <w:p w:rsidR="000823F0" w:rsidRPr="00B923C3" w:rsidRDefault="000823F0" w:rsidP="005A10A8">
            <w:pPr>
              <w:tabs>
                <w:tab w:val="left" w:pos="1"/>
                <w:tab w:val="right" w:leader="dot" w:pos="3553"/>
              </w:tabs>
              <w:rPr>
                <w:rFonts w:cs="Arial"/>
                <w:sz w:val="16"/>
              </w:rPr>
            </w:pPr>
            <w:r w:rsidRPr="00B923C3">
              <w:rPr>
                <w:rFonts w:cs="Arial"/>
                <w:sz w:val="16"/>
              </w:rPr>
              <w:t xml:space="preserve"> 7 SOUTH (CCU CC01 – CC12) </w:t>
            </w:r>
            <w:r w:rsidRPr="00B923C3">
              <w:rPr>
                <w:rFonts w:cs="Arial"/>
                <w:sz w:val="16"/>
              </w:rPr>
              <w:tab/>
              <w:t>7316</w:t>
            </w:r>
          </w:p>
          <w:p w:rsidR="000823F0" w:rsidRPr="00B923C3" w:rsidRDefault="000823F0" w:rsidP="005A10A8">
            <w:pPr>
              <w:tabs>
                <w:tab w:val="left" w:pos="1"/>
                <w:tab w:val="right" w:leader="dot" w:pos="3553"/>
              </w:tabs>
              <w:rPr>
                <w:rFonts w:cs="Arial"/>
                <w:sz w:val="16"/>
              </w:rPr>
            </w:pPr>
            <w:r w:rsidRPr="00B923C3">
              <w:rPr>
                <w:rFonts w:cs="Arial"/>
                <w:sz w:val="16"/>
              </w:rPr>
              <w:t xml:space="preserve"> 7 SOUTH (MCPCU 731 - 750)</w:t>
            </w:r>
            <w:r w:rsidRPr="00B923C3">
              <w:rPr>
                <w:rFonts w:cs="Arial"/>
                <w:sz w:val="16"/>
              </w:rPr>
              <w:tab/>
              <w:t>7286,7287</w:t>
            </w:r>
          </w:p>
          <w:p w:rsidR="000823F0" w:rsidRPr="00B923C3" w:rsidRDefault="000823F0" w:rsidP="005A10A8">
            <w:pPr>
              <w:tabs>
                <w:tab w:val="left" w:pos="1"/>
                <w:tab w:val="right" w:leader="dot" w:pos="3553"/>
              </w:tabs>
              <w:rPr>
                <w:rFonts w:cs="Arial"/>
                <w:sz w:val="16"/>
              </w:rPr>
            </w:pPr>
            <w:r w:rsidRPr="00B923C3">
              <w:rPr>
                <w:rFonts w:cs="Arial"/>
                <w:sz w:val="16"/>
              </w:rPr>
              <w:t xml:space="preserve"> 7 MTN (VASCULAR PCU 779 - 790)</w:t>
            </w:r>
            <w:r w:rsidRPr="00B923C3">
              <w:rPr>
                <w:rFonts w:cs="Arial"/>
                <w:sz w:val="16"/>
              </w:rPr>
              <w:tab/>
              <w:t>2947</w:t>
            </w:r>
          </w:p>
          <w:p w:rsidR="000823F0" w:rsidRPr="00B923C3" w:rsidRDefault="000823F0" w:rsidP="005A10A8">
            <w:pPr>
              <w:tabs>
                <w:tab w:val="left" w:pos="1"/>
                <w:tab w:val="right" w:leader="dot" w:pos="3553"/>
              </w:tabs>
              <w:rPr>
                <w:rFonts w:cs="Arial"/>
                <w:sz w:val="16"/>
              </w:rPr>
            </w:pPr>
            <w:r w:rsidRPr="00B923C3">
              <w:rPr>
                <w:rFonts w:cs="Arial"/>
                <w:sz w:val="16"/>
              </w:rPr>
              <w:t xml:space="preserve"> 6 WEST (CCDU 600 - 627) </w:t>
            </w:r>
            <w:r w:rsidRPr="00B923C3">
              <w:rPr>
                <w:rFonts w:cs="Arial"/>
                <w:sz w:val="16"/>
              </w:rPr>
              <w:tab/>
              <w:t>7236</w:t>
            </w:r>
          </w:p>
          <w:p w:rsidR="000823F0" w:rsidRPr="00B923C3" w:rsidRDefault="000823F0" w:rsidP="005A10A8">
            <w:pPr>
              <w:tabs>
                <w:tab w:val="left" w:pos="1"/>
                <w:tab w:val="right" w:leader="dot" w:pos="3553"/>
              </w:tabs>
              <w:rPr>
                <w:rFonts w:cs="Arial"/>
                <w:sz w:val="16"/>
              </w:rPr>
            </w:pPr>
            <w:r w:rsidRPr="00B923C3">
              <w:rPr>
                <w:rFonts w:cs="Arial"/>
                <w:sz w:val="16"/>
              </w:rPr>
              <w:t xml:space="preserve"> 6 SOUTH (CSICU CS01 - 12)</w:t>
            </w:r>
            <w:r w:rsidRPr="00B923C3">
              <w:rPr>
                <w:rFonts w:cs="Arial"/>
                <w:sz w:val="16"/>
              </w:rPr>
              <w:tab/>
              <w:t>7631,7632</w:t>
            </w:r>
          </w:p>
          <w:p w:rsidR="000823F0" w:rsidRPr="00B923C3" w:rsidRDefault="000823F0" w:rsidP="005A10A8">
            <w:pPr>
              <w:tabs>
                <w:tab w:val="left" w:pos="1"/>
                <w:tab w:val="right" w:leader="dot" w:pos="3553"/>
              </w:tabs>
              <w:rPr>
                <w:rFonts w:cs="Arial"/>
                <w:sz w:val="16"/>
              </w:rPr>
            </w:pPr>
            <w:r w:rsidRPr="00B923C3">
              <w:rPr>
                <w:rFonts w:cs="Arial"/>
                <w:sz w:val="16"/>
              </w:rPr>
              <w:t xml:space="preserve"> 6 MTN (VASCULAR ICU 630 – 639)</w:t>
            </w:r>
            <w:r w:rsidRPr="00B923C3">
              <w:rPr>
                <w:rFonts w:cs="Arial"/>
                <w:sz w:val="16"/>
              </w:rPr>
              <w:tab/>
              <w:t>2946</w:t>
            </w:r>
          </w:p>
          <w:p w:rsidR="000823F0" w:rsidRPr="00B923C3" w:rsidRDefault="000823F0" w:rsidP="005A10A8">
            <w:pPr>
              <w:tabs>
                <w:tab w:val="left" w:pos="1"/>
                <w:tab w:val="right" w:leader="dot" w:pos="3553"/>
              </w:tabs>
              <w:rPr>
                <w:rFonts w:cs="Arial"/>
                <w:sz w:val="16"/>
              </w:rPr>
            </w:pPr>
            <w:r w:rsidRPr="00B923C3">
              <w:rPr>
                <w:rFonts w:cs="Arial"/>
                <w:sz w:val="16"/>
              </w:rPr>
              <w:t xml:space="preserve"> 5 WEST (501 – 526)</w:t>
            </w:r>
            <w:r w:rsidRPr="00B923C3">
              <w:rPr>
                <w:rFonts w:cs="Arial"/>
                <w:sz w:val="16"/>
              </w:rPr>
              <w:tab/>
              <w:t>7498</w:t>
            </w:r>
          </w:p>
          <w:p w:rsidR="000823F0" w:rsidRPr="00B923C3" w:rsidRDefault="000823F0" w:rsidP="005A10A8">
            <w:pPr>
              <w:tabs>
                <w:tab w:val="left" w:pos="1"/>
                <w:tab w:val="right" w:leader="dot" w:pos="3553"/>
              </w:tabs>
              <w:rPr>
                <w:rFonts w:cs="Arial"/>
                <w:sz w:val="16"/>
              </w:rPr>
            </w:pPr>
            <w:r w:rsidRPr="00B923C3">
              <w:rPr>
                <w:rFonts w:cs="Arial"/>
                <w:sz w:val="16"/>
              </w:rPr>
              <w:t xml:space="preserve"> 4 WEST (OP SURG 401 – 417)</w:t>
            </w:r>
            <w:r w:rsidRPr="00B923C3">
              <w:rPr>
                <w:rFonts w:cs="Arial"/>
                <w:sz w:val="16"/>
              </w:rPr>
              <w:tab/>
              <w:t>7178</w:t>
            </w:r>
          </w:p>
          <w:p w:rsidR="000823F0" w:rsidRPr="00B923C3" w:rsidRDefault="000823F0" w:rsidP="005A10A8">
            <w:pPr>
              <w:pStyle w:val="Heading1"/>
              <w:rPr>
                <w:rFonts w:cs="Arial"/>
                <w:sz w:val="16"/>
              </w:rPr>
            </w:pPr>
            <w:r w:rsidRPr="00B923C3">
              <w:rPr>
                <w:rFonts w:cs="Arial"/>
                <w:sz w:val="16"/>
              </w:rPr>
              <w:t>WAITING ROOMS</w:t>
            </w:r>
          </w:p>
          <w:p w:rsidR="000823F0" w:rsidRPr="00B923C3" w:rsidRDefault="000823F0" w:rsidP="005A10A8">
            <w:pPr>
              <w:tabs>
                <w:tab w:val="left" w:pos="1"/>
                <w:tab w:val="right" w:leader="dot" w:pos="3553"/>
              </w:tabs>
              <w:rPr>
                <w:rFonts w:cs="Arial"/>
                <w:sz w:val="16"/>
              </w:rPr>
            </w:pPr>
            <w:r w:rsidRPr="00B923C3">
              <w:rPr>
                <w:rFonts w:cs="Arial"/>
                <w:sz w:val="16"/>
              </w:rPr>
              <w:t>2 SOUTH EMERGENCY ROOM</w:t>
            </w:r>
            <w:r w:rsidRPr="00B923C3">
              <w:rPr>
                <w:rFonts w:cs="Arial"/>
                <w:sz w:val="16"/>
              </w:rPr>
              <w:tab/>
              <w:t>8751</w:t>
            </w:r>
          </w:p>
          <w:p w:rsidR="000823F0" w:rsidRPr="00B923C3" w:rsidRDefault="000823F0" w:rsidP="005A10A8">
            <w:pPr>
              <w:tabs>
                <w:tab w:val="left" w:pos="1"/>
                <w:tab w:val="right" w:leader="dot" w:pos="3553"/>
              </w:tabs>
              <w:rPr>
                <w:rFonts w:cs="Arial"/>
                <w:sz w:val="16"/>
              </w:rPr>
            </w:pPr>
            <w:r w:rsidRPr="00B923C3">
              <w:rPr>
                <w:rFonts w:cs="Arial"/>
                <w:sz w:val="16"/>
              </w:rPr>
              <w:t>4</w:t>
            </w:r>
            <w:r w:rsidRPr="00B923C3">
              <w:rPr>
                <w:rFonts w:cs="Arial"/>
                <w:sz w:val="16"/>
                <w:vertAlign w:val="superscript"/>
              </w:rPr>
              <w:t xml:space="preserve"> </w:t>
            </w:r>
            <w:r w:rsidRPr="00B923C3">
              <w:rPr>
                <w:rFonts w:cs="Arial"/>
                <w:sz w:val="16"/>
              </w:rPr>
              <w:t xml:space="preserve">WEST </w:t>
            </w:r>
            <w:r w:rsidRPr="00B923C3">
              <w:rPr>
                <w:rFonts w:cs="Arial"/>
                <w:sz w:val="16"/>
              </w:rPr>
              <w:tab/>
              <w:t>8934</w:t>
            </w:r>
          </w:p>
          <w:p w:rsidR="000823F0" w:rsidRPr="00B923C3" w:rsidRDefault="000823F0" w:rsidP="005A10A8">
            <w:pPr>
              <w:tabs>
                <w:tab w:val="left" w:pos="1"/>
                <w:tab w:val="right" w:leader="dot" w:pos="3553"/>
              </w:tabs>
              <w:rPr>
                <w:rFonts w:cs="Arial"/>
                <w:sz w:val="16"/>
              </w:rPr>
            </w:pPr>
            <w:r w:rsidRPr="00B923C3">
              <w:rPr>
                <w:rFonts w:cs="Arial"/>
                <w:sz w:val="16"/>
              </w:rPr>
              <w:t>5 CENTRO</w:t>
            </w:r>
            <w:r w:rsidRPr="00B923C3">
              <w:rPr>
                <w:rFonts w:cs="Arial"/>
                <w:sz w:val="16"/>
              </w:rPr>
              <w:tab/>
              <w:t>7355</w:t>
            </w:r>
          </w:p>
          <w:p w:rsidR="000823F0" w:rsidRPr="00B923C3" w:rsidRDefault="000823F0" w:rsidP="005A10A8">
            <w:pPr>
              <w:tabs>
                <w:tab w:val="left" w:pos="1"/>
                <w:tab w:val="right" w:leader="dot" w:pos="3553"/>
              </w:tabs>
              <w:rPr>
                <w:rFonts w:cs="Arial"/>
                <w:sz w:val="16"/>
              </w:rPr>
            </w:pPr>
            <w:r w:rsidRPr="00B923C3">
              <w:rPr>
                <w:rFonts w:cs="Arial"/>
                <w:sz w:val="16"/>
              </w:rPr>
              <w:t xml:space="preserve">6 SOUTH </w:t>
            </w:r>
            <w:r w:rsidRPr="00B923C3">
              <w:rPr>
                <w:rFonts w:cs="Arial"/>
                <w:sz w:val="16"/>
              </w:rPr>
              <w:tab/>
              <w:t>8850</w:t>
            </w:r>
          </w:p>
          <w:p w:rsidR="000823F0" w:rsidRPr="00B923C3" w:rsidRDefault="000823F0" w:rsidP="005A10A8">
            <w:pPr>
              <w:tabs>
                <w:tab w:val="left" w:pos="1"/>
                <w:tab w:val="right" w:leader="dot" w:pos="3553"/>
              </w:tabs>
              <w:rPr>
                <w:rFonts w:cs="Arial"/>
                <w:sz w:val="16"/>
              </w:rPr>
            </w:pPr>
            <w:r w:rsidRPr="00B923C3">
              <w:rPr>
                <w:rFonts w:cs="Arial"/>
                <w:sz w:val="16"/>
              </w:rPr>
              <w:t xml:space="preserve">6 MTN </w:t>
            </w:r>
            <w:r w:rsidRPr="00B923C3">
              <w:rPr>
                <w:rFonts w:cs="Arial"/>
                <w:sz w:val="16"/>
              </w:rPr>
              <w:tab/>
              <w:t>2924</w:t>
            </w:r>
          </w:p>
          <w:p w:rsidR="000823F0" w:rsidRPr="00B923C3" w:rsidRDefault="000823F0" w:rsidP="005A10A8">
            <w:pPr>
              <w:tabs>
                <w:tab w:val="left" w:pos="1"/>
                <w:tab w:val="right" w:leader="dot" w:pos="3553"/>
              </w:tabs>
              <w:rPr>
                <w:rFonts w:cs="Arial"/>
                <w:sz w:val="16"/>
              </w:rPr>
            </w:pPr>
            <w:r w:rsidRPr="00B923C3">
              <w:rPr>
                <w:rFonts w:cs="Arial"/>
                <w:sz w:val="16"/>
              </w:rPr>
              <w:t xml:space="preserve">7 SOUTH </w:t>
            </w:r>
            <w:r w:rsidRPr="00B923C3">
              <w:rPr>
                <w:rFonts w:cs="Arial"/>
                <w:sz w:val="16"/>
              </w:rPr>
              <w:tab/>
              <w:t>70846</w:t>
            </w:r>
          </w:p>
          <w:p w:rsidR="000823F0" w:rsidRPr="00B923C3" w:rsidRDefault="000823F0" w:rsidP="005A10A8">
            <w:pPr>
              <w:tabs>
                <w:tab w:val="left" w:pos="1"/>
                <w:tab w:val="right" w:leader="dot" w:pos="3553"/>
              </w:tabs>
              <w:rPr>
                <w:rFonts w:cs="Arial"/>
                <w:sz w:val="16"/>
              </w:rPr>
            </w:pPr>
            <w:r w:rsidRPr="00B923C3">
              <w:rPr>
                <w:rFonts w:cs="Arial"/>
                <w:sz w:val="16"/>
              </w:rPr>
              <w:t xml:space="preserve">7 MTN </w:t>
            </w:r>
            <w:r w:rsidRPr="00B923C3">
              <w:rPr>
                <w:rFonts w:cs="Arial"/>
                <w:sz w:val="16"/>
              </w:rPr>
              <w:tab/>
              <w:t>2925</w:t>
            </w:r>
          </w:p>
          <w:p w:rsidR="000823F0" w:rsidRPr="00B923C3" w:rsidRDefault="000823F0" w:rsidP="005A10A8">
            <w:pPr>
              <w:tabs>
                <w:tab w:val="left" w:pos="1"/>
                <w:tab w:val="right" w:leader="dot" w:pos="3553"/>
              </w:tabs>
              <w:rPr>
                <w:rFonts w:cs="Arial"/>
                <w:sz w:val="16"/>
              </w:rPr>
            </w:pPr>
            <w:r w:rsidRPr="00B923C3">
              <w:rPr>
                <w:rFonts w:cs="Arial"/>
                <w:sz w:val="16"/>
              </w:rPr>
              <w:t xml:space="preserve">8 SOUTH  </w:t>
            </w:r>
            <w:r w:rsidRPr="00B923C3">
              <w:rPr>
                <w:rFonts w:cs="Arial"/>
                <w:sz w:val="16"/>
              </w:rPr>
              <w:tab/>
              <w:t>7820</w:t>
            </w:r>
          </w:p>
          <w:p w:rsidR="000823F0" w:rsidRPr="00B923C3" w:rsidRDefault="000823F0" w:rsidP="005A10A8">
            <w:pPr>
              <w:tabs>
                <w:tab w:val="left" w:pos="1"/>
                <w:tab w:val="right" w:leader="dot" w:pos="3553"/>
              </w:tabs>
              <w:rPr>
                <w:rFonts w:cs="Arial"/>
                <w:sz w:val="16"/>
              </w:rPr>
            </w:pPr>
            <w:r w:rsidRPr="00B923C3">
              <w:rPr>
                <w:rFonts w:cs="Arial"/>
                <w:sz w:val="16"/>
              </w:rPr>
              <w:t xml:space="preserve">8 MTN  </w:t>
            </w:r>
            <w:r w:rsidRPr="00B923C3">
              <w:rPr>
                <w:rFonts w:cs="Arial"/>
                <w:sz w:val="16"/>
              </w:rPr>
              <w:tab/>
              <w:t>2926</w:t>
            </w:r>
          </w:p>
          <w:p w:rsidR="000823F0" w:rsidRPr="00B923C3" w:rsidRDefault="000823F0" w:rsidP="005A10A8">
            <w:pPr>
              <w:tabs>
                <w:tab w:val="left" w:pos="1"/>
                <w:tab w:val="right" w:leader="dot" w:pos="3553"/>
              </w:tabs>
              <w:rPr>
                <w:rFonts w:cs="Arial"/>
                <w:sz w:val="16"/>
              </w:rPr>
            </w:pPr>
            <w:r w:rsidRPr="00B923C3">
              <w:rPr>
                <w:rFonts w:cs="Arial"/>
                <w:sz w:val="16"/>
              </w:rPr>
              <w:t xml:space="preserve">9 SOUTH  </w:t>
            </w:r>
            <w:r w:rsidRPr="00B923C3">
              <w:rPr>
                <w:rFonts w:cs="Arial"/>
                <w:sz w:val="16"/>
              </w:rPr>
              <w:tab/>
              <w:t>7794</w:t>
            </w:r>
          </w:p>
          <w:p w:rsidR="000823F0" w:rsidRPr="00B923C3" w:rsidRDefault="000823F0" w:rsidP="005A10A8">
            <w:pPr>
              <w:rPr>
                <w:rFonts w:cs="Arial"/>
                <w:sz w:val="16"/>
              </w:rPr>
            </w:pPr>
            <w:r w:rsidRPr="00B923C3">
              <w:rPr>
                <w:rFonts w:cs="Arial"/>
                <w:sz w:val="16"/>
              </w:rPr>
              <w:t>9 MTN………………………………………….2927</w:t>
            </w:r>
          </w:p>
          <w:p w:rsidR="000823F0" w:rsidRPr="00B923C3" w:rsidRDefault="000823F0" w:rsidP="005A10A8">
            <w:pPr>
              <w:tabs>
                <w:tab w:val="left" w:pos="1"/>
                <w:tab w:val="right" w:leader="dot" w:pos="3553"/>
              </w:tabs>
              <w:rPr>
                <w:rFonts w:cs="Arial"/>
                <w:b/>
                <w:sz w:val="16"/>
                <w:u w:val="single"/>
              </w:rPr>
            </w:pPr>
          </w:p>
          <w:p w:rsidR="000823F0" w:rsidRPr="00B923C3" w:rsidRDefault="000823F0" w:rsidP="005A10A8">
            <w:pPr>
              <w:tabs>
                <w:tab w:val="left" w:pos="1"/>
                <w:tab w:val="right" w:leader="dot" w:pos="3553"/>
              </w:tabs>
              <w:rPr>
                <w:rFonts w:cs="Arial"/>
                <w:sz w:val="16"/>
              </w:rPr>
            </w:pPr>
            <w:r w:rsidRPr="00B923C3">
              <w:rPr>
                <w:rFonts w:cs="Arial"/>
                <w:b/>
                <w:sz w:val="16"/>
                <w:u w:val="single"/>
              </w:rPr>
              <w:t>REHAB</w:t>
            </w:r>
          </w:p>
          <w:p w:rsidR="000823F0" w:rsidRPr="00B923C3" w:rsidRDefault="000823F0" w:rsidP="005A10A8">
            <w:pPr>
              <w:tabs>
                <w:tab w:val="left" w:pos="1"/>
                <w:tab w:val="right" w:leader="dot" w:pos="3553"/>
              </w:tabs>
              <w:rPr>
                <w:rFonts w:cs="Arial"/>
                <w:sz w:val="16"/>
              </w:rPr>
            </w:pPr>
            <w:r w:rsidRPr="00B923C3">
              <w:rPr>
                <w:rFonts w:cs="Arial"/>
                <w:sz w:val="16"/>
              </w:rPr>
              <w:t>1ST FLOOR (DAY REHAB)   853-0656,0657</w:t>
            </w:r>
          </w:p>
          <w:p w:rsidR="000823F0" w:rsidRPr="00B923C3" w:rsidRDefault="000823F0" w:rsidP="005A10A8">
            <w:pPr>
              <w:tabs>
                <w:tab w:val="left" w:pos="1"/>
                <w:tab w:val="right" w:leader="dot" w:pos="3553"/>
              </w:tabs>
              <w:rPr>
                <w:rFonts w:cs="Arial"/>
                <w:sz w:val="16"/>
              </w:rPr>
            </w:pPr>
            <w:r w:rsidRPr="00B923C3">
              <w:rPr>
                <w:rFonts w:cs="Arial"/>
                <w:sz w:val="16"/>
              </w:rPr>
              <w:t>2 ND FLOOR</w:t>
            </w:r>
            <w:r w:rsidRPr="00B923C3">
              <w:rPr>
                <w:rFonts w:cs="Arial"/>
                <w:sz w:val="16"/>
              </w:rPr>
              <w:tab/>
              <w:t>7425,7426</w:t>
            </w:r>
          </w:p>
          <w:p w:rsidR="000823F0" w:rsidRPr="00B923C3" w:rsidRDefault="000823F0" w:rsidP="005A10A8">
            <w:pPr>
              <w:tabs>
                <w:tab w:val="left" w:pos="1"/>
                <w:tab w:val="right" w:leader="dot" w:pos="3553"/>
              </w:tabs>
              <w:rPr>
                <w:rFonts w:cs="Arial"/>
                <w:sz w:val="16"/>
              </w:rPr>
            </w:pPr>
            <w:r w:rsidRPr="00B923C3">
              <w:rPr>
                <w:rFonts w:cs="Arial"/>
                <w:sz w:val="16"/>
              </w:rPr>
              <w:t>3RD FLOOR</w:t>
            </w:r>
            <w:r w:rsidRPr="00B923C3">
              <w:rPr>
                <w:rFonts w:cs="Arial"/>
                <w:sz w:val="16"/>
              </w:rPr>
              <w:tab/>
              <w:t>7433,7434</w:t>
            </w:r>
          </w:p>
          <w:p w:rsidR="000823F0" w:rsidRPr="00B923C3" w:rsidRDefault="000823F0" w:rsidP="005A10A8">
            <w:pPr>
              <w:tabs>
                <w:tab w:val="left" w:pos="1"/>
                <w:tab w:val="right" w:leader="dot" w:pos="3553"/>
              </w:tabs>
              <w:rPr>
                <w:rFonts w:cs="Arial"/>
                <w:sz w:val="16"/>
              </w:rPr>
            </w:pPr>
            <w:r w:rsidRPr="00B923C3">
              <w:rPr>
                <w:rFonts w:cs="Arial"/>
                <w:sz w:val="16"/>
              </w:rPr>
              <w:t>4TH FLOOR</w:t>
            </w:r>
            <w:r w:rsidRPr="00B923C3">
              <w:rPr>
                <w:rFonts w:cs="Arial"/>
                <w:sz w:val="16"/>
              </w:rPr>
              <w:tab/>
              <w:t>7448,7449</w:t>
            </w:r>
          </w:p>
          <w:p w:rsidR="000823F0" w:rsidRPr="00B923C3" w:rsidRDefault="000823F0" w:rsidP="005A10A8">
            <w:pPr>
              <w:tabs>
                <w:tab w:val="left" w:pos="1"/>
                <w:tab w:val="right" w:leader="dot" w:pos="3553"/>
              </w:tabs>
              <w:rPr>
                <w:rFonts w:cs="Arial"/>
                <w:sz w:val="16"/>
              </w:rPr>
            </w:pPr>
            <w:r w:rsidRPr="00B923C3">
              <w:rPr>
                <w:rFonts w:cs="Arial"/>
                <w:sz w:val="16"/>
              </w:rPr>
              <w:t>5TH FLOOR</w:t>
            </w:r>
            <w:r w:rsidRPr="00B923C3">
              <w:rPr>
                <w:rFonts w:cs="Arial"/>
                <w:sz w:val="16"/>
              </w:rPr>
              <w:tab/>
              <w:t>7417,7418</w:t>
            </w:r>
          </w:p>
          <w:p w:rsidR="000823F0" w:rsidRPr="00B923C3" w:rsidRDefault="000823F0" w:rsidP="005A10A8">
            <w:pPr>
              <w:rPr>
                <w:rFonts w:cs="Arial"/>
                <w:snapToGrid w:val="0"/>
                <w:sz w:val="16"/>
              </w:rPr>
            </w:pPr>
          </w:p>
        </w:tc>
        <w:tc>
          <w:tcPr>
            <w:tcW w:w="3690" w:type="dxa"/>
          </w:tcPr>
          <w:p w:rsidR="000823F0" w:rsidRPr="00B923C3" w:rsidRDefault="000823F0" w:rsidP="005A10A8">
            <w:pPr>
              <w:tabs>
                <w:tab w:val="left" w:pos="1"/>
                <w:tab w:val="right" w:leader="dot" w:pos="3553"/>
              </w:tabs>
              <w:rPr>
                <w:rFonts w:cs="Arial"/>
                <w:sz w:val="16"/>
              </w:rPr>
            </w:pPr>
            <w:r w:rsidRPr="00B923C3">
              <w:rPr>
                <w:rFonts w:cs="Arial"/>
                <w:sz w:val="16"/>
              </w:rPr>
              <w:tab/>
            </w:r>
            <w:r w:rsidRPr="00B923C3">
              <w:rPr>
                <w:rFonts w:cs="Arial"/>
                <w:b/>
                <w:sz w:val="16"/>
                <w:u w:val="single"/>
              </w:rPr>
              <w:t>BULATORY CARE</w:t>
            </w:r>
          </w:p>
          <w:p w:rsidR="000823F0" w:rsidRPr="00B923C3" w:rsidRDefault="000823F0" w:rsidP="005A10A8">
            <w:pPr>
              <w:tabs>
                <w:tab w:val="left" w:pos="1"/>
                <w:tab w:val="right" w:leader="dot" w:pos="3553"/>
              </w:tabs>
              <w:rPr>
                <w:rFonts w:cs="Arial"/>
                <w:sz w:val="16"/>
              </w:rPr>
            </w:pPr>
            <w:smartTag w:uri="urn:schemas-microsoft-com:office:smarttags" w:element="place">
              <w:smartTag w:uri="urn:schemas-microsoft-com:office:smarttags" w:element="PlaceName">
                <w:r w:rsidRPr="00B923C3">
                  <w:rPr>
                    <w:rFonts w:cs="Arial"/>
                    <w:sz w:val="16"/>
                  </w:rPr>
                  <w:t>CARILION</w:t>
                </w:r>
              </w:smartTag>
              <w:r w:rsidRPr="00B923C3">
                <w:rPr>
                  <w:rFonts w:cs="Arial"/>
                  <w:sz w:val="16"/>
                </w:rPr>
                <w:t xml:space="preserve"> </w:t>
              </w:r>
              <w:smartTag w:uri="urn:schemas-microsoft-com:office:smarttags" w:element="PlaceName">
                <w:r w:rsidRPr="00B923C3">
                  <w:rPr>
                    <w:rFonts w:cs="Arial"/>
                    <w:sz w:val="16"/>
                  </w:rPr>
                  <w:t>BRBLETON</w:t>
                </w:r>
              </w:smartTag>
              <w:r w:rsidRPr="00B923C3">
                <w:rPr>
                  <w:rFonts w:cs="Arial"/>
                  <w:sz w:val="16"/>
                </w:rPr>
                <w:t xml:space="preserve"> </w:t>
              </w:r>
              <w:smartTag w:uri="urn:schemas-microsoft-com:office:smarttags" w:element="PlaceType">
                <w:r w:rsidRPr="00B923C3">
                  <w:rPr>
                    <w:rFonts w:cs="Arial"/>
                    <w:sz w:val="16"/>
                  </w:rPr>
                  <w:t>CENTER</w:t>
                </w:r>
              </w:smartTag>
            </w:smartTag>
          </w:p>
          <w:p w:rsidR="000823F0" w:rsidRPr="00B923C3" w:rsidRDefault="000823F0" w:rsidP="005A10A8">
            <w:pPr>
              <w:tabs>
                <w:tab w:val="left" w:pos="1"/>
                <w:tab w:val="right" w:leader="dot" w:pos="3553"/>
              </w:tabs>
              <w:rPr>
                <w:rFonts w:cs="Arial"/>
                <w:sz w:val="16"/>
              </w:rPr>
            </w:pPr>
            <w:r w:rsidRPr="00B923C3">
              <w:rPr>
                <w:rFonts w:cs="Arial"/>
                <w:sz w:val="16"/>
              </w:rPr>
              <w:t xml:space="preserve">  (BULATORY SURGERY)</w:t>
            </w:r>
            <w:r w:rsidRPr="00B923C3">
              <w:rPr>
                <w:rFonts w:cs="Arial"/>
                <w:sz w:val="16"/>
              </w:rPr>
              <w:tab/>
              <w:t>772-7440</w:t>
            </w:r>
          </w:p>
          <w:p w:rsidR="000823F0" w:rsidRPr="00B923C3" w:rsidRDefault="000823F0" w:rsidP="005A10A8">
            <w:pPr>
              <w:tabs>
                <w:tab w:val="left" w:pos="1"/>
                <w:tab w:val="right" w:leader="dot" w:pos="3553"/>
              </w:tabs>
              <w:rPr>
                <w:rFonts w:cs="Arial"/>
                <w:sz w:val="16"/>
              </w:rPr>
            </w:pPr>
            <w:r w:rsidRPr="00B923C3">
              <w:rPr>
                <w:rFonts w:cs="Arial"/>
                <w:sz w:val="16"/>
              </w:rPr>
              <w:t xml:space="preserve">  (RADIOLOGY DEPT)</w:t>
            </w:r>
            <w:r w:rsidRPr="00B923C3">
              <w:rPr>
                <w:rFonts w:cs="Arial"/>
                <w:sz w:val="16"/>
              </w:rPr>
              <w:tab/>
              <w:t>772-7401</w:t>
            </w:r>
          </w:p>
          <w:p w:rsidR="000823F0" w:rsidRPr="00B923C3" w:rsidRDefault="000823F0" w:rsidP="005A10A8">
            <w:pPr>
              <w:tabs>
                <w:tab w:val="left" w:pos="1"/>
                <w:tab w:val="right" w:leader="dot" w:pos="3553"/>
              </w:tabs>
              <w:rPr>
                <w:rFonts w:cs="Arial"/>
                <w:sz w:val="16"/>
              </w:rPr>
            </w:pPr>
            <w:r w:rsidRPr="00B923C3">
              <w:rPr>
                <w:rFonts w:cs="Arial"/>
                <w:sz w:val="16"/>
              </w:rPr>
              <w:t>NORTHWEST</w:t>
            </w:r>
            <w:r w:rsidRPr="00B923C3">
              <w:rPr>
                <w:rFonts w:cs="Arial"/>
                <w:sz w:val="16"/>
              </w:rPr>
              <w:tab/>
              <w:t>224-3870</w:t>
            </w:r>
          </w:p>
          <w:p w:rsidR="000823F0" w:rsidRPr="00B923C3" w:rsidRDefault="000823F0" w:rsidP="005A10A8">
            <w:pPr>
              <w:tabs>
                <w:tab w:val="left" w:pos="1"/>
                <w:tab w:val="right" w:leader="dot" w:pos="3553"/>
              </w:tabs>
              <w:rPr>
                <w:rFonts w:cs="Arial"/>
                <w:sz w:val="16"/>
              </w:rPr>
            </w:pPr>
            <w:r w:rsidRPr="00B923C3">
              <w:rPr>
                <w:rFonts w:cs="Arial"/>
                <w:sz w:val="16"/>
              </w:rPr>
              <w:t>ROANOKE/SALEM</w:t>
            </w:r>
            <w:r w:rsidRPr="00B923C3">
              <w:rPr>
                <w:rFonts w:cs="Arial"/>
                <w:sz w:val="16"/>
              </w:rPr>
              <w:tab/>
              <w:t>562-5700</w:t>
            </w:r>
          </w:p>
          <w:p w:rsidR="000823F0" w:rsidRPr="00B923C3" w:rsidRDefault="000823F0" w:rsidP="005A10A8">
            <w:pPr>
              <w:tabs>
                <w:tab w:val="left" w:pos="1"/>
                <w:tab w:val="right" w:leader="dot" w:pos="3553"/>
              </w:tabs>
              <w:rPr>
                <w:rFonts w:cs="Arial"/>
                <w:sz w:val="16"/>
              </w:rPr>
            </w:pPr>
            <w:r w:rsidRPr="00B923C3">
              <w:rPr>
                <w:rFonts w:cs="Arial"/>
                <w:sz w:val="16"/>
              </w:rPr>
              <w:t>SOUTHEAST</w:t>
            </w:r>
            <w:r w:rsidRPr="00B923C3">
              <w:rPr>
                <w:rFonts w:cs="Arial"/>
                <w:sz w:val="16"/>
              </w:rPr>
              <w:tab/>
              <w:t>427-9200</w:t>
            </w:r>
          </w:p>
          <w:p w:rsidR="000823F0" w:rsidRPr="00B923C3" w:rsidRDefault="000823F0" w:rsidP="005A10A8">
            <w:pPr>
              <w:rPr>
                <w:rFonts w:cs="Arial"/>
                <w:sz w:val="16"/>
              </w:rPr>
            </w:pPr>
            <w:r w:rsidRPr="00B923C3">
              <w:rPr>
                <w:rFonts w:cs="Arial"/>
                <w:sz w:val="16"/>
              </w:rPr>
              <w:t>SCREENING MMOGRAPHY N.RKE</w:t>
            </w:r>
            <w:r w:rsidRPr="00B923C3">
              <w:rPr>
                <w:rFonts w:cs="Arial"/>
                <w:sz w:val="16"/>
              </w:rPr>
              <w:tab/>
              <w:t>265-5545</w:t>
            </w:r>
          </w:p>
          <w:p w:rsidR="000823F0" w:rsidRPr="00B923C3" w:rsidRDefault="000823F0" w:rsidP="005A10A8">
            <w:pPr>
              <w:tabs>
                <w:tab w:val="left" w:pos="1"/>
                <w:tab w:val="right" w:leader="dot" w:pos="3553"/>
              </w:tabs>
              <w:rPr>
                <w:rFonts w:cs="Arial"/>
                <w:sz w:val="16"/>
              </w:rPr>
            </w:pPr>
            <w:r w:rsidRPr="00B923C3">
              <w:rPr>
                <w:rFonts w:cs="Arial"/>
                <w:b/>
                <w:sz w:val="16"/>
                <w:u w:val="single"/>
              </w:rPr>
              <w:t>MISCELLANEOUS</w:t>
            </w:r>
          </w:p>
          <w:p w:rsidR="000823F0" w:rsidRPr="00B923C3" w:rsidRDefault="000823F0" w:rsidP="005A10A8">
            <w:pPr>
              <w:tabs>
                <w:tab w:val="left" w:pos="1"/>
                <w:tab w:val="right" w:leader="dot" w:pos="3553"/>
              </w:tabs>
              <w:rPr>
                <w:rFonts w:cs="Arial"/>
                <w:sz w:val="16"/>
              </w:rPr>
            </w:pPr>
            <w:r w:rsidRPr="00B923C3">
              <w:rPr>
                <w:rFonts w:cs="Arial"/>
                <w:sz w:val="16"/>
              </w:rPr>
              <w:t>ARCHIVE CENTER</w:t>
            </w:r>
            <w:r w:rsidRPr="00B923C3">
              <w:rPr>
                <w:rFonts w:cs="Arial"/>
                <w:sz w:val="16"/>
              </w:rPr>
              <w:tab/>
              <w:t>224-4778</w:t>
            </w:r>
          </w:p>
          <w:p w:rsidR="000823F0" w:rsidRPr="00B923C3" w:rsidRDefault="000823F0" w:rsidP="005A10A8">
            <w:pPr>
              <w:tabs>
                <w:tab w:val="left" w:pos="1"/>
                <w:tab w:val="right" w:leader="dot" w:pos="3553"/>
              </w:tabs>
              <w:rPr>
                <w:rFonts w:cs="Arial"/>
                <w:sz w:val="16"/>
              </w:rPr>
            </w:pPr>
            <w:r w:rsidRPr="00B923C3">
              <w:rPr>
                <w:rFonts w:cs="Arial"/>
                <w:sz w:val="16"/>
              </w:rPr>
              <w:t>CARILION BIOMEDICAL INST.</w:t>
            </w:r>
            <w:r w:rsidRPr="00B923C3">
              <w:rPr>
                <w:rFonts w:cs="Arial"/>
                <w:sz w:val="16"/>
              </w:rPr>
              <w:tab/>
              <w:t>581-0123</w:t>
            </w:r>
          </w:p>
          <w:p w:rsidR="000823F0" w:rsidRPr="00B923C3" w:rsidRDefault="000823F0" w:rsidP="005A10A8">
            <w:pPr>
              <w:tabs>
                <w:tab w:val="left" w:pos="1"/>
                <w:tab w:val="right" w:leader="dot" w:pos="3553"/>
              </w:tabs>
              <w:rPr>
                <w:rFonts w:cs="Arial"/>
                <w:sz w:val="16"/>
              </w:rPr>
            </w:pPr>
            <w:r w:rsidRPr="00B923C3">
              <w:rPr>
                <w:rFonts w:cs="Arial"/>
                <w:sz w:val="16"/>
              </w:rPr>
              <w:t xml:space="preserve">CARILION EAP . . . . . </w:t>
            </w:r>
            <w:r w:rsidRPr="00B923C3">
              <w:rPr>
                <w:rFonts w:cs="Arial"/>
                <w:sz w:val="16"/>
              </w:rPr>
              <w:tab/>
              <w:t>981-8950</w:t>
            </w:r>
          </w:p>
          <w:p w:rsidR="000823F0" w:rsidRPr="00B923C3" w:rsidRDefault="000823F0" w:rsidP="005A10A8">
            <w:pPr>
              <w:tabs>
                <w:tab w:val="left" w:pos="1"/>
                <w:tab w:val="right" w:leader="dot" w:pos="3553"/>
              </w:tabs>
              <w:rPr>
                <w:rFonts w:cs="Arial"/>
                <w:sz w:val="16"/>
              </w:rPr>
            </w:pPr>
            <w:r w:rsidRPr="00B923C3">
              <w:rPr>
                <w:rFonts w:cs="Arial"/>
                <w:sz w:val="16"/>
              </w:rPr>
              <w:t>CARILION HOME CARE/DME</w:t>
            </w:r>
            <w:r w:rsidRPr="00B923C3">
              <w:rPr>
                <w:rFonts w:cs="Arial"/>
                <w:sz w:val="16"/>
              </w:rPr>
              <w:tab/>
              <w:t>224 (8) 4700</w:t>
            </w:r>
          </w:p>
          <w:p w:rsidR="000823F0" w:rsidRPr="00B923C3" w:rsidRDefault="000823F0" w:rsidP="005A10A8">
            <w:pPr>
              <w:tabs>
                <w:tab w:val="left" w:pos="1"/>
                <w:tab w:val="right" w:leader="dot" w:pos="3553"/>
              </w:tabs>
              <w:rPr>
                <w:rFonts w:cs="Arial"/>
                <w:sz w:val="16"/>
              </w:rPr>
            </w:pPr>
            <w:r w:rsidRPr="00B923C3">
              <w:rPr>
                <w:rFonts w:cs="Arial"/>
                <w:sz w:val="16"/>
              </w:rPr>
              <w:t>CARILION HOME CARE PV.DUTY      224-4875</w:t>
            </w:r>
          </w:p>
          <w:p w:rsidR="000823F0" w:rsidRPr="00B923C3" w:rsidRDefault="000823F0" w:rsidP="005A10A8">
            <w:pPr>
              <w:tabs>
                <w:tab w:val="left" w:pos="1"/>
                <w:tab w:val="right" w:leader="dot" w:pos="3553"/>
              </w:tabs>
              <w:rPr>
                <w:rFonts w:cs="Arial"/>
                <w:sz w:val="16"/>
              </w:rPr>
            </w:pPr>
            <w:r w:rsidRPr="00B923C3">
              <w:rPr>
                <w:rFonts w:cs="Arial"/>
                <w:sz w:val="16"/>
              </w:rPr>
              <w:t xml:space="preserve">CARILION OCCUP.HEALTH. </w:t>
            </w:r>
            <w:r w:rsidRPr="00B923C3">
              <w:rPr>
                <w:rFonts w:cs="Arial"/>
                <w:sz w:val="16"/>
              </w:rPr>
              <w:tab/>
              <w:t>985-8529</w:t>
            </w:r>
          </w:p>
          <w:p w:rsidR="000823F0" w:rsidRPr="00B923C3" w:rsidRDefault="000823F0" w:rsidP="005A10A8">
            <w:pPr>
              <w:tabs>
                <w:tab w:val="left" w:pos="1"/>
                <w:tab w:val="right" w:leader="dot" w:pos="3553"/>
              </w:tabs>
              <w:rPr>
                <w:rFonts w:cs="Arial"/>
                <w:sz w:val="16"/>
              </w:rPr>
            </w:pPr>
            <w:r w:rsidRPr="00B923C3">
              <w:rPr>
                <w:rFonts w:cs="Arial"/>
                <w:sz w:val="16"/>
              </w:rPr>
              <w:t>CARILION DIRECT</w:t>
            </w:r>
            <w:r w:rsidRPr="00B923C3">
              <w:rPr>
                <w:rFonts w:cs="Arial"/>
                <w:sz w:val="16"/>
              </w:rPr>
              <w:tab/>
              <w:t>981-7641</w:t>
            </w:r>
          </w:p>
          <w:p w:rsidR="000823F0" w:rsidRPr="00B923C3" w:rsidRDefault="000823F0" w:rsidP="005A10A8">
            <w:pPr>
              <w:tabs>
                <w:tab w:val="left" w:pos="1"/>
                <w:tab w:val="right" w:leader="dot" w:pos="3553"/>
              </w:tabs>
              <w:rPr>
                <w:rFonts w:cs="Arial"/>
                <w:sz w:val="16"/>
              </w:rPr>
            </w:pPr>
            <w:r w:rsidRPr="00B923C3">
              <w:rPr>
                <w:rFonts w:cs="Arial"/>
                <w:sz w:val="16"/>
              </w:rPr>
              <w:t>CARILION TRANSPORTATION. . .      345-7628</w:t>
            </w:r>
          </w:p>
          <w:p w:rsidR="000823F0" w:rsidRPr="00B923C3" w:rsidRDefault="000823F0" w:rsidP="005A10A8">
            <w:pPr>
              <w:tabs>
                <w:tab w:val="left" w:pos="1"/>
                <w:tab w:val="left" w:pos="720"/>
                <w:tab w:val="right" w:leader="dot" w:pos="3560"/>
              </w:tabs>
              <w:rPr>
                <w:rFonts w:cs="Arial"/>
                <w:sz w:val="16"/>
              </w:rPr>
            </w:pPr>
            <w:smartTag w:uri="urn:schemas-microsoft-com:office:smarttags" w:element="place">
              <w:smartTag w:uri="urn:schemas-microsoft-com:office:smarttags" w:element="City">
                <w:r w:rsidRPr="00B923C3">
                  <w:rPr>
                    <w:rFonts w:cs="Arial"/>
                    <w:sz w:val="16"/>
                  </w:rPr>
                  <w:t>CRYSTAL</w:t>
                </w:r>
              </w:smartTag>
            </w:smartTag>
            <w:r w:rsidRPr="00B923C3">
              <w:rPr>
                <w:rFonts w:cs="Arial"/>
                <w:sz w:val="16"/>
              </w:rPr>
              <w:t xml:space="preserve"> SPRING IMAGING</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RECEPTION</w:t>
            </w:r>
            <w:r w:rsidRPr="00B923C3">
              <w:rPr>
                <w:rFonts w:cs="Arial"/>
                <w:sz w:val="16"/>
              </w:rPr>
              <w:tab/>
              <w:t>7600</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DIAGNOSTIC AREA</w:t>
            </w:r>
            <w:r w:rsidRPr="00B923C3">
              <w:rPr>
                <w:rFonts w:cs="Arial"/>
                <w:sz w:val="16"/>
              </w:rPr>
              <w:tab/>
              <w:t>7203</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PROCESSING AREA</w:t>
            </w:r>
            <w:r w:rsidRPr="00B923C3">
              <w:rPr>
                <w:rFonts w:cs="Arial"/>
                <w:sz w:val="16"/>
              </w:rPr>
              <w:tab/>
              <w:t>7535</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ULTRASOUND</w:t>
            </w:r>
            <w:r w:rsidRPr="00B923C3">
              <w:rPr>
                <w:rFonts w:cs="Arial"/>
                <w:sz w:val="16"/>
              </w:rPr>
              <w:tab/>
              <w:t>7202</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FILEROOM</w:t>
            </w:r>
            <w:r w:rsidRPr="00B923C3">
              <w:rPr>
                <w:rFonts w:cs="Arial"/>
                <w:sz w:val="16"/>
              </w:rPr>
              <w:tab/>
              <w:t>7250</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MRI</w:t>
            </w:r>
            <w:r w:rsidRPr="00B923C3">
              <w:rPr>
                <w:rFonts w:cs="Arial"/>
                <w:sz w:val="16"/>
              </w:rPr>
              <w:tab/>
            </w:r>
            <w:r w:rsidRPr="00B923C3">
              <w:rPr>
                <w:rFonts w:cs="Arial"/>
                <w:sz w:val="16"/>
              </w:rPr>
              <w:tab/>
              <w:t>7109</w:t>
            </w:r>
          </w:p>
          <w:p w:rsidR="000823F0" w:rsidRPr="00B923C3" w:rsidRDefault="000823F0" w:rsidP="005A10A8">
            <w:pPr>
              <w:tabs>
                <w:tab w:val="left" w:pos="1"/>
                <w:tab w:val="left" w:pos="720"/>
                <w:tab w:val="right" w:leader="dot" w:pos="3560"/>
              </w:tabs>
              <w:rPr>
                <w:rFonts w:cs="Arial"/>
                <w:sz w:val="16"/>
              </w:rPr>
            </w:pPr>
            <w:r w:rsidRPr="00B923C3">
              <w:rPr>
                <w:rFonts w:cs="Arial"/>
                <w:sz w:val="16"/>
              </w:rPr>
              <w:t xml:space="preserve">  CT</w:t>
            </w:r>
            <w:r w:rsidRPr="00B923C3">
              <w:rPr>
                <w:rFonts w:cs="Arial"/>
                <w:sz w:val="16"/>
              </w:rPr>
              <w:tab/>
            </w:r>
            <w:r w:rsidRPr="00B923C3">
              <w:rPr>
                <w:rFonts w:cs="Arial"/>
                <w:sz w:val="16"/>
              </w:rPr>
              <w:tab/>
              <w:t>7153</w:t>
            </w:r>
          </w:p>
          <w:p w:rsidR="000823F0" w:rsidRPr="00B923C3" w:rsidRDefault="000823F0" w:rsidP="005A10A8">
            <w:pPr>
              <w:tabs>
                <w:tab w:val="left" w:pos="1"/>
                <w:tab w:val="right" w:leader="dot" w:pos="3553"/>
              </w:tabs>
              <w:rPr>
                <w:rFonts w:cs="Arial"/>
                <w:sz w:val="16"/>
              </w:rPr>
            </w:pPr>
            <w:r w:rsidRPr="00B923C3">
              <w:rPr>
                <w:rFonts w:cs="Arial"/>
                <w:sz w:val="16"/>
              </w:rPr>
              <w:t>FOOD SVCS(</w:t>
            </w:r>
            <w:smartTag w:uri="urn:schemas-microsoft-com:office:smarttags" w:element="Street">
              <w:smartTag w:uri="urn:schemas-microsoft-com:office:smarttags" w:element="address">
                <w:r w:rsidRPr="00B923C3">
                  <w:rPr>
                    <w:rFonts w:cs="Arial"/>
                    <w:sz w:val="16"/>
                  </w:rPr>
                  <w:t>FRANKLIN RD</w:t>
                </w:r>
              </w:smartTag>
            </w:smartTag>
            <w:r w:rsidRPr="00B923C3">
              <w:rPr>
                <w:rFonts w:cs="Arial"/>
                <w:sz w:val="16"/>
              </w:rPr>
              <w:t>)…….       344-0399</w:t>
            </w:r>
          </w:p>
          <w:p w:rsidR="000823F0" w:rsidRPr="00B923C3" w:rsidRDefault="000823F0" w:rsidP="005A10A8">
            <w:pPr>
              <w:tabs>
                <w:tab w:val="left" w:pos="1"/>
                <w:tab w:val="right" w:leader="dot" w:pos="3553"/>
              </w:tabs>
              <w:rPr>
                <w:rFonts w:cs="Arial"/>
                <w:sz w:val="16"/>
              </w:rPr>
            </w:pPr>
            <w:r w:rsidRPr="00B923C3">
              <w:rPr>
                <w:rFonts w:cs="Arial"/>
                <w:sz w:val="16"/>
              </w:rPr>
              <w:t>HOME HEALTH</w:t>
            </w:r>
            <w:r w:rsidRPr="00B923C3">
              <w:rPr>
                <w:rFonts w:cs="Arial"/>
                <w:sz w:val="16"/>
              </w:rPr>
              <w:tab/>
              <w:t>224 (8) 4800</w:t>
            </w:r>
          </w:p>
          <w:p w:rsidR="000823F0" w:rsidRPr="00B923C3" w:rsidRDefault="000823F0" w:rsidP="005A10A8">
            <w:pPr>
              <w:tabs>
                <w:tab w:val="left" w:pos="1"/>
                <w:tab w:val="right" w:leader="dot" w:pos="3553"/>
              </w:tabs>
              <w:rPr>
                <w:rFonts w:cs="Arial"/>
                <w:sz w:val="16"/>
              </w:rPr>
            </w:pPr>
            <w:r w:rsidRPr="00B923C3">
              <w:rPr>
                <w:rFonts w:cs="Arial"/>
                <w:sz w:val="16"/>
              </w:rPr>
              <w:t>HOSPICE</w:t>
            </w:r>
            <w:r w:rsidRPr="00B923C3">
              <w:rPr>
                <w:rFonts w:cs="Arial"/>
                <w:sz w:val="16"/>
              </w:rPr>
              <w:tab/>
              <w:t>224 (8) 4753</w:t>
            </w:r>
          </w:p>
          <w:p w:rsidR="000823F0" w:rsidRPr="00B923C3" w:rsidRDefault="000823F0" w:rsidP="005A10A8">
            <w:pPr>
              <w:tabs>
                <w:tab w:val="left" w:pos="1"/>
                <w:tab w:val="right" w:leader="dot" w:pos="3553"/>
              </w:tabs>
              <w:rPr>
                <w:rFonts w:cs="Arial"/>
                <w:sz w:val="16"/>
              </w:rPr>
            </w:pPr>
            <w:r w:rsidRPr="00B923C3">
              <w:rPr>
                <w:rFonts w:cs="Arial"/>
                <w:sz w:val="16"/>
              </w:rPr>
              <w:t xml:space="preserve">INFORMATION SERVICES </w:t>
            </w:r>
            <w:r w:rsidR="002F3E5B">
              <w:rPr>
                <w:rFonts w:cs="Arial"/>
                <w:sz w:val="16"/>
              </w:rPr>
              <w:t>…………..</w:t>
            </w:r>
            <w:r w:rsidRPr="00B923C3">
              <w:rPr>
                <w:rFonts w:cs="Arial"/>
                <w:sz w:val="16"/>
              </w:rPr>
              <w:t xml:space="preserve"> 224-1400</w:t>
            </w:r>
          </w:p>
          <w:p w:rsidR="000823F0" w:rsidRPr="00B923C3" w:rsidRDefault="000823F0" w:rsidP="005A10A8">
            <w:pPr>
              <w:tabs>
                <w:tab w:val="left" w:pos="1"/>
                <w:tab w:val="right" w:leader="dot" w:pos="3553"/>
              </w:tabs>
              <w:rPr>
                <w:rFonts w:cs="Arial"/>
                <w:sz w:val="16"/>
              </w:rPr>
            </w:pPr>
            <w:r w:rsidRPr="00B923C3">
              <w:rPr>
                <w:rFonts w:cs="Arial"/>
                <w:sz w:val="16"/>
              </w:rPr>
              <w:t>LIFE-GUARD 10</w:t>
            </w:r>
          </w:p>
          <w:p w:rsidR="000823F0" w:rsidRPr="00B923C3" w:rsidRDefault="000823F0" w:rsidP="005A10A8">
            <w:pPr>
              <w:tabs>
                <w:tab w:val="left" w:pos="1"/>
                <w:tab w:val="right" w:leader="dot" w:pos="3553"/>
              </w:tabs>
              <w:rPr>
                <w:rFonts w:cs="Arial"/>
                <w:sz w:val="16"/>
              </w:rPr>
            </w:pPr>
            <w:r w:rsidRPr="00B923C3">
              <w:rPr>
                <w:rFonts w:cs="Arial"/>
                <w:sz w:val="16"/>
              </w:rPr>
              <w:t xml:space="preserve">  (OFFICE) </w:t>
            </w:r>
            <w:r w:rsidRPr="00B923C3">
              <w:rPr>
                <w:rFonts w:cs="Arial"/>
                <w:sz w:val="16"/>
              </w:rPr>
              <w:tab/>
              <w:t>342-7637</w:t>
            </w:r>
          </w:p>
          <w:p w:rsidR="000823F0" w:rsidRPr="00B923C3" w:rsidRDefault="000823F0" w:rsidP="005A10A8">
            <w:pPr>
              <w:tabs>
                <w:tab w:val="left" w:pos="1"/>
                <w:tab w:val="right" w:leader="dot" w:pos="3553"/>
              </w:tabs>
              <w:rPr>
                <w:rFonts w:cs="Arial"/>
                <w:sz w:val="16"/>
              </w:rPr>
            </w:pPr>
            <w:r w:rsidRPr="00B923C3">
              <w:rPr>
                <w:rFonts w:cs="Arial"/>
                <w:sz w:val="16"/>
              </w:rPr>
              <w:t xml:space="preserve">  (EMERGENCY) </w:t>
            </w:r>
            <w:r w:rsidRPr="00B923C3">
              <w:rPr>
                <w:rFonts w:cs="Arial"/>
                <w:sz w:val="16"/>
              </w:rPr>
              <w:tab/>
              <w:t>344-4357</w:t>
            </w:r>
          </w:p>
          <w:p w:rsidR="000823F0" w:rsidRPr="00B923C3" w:rsidRDefault="000823F0" w:rsidP="005A10A8">
            <w:pPr>
              <w:tabs>
                <w:tab w:val="left" w:pos="1"/>
                <w:tab w:val="right" w:leader="dot" w:pos="3553"/>
              </w:tabs>
              <w:rPr>
                <w:rFonts w:cs="Arial"/>
                <w:sz w:val="16"/>
              </w:rPr>
            </w:pPr>
            <w:r w:rsidRPr="00B923C3">
              <w:rPr>
                <w:rFonts w:cs="Arial"/>
                <w:sz w:val="16"/>
              </w:rPr>
              <w:t>MEDICAL CTR PHARMACY……      853(7)0905</w:t>
            </w:r>
          </w:p>
          <w:p w:rsidR="000823F0" w:rsidRPr="00B923C3" w:rsidRDefault="000823F0" w:rsidP="005A10A8">
            <w:pPr>
              <w:tabs>
                <w:tab w:val="left" w:pos="1"/>
                <w:tab w:val="right" w:leader="dot" w:pos="3553"/>
              </w:tabs>
              <w:rPr>
                <w:rFonts w:cs="Arial"/>
                <w:sz w:val="16"/>
              </w:rPr>
            </w:pPr>
            <w:r w:rsidRPr="00B923C3">
              <w:rPr>
                <w:rFonts w:cs="Arial"/>
                <w:sz w:val="16"/>
              </w:rPr>
              <w:t>PAYROLL</w:t>
            </w:r>
            <w:r w:rsidRPr="00B923C3">
              <w:rPr>
                <w:rFonts w:cs="Arial"/>
                <w:sz w:val="16"/>
              </w:rPr>
              <w:tab/>
              <w:t>224(5)5039</w:t>
            </w:r>
          </w:p>
          <w:p w:rsidR="000823F0" w:rsidRPr="00B923C3" w:rsidRDefault="000823F0" w:rsidP="005A10A8">
            <w:pPr>
              <w:tabs>
                <w:tab w:val="left" w:pos="1"/>
                <w:tab w:val="right" w:leader="dot" w:pos="3553"/>
              </w:tabs>
              <w:rPr>
                <w:rFonts w:cs="Arial"/>
                <w:sz w:val="16"/>
              </w:rPr>
            </w:pPr>
            <w:r w:rsidRPr="00B923C3">
              <w:rPr>
                <w:rFonts w:cs="Arial"/>
                <w:sz w:val="16"/>
              </w:rPr>
              <w:t>RONALD MCDONALD HOUSE</w:t>
            </w:r>
            <w:r w:rsidRPr="00B923C3">
              <w:rPr>
                <w:rFonts w:cs="Arial"/>
                <w:sz w:val="16"/>
              </w:rPr>
              <w:tab/>
              <w:t>857-0770</w:t>
            </w:r>
          </w:p>
          <w:p w:rsidR="000823F0" w:rsidRPr="00B923C3" w:rsidRDefault="000823F0" w:rsidP="005A10A8">
            <w:pPr>
              <w:tabs>
                <w:tab w:val="left" w:pos="1"/>
                <w:tab w:val="right" w:leader="dot" w:pos="3553"/>
              </w:tabs>
              <w:spacing w:line="360" w:lineRule="auto"/>
              <w:rPr>
                <w:rFonts w:cs="Arial"/>
                <w:b/>
                <w:sz w:val="16"/>
                <w:u w:val="single"/>
              </w:rPr>
            </w:pPr>
          </w:p>
          <w:p w:rsidR="000823F0" w:rsidRPr="00B923C3" w:rsidRDefault="000823F0" w:rsidP="005A10A8">
            <w:pPr>
              <w:tabs>
                <w:tab w:val="left" w:pos="1"/>
                <w:tab w:val="right" w:leader="dot" w:pos="3553"/>
              </w:tabs>
              <w:spacing w:line="360" w:lineRule="auto"/>
              <w:rPr>
                <w:rFonts w:cs="Arial"/>
                <w:sz w:val="16"/>
              </w:rPr>
            </w:pPr>
            <w:r w:rsidRPr="00B923C3">
              <w:rPr>
                <w:rFonts w:cs="Arial"/>
                <w:b/>
                <w:sz w:val="16"/>
                <w:u w:val="single"/>
              </w:rPr>
              <w:t>BILLING</w:t>
            </w:r>
          </w:p>
          <w:p w:rsidR="000823F0" w:rsidRPr="00B923C3" w:rsidRDefault="000823F0" w:rsidP="005A10A8">
            <w:pPr>
              <w:tabs>
                <w:tab w:val="left" w:pos="1"/>
                <w:tab w:val="right" w:leader="dot" w:pos="3553"/>
              </w:tabs>
              <w:rPr>
                <w:rFonts w:cs="Arial"/>
                <w:sz w:val="16"/>
              </w:rPr>
            </w:pPr>
            <w:r w:rsidRPr="00B923C3">
              <w:rPr>
                <w:rFonts w:cs="Arial"/>
                <w:sz w:val="16"/>
              </w:rPr>
              <w:t>C.CONSOLIDATED LAB BILLING        342-2772</w:t>
            </w:r>
          </w:p>
          <w:p w:rsidR="000823F0" w:rsidRPr="00B923C3" w:rsidRDefault="000823F0" w:rsidP="005A10A8">
            <w:pPr>
              <w:tabs>
                <w:tab w:val="left" w:pos="1"/>
                <w:tab w:val="right" w:leader="dot" w:pos="3553"/>
              </w:tabs>
              <w:rPr>
                <w:rFonts w:cs="Arial"/>
                <w:sz w:val="16"/>
              </w:rPr>
            </w:pPr>
            <w:r w:rsidRPr="00B923C3">
              <w:rPr>
                <w:rFonts w:cs="Arial"/>
                <w:sz w:val="16"/>
              </w:rPr>
              <w:t>ELIGIBILITY ASST.</w:t>
            </w:r>
            <w:r w:rsidRPr="00B923C3">
              <w:rPr>
                <w:rFonts w:cs="Arial"/>
                <w:sz w:val="16"/>
              </w:rPr>
              <w:tab/>
              <w:t>224-2020</w:t>
            </w:r>
          </w:p>
          <w:p w:rsidR="000823F0" w:rsidRPr="00B923C3" w:rsidRDefault="000823F0" w:rsidP="005A10A8">
            <w:pPr>
              <w:tabs>
                <w:tab w:val="left" w:pos="1"/>
                <w:tab w:val="right" w:leader="dot" w:pos="3553"/>
              </w:tabs>
              <w:rPr>
                <w:rFonts w:cs="Arial"/>
                <w:sz w:val="16"/>
              </w:rPr>
            </w:pPr>
            <w:r w:rsidRPr="00B923C3">
              <w:rPr>
                <w:rFonts w:cs="Arial"/>
                <w:sz w:val="16"/>
              </w:rPr>
              <w:t xml:space="preserve"> (OR 1-800-365-2445)</w:t>
            </w:r>
          </w:p>
          <w:p w:rsidR="000823F0" w:rsidRPr="00B923C3" w:rsidRDefault="000823F0" w:rsidP="005A10A8">
            <w:pPr>
              <w:tabs>
                <w:tab w:val="left" w:pos="1"/>
                <w:tab w:val="right" w:leader="dot" w:pos="3553"/>
              </w:tabs>
              <w:rPr>
                <w:rFonts w:cs="Arial"/>
                <w:sz w:val="16"/>
              </w:rPr>
            </w:pPr>
            <w:r w:rsidRPr="00B923C3">
              <w:rPr>
                <w:rFonts w:cs="Arial"/>
                <w:sz w:val="16"/>
              </w:rPr>
              <w:t>PATIENT ACCOUNTING</w:t>
            </w:r>
            <w:r w:rsidRPr="00B923C3">
              <w:rPr>
                <w:rFonts w:cs="Arial"/>
                <w:sz w:val="16"/>
              </w:rPr>
              <w:tab/>
              <w:t>224-5500</w:t>
            </w:r>
          </w:p>
          <w:p w:rsidR="000823F0" w:rsidRPr="00B923C3" w:rsidRDefault="000823F0" w:rsidP="005A10A8">
            <w:pPr>
              <w:tabs>
                <w:tab w:val="left" w:pos="1"/>
                <w:tab w:val="right" w:leader="dot" w:pos="3553"/>
              </w:tabs>
              <w:rPr>
                <w:rFonts w:cs="Arial"/>
                <w:sz w:val="16"/>
              </w:rPr>
            </w:pPr>
            <w:r w:rsidRPr="00B923C3">
              <w:rPr>
                <w:rFonts w:cs="Arial"/>
                <w:sz w:val="16"/>
              </w:rPr>
              <w:t xml:space="preserve"> (HOSPITAL BILLS)</w:t>
            </w:r>
          </w:p>
          <w:p w:rsidR="000823F0" w:rsidRPr="00B923C3" w:rsidRDefault="000823F0" w:rsidP="005A10A8">
            <w:pPr>
              <w:tabs>
                <w:tab w:val="left" w:pos="1"/>
                <w:tab w:val="right" w:leader="dot" w:pos="3553"/>
              </w:tabs>
              <w:rPr>
                <w:rFonts w:cs="Arial"/>
                <w:sz w:val="16"/>
              </w:rPr>
            </w:pPr>
            <w:r w:rsidRPr="00B923C3">
              <w:rPr>
                <w:rFonts w:cs="Arial"/>
                <w:sz w:val="16"/>
              </w:rPr>
              <w:t>PROFESSIONAL BILLING</w:t>
            </w:r>
            <w:r w:rsidRPr="00B923C3">
              <w:rPr>
                <w:rFonts w:cs="Arial"/>
                <w:sz w:val="16"/>
              </w:rPr>
              <w:tab/>
              <w:t>224-5688</w:t>
            </w:r>
          </w:p>
          <w:p w:rsidR="000823F0" w:rsidRPr="00B923C3" w:rsidRDefault="000823F0" w:rsidP="005A10A8">
            <w:pPr>
              <w:tabs>
                <w:tab w:val="left" w:pos="1"/>
                <w:tab w:val="right" w:leader="dot" w:pos="3553"/>
              </w:tabs>
              <w:rPr>
                <w:rFonts w:cs="Arial"/>
                <w:sz w:val="16"/>
              </w:rPr>
            </w:pPr>
            <w:r w:rsidRPr="00B923C3">
              <w:rPr>
                <w:rFonts w:cs="Arial"/>
                <w:sz w:val="16"/>
              </w:rPr>
              <w:t xml:space="preserve"> (PHYSICIAN SERVICES)</w:t>
            </w:r>
            <w:r w:rsidRPr="00B923C3">
              <w:rPr>
                <w:rFonts w:cs="Arial"/>
                <w:sz w:val="16"/>
              </w:rPr>
              <w:tab/>
              <w:t>1-800-540-1487</w:t>
            </w:r>
          </w:p>
          <w:p w:rsidR="000823F0" w:rsidRPr="00B923C3" w:rsidRDefault="000823F0" w:rsidP="005A10A8">
            <w:pPr>
              <w:tabs>
                <w:tab w:val="left" w:pos="1"/>
                <w:tab w:val="right" w:leader="dot" w:pos="3553"/>
              </w:tabs>
              <w:rPr>
                <w:rFonts w:cs="Arial"/>
                <w:sz w:val="16"/>
              </w:rPr>
            </w:pPr>
            <w:r w:rsidRPr="00B923C3">
              <w:rPr>
                <w:rFonts w:cs="Arial"/>
                <w:sz w:val="16"/>
              </w:rPr>
              <w:t>___________________________________</w:t>
            </w:r>
          </w:p>
          <w:p w:rsidR="000823F0" w:rsidRPr="00B923C3" w:rsidRDefault="000823F0" w:rsidP="005A10A8">
            <w:pPr>
              <w:tabs>
                <w:tab w:val="left" w:pos="1"/>
                <w:tab w:val="right" w:leader="dot" w:pos="3553"/>
              </w:tabs>
              <w:rPr>
                <w:rFonts w:cs="Arial"/>
                <w:sz w:val="16"/>
              </w:rPr>
            </w:pPr>
            <w:r w:rsidRPr="00B923C3">
              <w:rPr>
                <w:rFonts w:cs="Arial"/>
                <w:sz w:val="16"/>
              </w:rPr>
              <w:t>STREET ADDRESS:</w:t>
            </w:r>
          </w:p>
          <w:p w:rsidR="000823F0" w:rsidRPr="00B923C3" w:rsidRDefault="000823F0" w:rsidP="005A10A8">
            <w:pPr>
              <w:tabs>
                <w:tab w:val="left" w:pos="1"/>
                <w:tab w:val="right" w:leader="dot" w:pos="3553"/>
              </w:tabs>
              <w:rPr>
                <w:rFonts w:cs="Arial"/>
                <w:sz w:val="16"/>
              </w:rPr>
            </w:pPr>
            <w:r w:rsidRPr="00B923C3">
              <w:rPr>
                <w:rFonts w:cs="Arial"/>
                <w:sz w:val="16"/>
              </w:rPr>
              <w:t xml:space="preserve">BELLEVIEW AT </w:t>
            </w:r>
            <w:smartTag w:uri="urn:schemas-microsoft-com:office:smarttags" w:element="place">
              <w:r w:rsidRPr="00B923C3">
                <w:rPr>
                  <w:rFonts w:cs="Arial"/>
                  <w:sz w:val="16"/>
                </w:rPr>
                <w:t>JEFFERSON</w:t>
              </w:r>
            </w:smartTag>
            <w:r w:rsidRPr="00B923C3">
              <w:rPr>
                <w:rFonts w:cs="Arial"/>
                <w:sz w:val="16"/>
              </w:rPr>
              <w:t xml:space="preserve"> STS.</w:t>
            </w:r>
          </w:p>
          <w:p w:rsidR="000823F0" w:rsidRPr="00B923C3" w:rsidRDefault="000823F0" w:rsidP="005A10A8">
            <w:pPr>
              <w:tabs>
                <w:tab w:val="left" w:pos="1"/>
                <w:tab w:val="right" w:leader="dot" w:pos="3553"/>
              </w:tabs>
              <w:rPr>
                <w:rFonts w:cs="Arial"/>
                <w:sz w:val="16"/>
              </w:rPr>
            </w:pPr>
            <w:smartTag w:uri="urn:schemas-microsoft-com:office:smarttags" w:element="place">
              <w:smartTag w:uri="urn:schemas-microsoft-com:office:smarttags" w:element="City">
                <w:r w:rsidRPr="00B923C3">
                  <w:rPr>
                    <w:rFonts w:cs="Arial"/>
                    <w:sz w:val="16"/>
                  </w:rPr>
                  <w:t>ROANOKE</w:t>
                </w:r>
              </w:smartTag>
              <w:r w:rsidRPr="00B923C3">
                <w:rPr>
                  <w:rFonts w:cs="Arial"/>
                  <w:sz w:val="16"/>
                </w:rPr>
                <w:t xml:space="preserve">, </w:t>
              </w:r>
              <w:smartTag w:uri="urn:schemas-microsoft-com:office:smarttags" w:element="State">
                <w:r w:rsidRPr="00B923C3">
                  <w:rPr>
                    <w:rFonts w:cs="Arial"/>
                    <w:sz w:val="16"/>
                  </w:rPr>
                  <w:t>VA.</w:t>
                </w:r>
              </w:smartTag>
            </w:smartTag>
            <w:r w:rsidRPr="00B923C3">
              <w:rPr>
                <w:rFonts w:cs="Arial"/>
                <w:sz w:val="16"/>
              </w:rPr>
              <w:t xml:space="preserve"> 24014</w:t>
            </w:r>
          </w:p>
          <w:p w:rsidR="000823F0" w:rsidRPr="00B923C3" w:rsidRDefault="000823F0" w:rsidP="005A10A8">
            <w:pPr>
              <w:tabs>
                <w:tab w:val="left" w:pos="1"/>
                <w:tab w:val="right" w:leader="dot" w:pos="3553"/>
              </w:tabs>
              <w:rPr>
                <w:rFonts w:cs="Arial"/>
                <w:sz w:val="16"/>
              </w:rPr>
            </w:pPr>
          </w:p>
          <w:p w:rsidR="000823F0" w:rsidRPr="00B923C3" w:rsidRDefault="000823F0" w:rsidP="005A10A8">
            <w:pPr>
              <w:tabs>
                <w:tab w:val="left" w:pos="1"/>
                <w:tab w:val="right" w:leader="dot" w:pos="3553"/>
              </w:tabs>
              <w:rPr>
                <w:rFonts w:cs="Arial"/>
                <w:sz w:val="16"/>
              </w:rPr>
            </w:pPr>
            <w:r w:rsidRPr="00B923C3">
              <w:rPr>
                <w:rFonts w:cs="Arial"/>
                <w:sz w:val="16"/>
              </w:rPr>
              <w:t>MAILING ADDRESS:</w:t>
            </w:r>
          </w:p>
          <w:p w:rsidR="000823F0" w:rsidRPr="00B923C3" w:rsidRDefault="000823F0" w:rsidP="005A10A8">
            <w:pPr>
              <w:tabs>
                <w:tab w:val="left" w:pos="1"/>
                <w:tab w:val="right" w:leader="dot" w:pos="3553"/>
              </w:tabs>
              <w:rPr>
                <w:rFonts w:cs="Arial"/>
                <w:sz w:val="16"/>
              </w:rPr>
            </w:pPr>
            <w:r w:rsidRPr="00B923C3">
              <w:rPr>
                <w:rFonts w:cs="Arial"/>
                <w:sz w:val="16"/>
              </w:rPr>
              <w:t xml:space="preserve">P.O. </w:t>
            </w:r>
            <w:smartTag w:uri="urn:schemas-microsoft-com:office:smarttags" w:element="address">
              <w:smartTag w:uri="urn:schemas-microsoft-com:office:smarttags" w:element="Street">
                <w:r w:rsidRPr="00B923C3">
                  <w:rPr>
                    <w:rFonts w:cs="Arial"/>
                    <w:sz w:val="16"/>
                  </w:rPr>
                  <w:t>BOX</w:t>
                </w:r>
              </w:smartTag>
              <w:r w:rsidRPr="00B923C3">
                <w:rPr>
                  <w:rFonts w:cs="Arial"/>
                  <w:sz w:val="16"/>
                </w:rPr>
                <w:t xml:space="preserve"> 13367</w:t>
              </w:r>
            </w:smartTag>
          </w:p>
          <w:p w:rsidR="000823F0" w:rsidRPr="00B923C3" w:rsidRDefault="000823F0" w:rsidP="005A10A8">
            <w:pPr>
              <w:tabs>
                <w:tab w:val="left" w:pos="1"/>
                <w:tab w:val="right" w:leader="dot" w:pos="3553"/>
              </w:tabs>
              <w:rPr>
                <w:rFonts w:cs="Arial"/>
                <w:sz w:val="16"/>
              </w:rPr>
            </w:pPr>
            <w:smartTag w:uri="urn:schemas-microsoft-com:office:smarttags" w:element="place">
              <w:smartTag w:uri="urn:schemas-microsoft-com:office:smarttags" w:element="City">
                <w:r w:rsidRPr="00B923C3">
                  <w:rPr>
                    <w:rFonts w:cs="Arial"/>
                    <w:sz w:val="16"/>
                  </w:rPr>
                  <w:t>ROANOKE</w:t>
                </w:r>
              </w:smartTag>
              <w:r w:rsidRPr="00B923C3">
                <w:rPr>
                  <w:rFonts w:cs="Arial"/>
                  <w:sz w:val="16"/>
                </w:rPr>
                <w:t xml:space="preserve">, </w:t>
              </w:r>
              <w:smartTag w:uri="urn:schemas-microsoft-com:office:smarttags" w:element="State">
                <w:r w:rsidRPr="00B923C3">
                  <w:rPr>
                    <w:rFonts w:cs="Arial"/>
                    <w:sz w:val="16"/>
                  </w:rPr>
                  <w:t>VA.</w:t>
                </w:r>
              </w:smartTag>
            </w:smartTag>
            <w:r w:rsidRPr="00B923C3">
              <w:rPr>
                <w:rFonts w:cs="Arial"/>
                <w:sz w:val="16"/>
              </w:rPr>
              <w:t xml:space="preserve">  24033</w:t>
            </w:r>
          </w:p>
          <w:p w:rsidR="000823F0" w:rsidRPr="00B923C3" w:rsidRDefault="000823F0" w:rsidP="005A10A8">
            <w:pPr>
              <w:rPr>
                <w:rFonts w:cs="Arial"/>
                <w:snapToGrid w:val="0"/>
                <w:sz w:val="16"/>
              </w:rPr>
            </w:pPr>
          </w:p>
        </w:tc>
      </w:tr>
    </w:tbl>
    <w:p w:rsidR="008431BA" w:rsidRPr="00A10049" w:rsidRDefault="008431BA" w:rsidP="00E26F2B">
      <w:pPr>
        <w:pStyle w:val="Title"/>
        <w:tabs>
          <w:tab w:val="left" w:pos="900"/>
          <w:tab w:val="left" w:pos="1440"/>
          <w:tab w:val="left" w:pos="2070"/>
        </w:tabs>
        <w:spacing w:line="360" w:lineRule="auto"/>
        <w:rPr>
          <w:rFonts w:cs="Arial"/>
          <w:b w:val="0"/>
          <w:sz w:val="20"/>
        </w:rPr>
      </w:pPr>
    </w:p>
    <w:p w:rsidR="00313178" w:rsidRDefault="00FC4418" w:rsidP="00313178">
      <w:pPr>
        <w:rPr>
          <w:rFonts w:cs="Arial"/>
          <w:b/>
          <w:szCs w:val="24"/>
        </w:rPr>
      </w:pPr>
      <w:r w:rsidRPr="00D723B1">
        <w:rPr>
          <w:rFonts w:cs="Arial"/>
          <w:b/>
          <w:szCs w:val="24"/>
        </w:rPr>
        <w:t>Ap</w:t>
      </w:r>
      <w:r w:rsidR="00313178" w:rsidRPr="00D723B1">
        <w:rPr>
          <w:rFonts w:cs="Arial"/>
          <w:b/>
          <w:szCs w:val="24"/>
        </w:rPr>
        <w:t>pendix 1</w:t>
      </w:r>
      <w:r w:rsidR="00D723B1">
        <w:rPr>
          <w:rFonts w:cs="Arial"/>
          <w:b/>
          <w:szCs w:val="24"/>
        </w:rPr>
        <w:t>:</w:t>
      </w:r>
      <w:r w:rsidR="00313178" w:rsidRPr="00D723B1">
        <w:rPr>
          <w:rFonts w:cs="Arial"/>
          <w:b/>
          <w:szCs w:val="24"/>
        </w:rPr>
        <w:t xml:space="preserve">  </w:t>
      </w:r>
      <w:r w:rsidR="00D723B1" w:rsidRPr="00D723B1">
        <w:rPr>
          <w:rFonts w:cs="Arial"/>
          <w:b/>
          <w:szCs w:val="24"/>
        </w:rPr>
        <w:t xml:space="preserve">Sample </w:t>
      </w:r>
      <w:r w:rsidR="00313178" w:rsidRPr="00D723B1">
        <w:rPr>
          <w:rFonts w:cs="Arial"/>
          <w:b/>
          <w:szCs w:val="24"/>
        </w:rPr>
        <w:t xml:space="preserve">Resident Contract  </w:t>
      </w:r>
    </w:p>
    <w:p w:rsidR="00322944" w:rsidRDefault="00322944" w:rsidP="00313178">
      <w:pPr>
        <w:rPr>
          <w:rFonts w:cs="Arial"/>
          <w:b/>
          <w:szCs w:val="24"/>
        </w:rPr>
      </w:pPr>
    </w:p>
    <w:p w:rsidR="00322944" w:rsidRPr="00322944" w:rsidRDefault="00322944" w:rsidP="00313178">
      <w:pPr>
        <w:rPr>
          <w:rFonts w:cs="Arial"/>
          <w:sz w:val="20"/>
          <w:szCs w:val="24"/>
        </w:rPr>
      </w:pPr>
      <w:r w:rsidRPr="00322944">
        <w:rPr>
          <w:rFonts w:cs="Arial"/>
          <w:sz w:val="20"/>
          <w:szCs w:val="24"/>
        </w:rPr>
        <w:t xml:space="preserve">A copy may also be found on the following GME website:  </w:t>
      </w:r>
      <w:hyperlink r:id="rId20" w:history="1">
        <w:r w:rsidRPr="008A4506">
          <w:rPr>
            <w:rStyle w:val="Hyperlink"/>
            <w:rFonts w:cs="Arial"/>
            <w:sz w:val="20"/>
            <w:szCs w:val="24"/>
          </w:rPr>
          <w:t>https://www.carilionclinic.org/graduate-medical-education/forms-policies</w:t>
        </w:r>
      </w:hyperlink>
      <w:r>
        <w:rPr>
          <w:rFonts w:cs="Arial"/>
          <w:sz w:val="20"/>
          <w:szCs w:val="24"/>
        </w:rPr>
        <w:t xml:space="preserve"> </w:t>
      </w:r>
    </w:p>
    <w:p w:rsidR="00313178" w:rsidRPr="00E85874" w:rsidRDefault="00313178" w:rsidP="00313178">
      <w:pPr>
        <w:jc w:val="center"/>
        <w:rPr>
          <w:rFonts w:cs="Arial"/>
          <w:b/>
          <w:sz w:val="20"/>
        </w:rPr>
      </w:pPr>
    </w:p>
    <w:p w:rsidR="00313178" w:rsidRPr="00E85874" w:rsidRDefault="00313178" w:rsidP="00313178">
      <w:pPr>
        <w:jc w:val="center"/>
        <w:rPr>
          <w:rFonts w:cs="Arial"/>
          <w:b/>
          <w:sz w:val="20"/>
        </w:rPr>
      </w:pPr>
      <w:r w:rsidRPr="00E85874">
        <w:rPr>
          <w:rFonts w:cs="Arial"/>
          <w:b/>
          <w:sz w:val="20"/>
        </w:rPr>
        <w:t>CARILION CLINIC</w:t>
      </w:r>
    </w:p>
    <w:p w:rsidR="00313178" w:rsidRPr="00E85874" w:rsidRDefault="00313178" w:rsidP="00313178">
      <w:pPr>
        <w:jc w:val="center"/>
        <w:rPr>
          <w:rFonts w:cs="Arial"/>
          <w:b/>
          <w:sz w:val="20"/>
        </w:rPr>
      </w:pPr>
      <w:r w:rsidRPr="00E85874">
        <w:rPr>
          <w:rFonts w:cs="Arial"/>
          <w:b/>
          <w:sz w:val="20"/>
        </w:rPr>
        <w:t>RESIDENT CONTRACTUAL AGREEMENT</w:t>
      </w:r>
    </w:p>
    <w:p w:rsidR="00313178" w:rsidRPr="00E85874" w:rsidRDefault="00313178" w:rsidP="00313178">
      <w:pPr>
        <w:jc w:val="center"/>
        <w:rPr>
          <w:rFonts w:cs="Arial"/>
          <w:b/>
          <w:sz w:val="20"/>
        </w:rPr>
      </w:pPr>
      <w:r w:rsidRPr="00E85874">
        <w:rPr>
          <w:rFonts w:cs="Arial"/>
          <w:b/>
          <w:sz w:val="20"/>
        </w:rPr>
        <w:t xml:space="preserve">Podiatric Medicine and Surgery Residency (PMSR) </w:t>
      </w:r>
    </w:p>
    <w:p w:rsidR="00313178" w:rsidRPr="00E85874" w:rsidRDefault="00313178" w:rsidP="00313178">
      <w:pPr>
        <w:jc w:val="center"/>
        <w:rPr>
          <w:rFonts w:cs="Arial"/>
          <w:b/>
          <w:sz w:val="20"/>
        </w:rPr>
      </w:pPr>
      <w:r w:rsidRPr="00E85874">
        <w:rPr>
          <w:rFonts w:cs="Arial"/>
          <w:b/>
          <w:sz w:val="20"/>
        </w:rPr>
        <w:t xml:space="preserve">July 1, </w:t>
      </w:r>
      <w:r w:rsidR="009B5D36">
        <w:rPr>
          <w:rFonts w:cs="Arial"/>
          <w:b/>
          <w:sz w:val="20"/>
        </w:rPr>
        <w:t xml:space="preserve">XXXX    </w:t>
      </w:r>
      <w:r w:rsidRPr="00E85874">
        <w:rPr>
          <w:rFonts w:cs="Arial"/>
          <w:b/>
          <w:sz w:val="20"/>
        </w:rPr>
        <w:t xml:space="preserve">through June 30, </w:t>
      </w:r>
      <w:r w:rsidR="009B5D36">
        <w:rPr>
          <w:rFonts w:cs="Arial"/>
          <w:b/>
          <w:sz w:val="20"/>
        </w:rPr>
        <w:t>XXXX</w:t>
      </w:r>
      <w:r w:rsidRPr="00E85874">
        <w:rPr>
          <w:rFonts w:cs="Arial"/>
          <w:b/>
          <w:sz w:val="20"/>
        </w:rPr>
        <w:t>.</w:t>
      </w:r>
    </w:p>
    <w:p w:rsidR="00313178" w:rsidRPr="00E85874" w:rsidRDefault="00313178" w:rsidP="00313178">
      <w:pPr>
        <w:jc w:val="center"/>
        <w:rPr>
          <w:rFonts w:cs="Arial"/>
          <w:sz w:val="20"/>
        </w:rPr>
      </w:pPr>
    </w:p>
    <w:p w:rsidR="00313178" w:rsidRPr="0007047A" w:rsidRDefault="00313178" w:rsidP="00336D94">
      <w:pPr>
        <w:numPr>
          <w:ilvl w:val="0"/>
          <w:numId w:val="4"/>
        </w:numPr>
        <w:rPr>
          <w:rFonts w:cs="Arial"/>
          <w:sz w:val="20"/>
        </w:rPr>
      </w:pPr>
      <w:r w:rsidRPr="0007047A">
        <w:rPr>
          <w:rFonts w:cs="Arial"/>
          <w:sz w:val="20"/>
        </w:rPr>
        <w:t xml:space="preserve">I,  ____________________, accept appointment as a _______ Year Resident in Podiatric Medicine and Surgery Residency (PMSR) with reconstructive </w:t>
      </w:r>
      <w:proofErr w:type="spellStart"/>
      <w:r w:rsidRPr="0007047A">
        <w:rPr>
          <w:rFonts w:cs="Arial"/>
          <w:sz w:val="20"/>
        </w:rPr>
        <w:t>rearfoot</w:t>
      </w:r>
      <w:proofErr w:type="spellEnd"/>
      <w:r w:rsidRPr="0007047A">
        <w:rPr>
          <w:rFonts w:cs="Arial"/>
          <w:sz w:val="20"/>
        </w:rPr>
        <w:t xml:space="preserve">/ankle credential option with Carilion Clinic from July 1, </w:t>
      </w:r>
      <w:r w:rsidR="009B5D36">
        <w:rPr>
          <w:rFonts w:cs="Arial"/>
          <w:sz w:val="20"/>
        </w:rPr>
        <w:t xml:space="preserve">XXXX </w:t>
      </w:r>
      <w:r w:rsidRPr="0007047A">
        <w:rPr>
          <w:rFonts w:cs="Arial"/>
          <w:sz w:val="20"/>
        </w:rPr>
        <w:t xml:space="preserve"> through June 30, </w:t>
      </w:r>
      <w:r w:rsidR="009B5D36">
        <w:rPr>
          <w:rFonts w:cs="Arial"/>
          <w:sz w:val="20"/>
        </w:rPr>
        <w:t>XXXX</w:t>
      </w:r>
      <w:r w:rsidRPr="0007047A">
        <w:rPr>
          <w:rFonts w:cs="Arial"/>
          <w:sz w:val="20"/>
        </w:rPr>
        <w:t xml:space="preserve">. </w:t>
      </w:r>
    </w:p>
    <w:p w:rsidR="00313178" w:rsidRPr="00E85874" w:rsidRDefault="00313178" w:rsidP="00313178">
      <w:pPr>
        <w:ind w:left="360"/>
        <w:rPr>
          <w:rFonts w:cs="Arial"/>
          <w:sz w:val="20"/>
        </w:rPr>
      </w:pPr>
    </w:p>
    <w:p w:rsidR="00313178" w:rsidRPr="00E85874" w:rsidRDefault="00313178" w:rsidP="00336D94">
      <w:pPr>
        <w:numPr>
          <w:ilvl w:val="0"/>
          <w:numId w:val="4"/>
        </w:numPr>
        <w:rPr>
          <w:rFonts w:cs="Arial"/>
          <w:sz w:val="20"/>
        </w:rPr>
      </w:pPr>
      <w:r w:rsidRPr="00E85874">
        <w:rPr>
          <w:rFonts w:cs="Arial"/>
          <w:sz w:val="20"/>
        </w:rPr>
        <w:t xml:space="preserve">I will conscientiously fulfill my responsibilities and obey all applicable rules, regulations, and policies of Medical Education and the hospitals, medical staff and educational affiliates of my program. I will not prematurely resign my appointment except for reasons of health or circumstances over which I have no control; or by mutual agreement with Carilion Clinic.  I will adhere to all policies attached to this agreement.  I understand and agree that my appointment is contingent upon my ability to begin it on a timely basis and that if I am unable to begin it within sixty (60) days of the start date, I will be deemed to have resigned my appointment. </w:t>
      </w:r>
    </w:p>
    <w:p w:rsidR="00313178" w:rsidRPr="00E85874" w:rsidRDefault="00313178" w:rsidP="00313178">
      <w:pPr>
        <w:rPr>
          <w:rFonts w:cs="Arial"/>
          <w:sz w:val="20"/>
        </w:rPr>
      </w:pPr>
    </w:p>
    <w:p w:rsidR="00313178" w:rsidRPr="00E85874" w:rsidRDefault="00313178" w:rsidP="00313178">
      <w:pPr>
        <w:ind w:left="1080"/>
        <w:rPr>
          <w:rFonts w:cs="Arial"/>
          <w:sz w:val="20"/>
        </w:rPr>
      </w:pPr>
      <w:r w:rsidRPr="00E85874">
        <w:rPr>
          <w:rFonts w:cs="Arial"/>
          <w:sz w:val="20"/>
        </w:rPr>
        <w:t>I further understand that a criminal background check will be conducted before my arrival at Carilion Clinic.  A successful background check is needed for acceptance into the residency program.</w:t>
      </w:r>
    </w:p>
    <w:p w:rsidR="00313178" w:rsidRPr="00E85874" w:rsidRDefault="00313178" w:rsidP="00313178">
      <w:pPr>
        <w:rPr>
          <w:rFonts w:cs="Arial"/>
          <w:sz w:val="20"/>
        </w:rPr>
      </w:pPr>
    </w:p>
    <w:p w:rsidR="00313178" w:rsidRPr="00E85874" w:rsidRDefault="00313178" w:rsidP="00336D94">
      <w:pPr>
        <w:numPr>
          <w:ilvl w:val="0"/>
          <w:numId w:val="4"/>
        </w:numPr>
        <w:rPr>
          <w:rFonts w:cs="Arial"/>
          <w:sz w:val="20"/>
        </w:rPr>
      </w:pPr>
      <w:r w:rsidRPr="00E85874">
        <w:rPr>
          <w:rFonts w:cs="Arial"/>
          <w:sz w:val="20"/>
        </w:rPr>
        <w:t>I accept the following responsibilities:</w:t>
      </w:r>
    </w:p>
    <w:p w:rsidR="00313178" w:rsidRPr="00E85874" w:rsidRDefault="00313178" w:rsidP="00313178">
      <w:pPr>
        <w:rPr>
          <w:rFonts w:cs="Arial"/>
          <w:sz w:val="20"/>
        </w:rPr>
      </w:pPr>
    </w:p>
    <w:p w:rsidR="00313178" w:rsidRPr="00E85874" w:rsidRDefault="00313178" w:rsidP="00336D94">
      <w:pPr>
        <w:numPr>
          <w:ilvl w:val="1"/>
          <w:numId w:val="4"/>
        </w:numPr>
        <w:rPr>
          <w:rFonts w:cs="Arial"/>
          <w:sz w:val="20"/>
        </w:rPr>
      </w:pPr>
      <w:r w:rsidRPr="00E85874">
        <w:rPr>
          <w:rFonts w:cs="Arial"/>
          <w:sz w:val="20"/>
        </w:rPr>
        <w:t>Develop a program for professional growth with guidance from the teaching staff</w:t>
      </w:r>
    </w:p>
    <w:p w:rsidR="00313178" w:rsidRPr="00E85874" w:rsidRDefault="00313178" w:rsidP="00336D94">
      <w:pPr>
        <w:numPr>
          <w:ilvl w:val="1"/>
          <w:numId w:val="4"/>
        </w:numPr>
        <w:rPr>
          <w:rFonts w:cs="Arial"/>
          <w:sz w:val="20"/>
        </w:rPr>
      </w:pPr>
      <w:r w:rsidRPr="00E85874">
        <w:rPr>
          <w:rFonts w:cs="Arial"/>
          <w:sz w:val="20"/>
        </w:rPr>
        <w:t>Participate in safe, effective, and compassionate care under supervision, commensurate with my level of advancement and responsibility</w:t>
      </w:r>
    </w:p>
    <w:p w:rsidR="00313178" w:rsidRPr="00E85874" w:rsidRDefault="00313178" w:rsidP="00336D94">
      <w:pPr>
        <w:numPr>
          <w:ilvl w:val="1"/>
          <w:numId w:val="4"/>
        </w:numPr>
        <w:rPr>
          <w:rFonts w:cs="Arial"/>
          <w:sz w:val="20"/>
        </w:rPr>
      </w:pPr>
      <w:r w:rsidRPr="00E85874">
        <w:rPr>
          <w:rFonts w:cs="Arial"/>
          <w:sz w:val="20"/>
        </w:rPr>
        <w:t>Participate fully in the educational activities of the program and assume responsibility for teaching and supervising other residents and students</w:t>
      </w:r>
    </w:p>
    <w:p w:rsidR="00313178" w:rsidRPr="00E85874" w:rsidRDefault="00313178" w:rsidP="00336D94">
      <w:pPr>
        <w:numPr>
          <w:ilvl w:val="1"/>
          <w:numId w:val="4"/>
        </w:numPr>
        <w:rPr>
          <w:rFonts w:cs="Arial"/>
          <w:sz w:val="20"/>
        </w:rPr>
      </w:pPr>
      <w:r w:rsidRPr="00E85874">
        <w:rPr>
          <w:rFonts w:cs="Arial"/>
          <w:sz w:val="20"/>
        </w:rPr>
        <w:t>Participate in committees, institutional programs and activities involving the Medical Staff</w:t>
      </w:r>
    </w:p>
    <w:p w:rsidR="00313178" w:rsidRPr="00E85874" w:rsidRDefault="00313178" w:rsidP="00336D94">
      <w:pPr>
        <w:numPr>
          <w:ilvl w:val="1"/>
          <w:numId w:val="4"/>
        </w:numPr>
        <w:rPr>
          <w:rFonts w:cs="Arial"/>
          <w:sz w:val="20"/>
        </w:rPr>
      </w:pPr>
      <w:r w:rsidRPr="00E85874">
        <w:rPr>
          <w:rFonts w:cs="Arial"/>
          <w:sz w:val="20"/>
        </w:rPr>
        <w:t>Adhere to established practices, procedures, and policies of the institution and participate in committees as requested</w:t>
      </w:r>
    </w:p>
    <w:p w:rsidR="00313178" w:rsidRPr="00E85874" w:rsidRDefault="00313178" w:rsidP="00336D94">
      <w:pPr>
        <w:numPr>
          <w:ilvl w:val="1"/>
          <w:numId w:val="4"/>
        </w:numPr>
        <w:rPr>
          <w:rFonts w:cs="Arial"/>
          <w:sz w:val="20"/>
        </w:rPr>
      </w:pPr>
      <w:r w:rsidRPr="00E85874">
        <w:rPr>
          <w:rFonts w:cs="Arial"/>
          <w:sz w:val="20"/>
        </w:rPr>
        <w:t>Utilize cost containment measures in the provision of patient care where medically appropriate</w:t>
      </w:r>
    </w:p>
    <w:p w:rsidR="00313178" w:rsidRPr="00E85874" w:rsidRDefault="00313178" w:rsidP="00336D94">
      <w:pPr>
        <w:numPr>
          <w:ilvl w:val="1"/>
          <w:numId w:val="4"/>
        </w:numPr>
        <w:rPr>
          <w:rFonts w:cs="Arial"/>
          <w:sz w:val="20"/>
        </w:rPr>
      </w:pPr>
      <w:r w:rsidRPr="00E85874">
        <w:rPr>
          <w:rFonts w:cs="Arial"/>
          <w:sz w:val="20"/>
        </w:rPr>
        <w:t>Participate in the required documentation and compliance with duty hours regulations.</w:t>
      </w:r>
    </w:p>
    <w:p w:rsidR="00313178" w:rsidRPr="00E85874" w:rsidRDefault="00313178" w:rsidP="00313178">
      <w:pPr>
        <w:ind w:left="1080"/>
        <w:rPr>
          <w:rFonts w:cs="Arial"/>
          <w:sz w:val="20"/>
        </w:rPr>
      </w:pPr>
    </w:p>
    <w:p w:rsidR="00313178" w:rsidRPr="00E85874" w:rsidRDefault="00313178" w:rsidP="00313178">
      <w:pPr>
        <w:ind w:left="1080"/>
        <w:rPr>
          <w:rFonts w:cs="Arial"/>
          <w:sz w:val="20"/>
        </w:rPr>
      </w:pPr>
      <w:r w:rsidRPr="00E85874">
        <w:rPr>
          <w:rFonts w:cs="Arial"/>
          <w:sz w:val="20"/>
        </w:rPr>
        <w:t xml:space="preserve">I understand that failure to meet these responsibilities may result in sanctions, suspension, probation or dismissal. </w:t>
      </w:r>
    </w:p>
    <w:p w:rsidR="00313178" w:rsidRPr="00E85874" w:rsidRDefault="00313178" w:rsidP="00313178">
      <w:pPr>
        <w:rPr>
          <w:rFonts w:cs="Arial"/>
          <w:sz w:val="20"/>
        </w:rPr>
      </w:pPr>
    </w:p>
    <w:p w:rsidR="00313178" w:rsidRPr="00E85874" w:rsidRDefault="00313178" w:rsidP="00336D94">
      <w:pPr>
        <w:numPr>
          <w:ilvl w:val="0"/>
          <w:numId w:val="4"/>
        </w:numPr>
        <w:rPr>
          <w:rFonts w:cs="Arial"/>
          <w:sz w:val="20"/>
        </w:rPr>
      </w:pPr>
      <w:r w:rsidRPr="00E85874">
        <w:rPr>
          <w:rFonts w:cs="Arial"/>
          <w:sz w:val="20"/>
        </w:rPr>
        <w:t>Carilion Clinic agrees to provide:</w:t>
      </w:r>
    </w:p>
    <w:p w:rsidR="00313178" w:rsidRPr="00E85874" w:rsidRDefault="00313178" w:rsidP="00336D94">
      <w:pPr>
        <w:numPr>
          <w:ilvl w:val="1"/>
          <w:numId w:val="4"/>
        </w:numPr>
        <w:rPr>
          <w:rFonts w:cs="Arial"/>
          <w:sz w:val="20"/>
        </w:rPr>
      </w:pPr>
      <w:r w:rsidRPr="00E85874">
        <w:rPr>
          <w:rFonts w:cs="Arial"/>
          <w:sz w:val="20"/>
        </w:rPr>
        <w:t>Annual salary of:  $</w:t>
      </w:r>
      <w:r w:rsidR="009B5D36">
        <w:rPr>
          <w:rFonts w:cs="Arial"/>
          <w:sz w:val="20"/>
        </w:rPr>
        <w:t xml:space="preserve">XXXX  </w:t>
      </w:r>
      <w:r w:rsidRPr="00E85874">
        <w:rPr>
          <w:rFonts w:cs="Arial"/>
          <w:sz w:val="20"/>
        </w:rPr>
        <w:t xml:space="preserve"> payable bi-weekly.</w:t>
      </w:r>
    </w:p>
    <w:p w:rsidR="00313178" w:rsidRPr="00E85874" w:rsidRDefault="00313178" w:rsidP="00336D94">
      <w:pPr>
        <w:numPr>
          <w:ilvl w:val="1"/>
          <w:numId w:val="5"/>
        </w:numPr>
        <w:rPr>
          <w:rFonts w:cs="Arial"/>
          <w:sz w:val="20"/>
        </w:rPr>
      </w:pPr>
      <w:r w:rsidRPr="00E85874">
        <w:rPr>
          <w:rFonts w:cs="Arial"/>
          <w:sz w:val="20"/>
        </w:rPr>
        <w:t xml:space="preserve">Health insurance as set forth in the applicable Summary Plan Description (“SPD”) – choice of HMO or PPO coverage (effective on the first official day of employment).  The HMO and PPO premiums are subsidized in part by Carilion Clinic, but residents will be responsible for the payment of partial premiums in an amount determined by the particular plans(s) and coverage(s) offered and selected. </w:t>
      </w:r>
    </w:p>
    <w:p w:rsidR="00313178" w:rsidRPr="00E85874" w:rsidRDefault="00313178" w:rsidP="00336D94">
      <w:pPr>
        <w:numPr>
          <w:ilvl w:val="1"/>
          <w:numId w:val="5"/>
        </w:numPr>
        <w:rPr>
          <w:rFonts w:cs="Arial"/>
          <w:sz w:val="20"/>
        </w:rPr>
      </w:pPr>
      <w:r w:rsidRPr="00E85874">
        <w:rPr>
          <w:rFonts w:cs="Arial"/>
          <w:sz w:val="20"/>
        </w:rPr>
        <w:t xml:space="preserve">Dental insurance as set forth in the applicable SPD basic coverage for the Resident and, if married, for the Resident’s spouse and dependent children paid by Carilion Clinic. Comprehensive coverage requires premium to be paid by the resident. </w:t>
      </w:r>
    </w:p>
    <w:p w:rsidR="00313178" w:rsidRPr="00E85874" w:rsidRDefault="00313178" w:rsidP="00336D94">
      <w:pPr>
        <w:numPr>
          <w:ilvl w:val="1"/>
          <w:numId w:val="5"/>
        </w:numPr>
        <w:rPr>
          <w:rFonts w:cs="Arial"/>
          <w:sz w:val="20"/>
        </w:rPr>
      </w:pPr>
      <w:r w:rsidRPr="00E85874">
        <w:rPr>
          <w:rFonts w:cs="Arial"/>
          <w:sz w:val="20"/>
        </w:rPr>
        <w:t>Salary continuation for up to 150 days per rolling contract year for covered illness and/or injury, as per Carilion Clinic policy.</w:t>
      </w:r>
    </w:p>
    <w:p w:rsidR="00313178" w:rsidRPr="00E85874" w:rsidRDefault="00313178" w:rsidP="00336D94">
      <w:pPr>
        <w:numPr>
          <w:ilvl w:val="1"/>
          <w:numId w:val="5"/>
        </w:numPr>
        <w:rPr>
          <w:rFonts w:cs="Arial"/>
          <w:sz w:val="20"/>
        </w:rPr>
      </w:pPr>
      <w:r w:rsidRPr="00E85874">
        <w:rPr>
          <w:rFonts w:cs="Arial"/>
          <w:sz w:val="20"/>
        </w:rPr>
        <w:lastRenderedPageBreak/>
        <w:t>Eligibility for long-term disability as set forth in the SPD.</w:t>
      </w:r>
    </w:p>
    <w:p w:rsidR="00313178" w:rsidRPr="00E85874" w:rsidRDefault="00313178" w:rsidP="00336D94">
      <w:pPr>
        <w:numPr>
          <w:ilvl w:val="1"/>
          <w:numId w:val="5"/>
        </w:numPr>
        <w:rPr>
          <w:rFonts w:cs="Arial"/>
          <w:sz w:val="20"/>
        </w:rPr>
      </w:pPr>
      <w:r w:rsidRPr="00E85874">
        <w:rPr>
          <w:rFonts w:cs="Arial"/>
          <w:sz w:val="20"/>
        </w:rPr>
        <w:t>Group life insurance of one and one-half times annual salary and payable as set forth in the applicable SPD.</w:t>
      </w:r>
    </w:p>
    <w:p w:rsidR="00313178" w:rsidRPr="00E85874" w:rsidRDefault="00313178" w:rsidP="00336D94">
      <w:pPr>
        <w:numPr>
          <w:ilvl w:val="1"/>
          <w:numId w:val="5"/>
        </w:numPr>
        <w:rPr>
          <w:rFonts w:cs="Arial"/>
          <w:sz w:val="20"/>
        </w:rPr>
      </w:pPr>
      <w:r w:rsidRPr="00E85874">
        <w:rPr>
          <w:rFonts w:cs="Arial"/>
          <w:sz w:val="20"/>
        </w:rPr>
        <w:t xml:space="preserve">Carilion provides, under its corporate medical professional and general liability insurance program, claims-made insurance coverage of a continuous nature with respect to all clinical activities and employment activities undertaken by residents under the aegis of the educational program.  This claims-made coverage is applicable, with respect to specific dates of employment, beyond the dates of employment of any resident so employed by Carilion. It is of a continuous nature and unlimited in duration.  </w:t>
      </w:r>
    </w:p>
    <w:p w:rsidR="00313178" w:rsidRPr="00E85874" w:rsidRDefault="00313178" w:rsidP="00336D94">
      <w:pPr>
        <w:numPr>
          <w:ilvl w:val="1"/>
          <w:numId w:val="5"/>
        </w:numPr>
        <w:rPr>
          <w:rFonts w:cs="Arial"/>
          <w:sz w:val="20"/>
        </w:rPr>
      </w:pPr>
      <w:r w:rsidRPr="00E85874">
        <w:rPr>
          <w:rFonts w:cs="Arial"/>
          <w:sz w:val="20"/>
        </w:rPr>
        <w:t>A minimum of two calendar weeks of vacation and seven additional days off usually during winter holiday (total twenty-one days), in accordance with the department-specific Resident Vacation Policy.  (See policy).</w:t>
      </w:r>
    </w:p>
    <w:p w:rsidR="00313178" w:rsidRPr="00E85874" w:rsidRDefault="00313178" w:rsidP="00336D94">
      <w:pPr>
        <w:numPr>
          <w:ilvl w:val="1"/>
          <w:numId w:val="5"/>
        </w:numPr>
        <w:rPr>
          <w:rFonts w:cs="Arial"/>
          <w:sz w:val="20"/>
        </w:rPr>
      </w:pPr>
      <w:r w:rsidRPr="00E85874">
        <w:rPr>
          <w:rFonts w:cs="Arial"/>
          <w:sz w:val="20"/>
        </w:rPr>
        <w:t>Parking in designated areas without charge.</w:t>
      </w:r>
    </w:p>
    <w:p w:rsidR="00313178" w:rsidRPr="00E85874" w:rsidRDefault="00313178" w:rsidP="00336D94">
      <w:pPr>
        <w:numPr>
          <w:ilvl w:val="1"/>
          <w:numId w:val="5"/>
        </w:numPr>
        <w:rPr>
          <w:rFonts w:cs="Arial"/>
          <w:sz w:val="20"/>
        </w:rPr>
      </w:pPr>
      <w:r w:rsidRPr="00E85874">
        <w:rPr>
          <w:rFonts w:cs="Arial"/>
          <w:sz w:val="20"/>
        </w:rPr>
        <w:t xml:space="preserve">Call rooms along with meals, subject to specified dollar limits, for designated resident call groups. </w:t>
      </w:r>
    </w:p>
    <w:p w:rsidR="00313178" w:rsidRPr="00E85874" w:rsidRDefault="00313178" w:rsidP="00336D94">
      <w:pPr>
        <w:numPr>
          <w:ilvl w:val="1"/>
          <w:numId w:val="5"/>
        </w:numPr>
        <w:rPr>
          <w:rFonts w:cs="Arial"/>
          <w:sz w:val="20"/>
        </w:rPr>
      </w:pPr>
      <w:r w:rsidRPr="00E85874">
        <w:rPr>
          <w:rFonts w:cs="Arial"/>
          <w:sz w:val="20"/>
        </w:rPr>
        <w:t>Uniform jackets</w:t>
      </w:r>
    </w:p>
    <w:p w:rsidR="00313178" w:rsidRPr="00E85874" w:rsidRDefault="00313178" w:rsidP="00336D94">
      <w:pPr>
        <w:numPr>
          <w:ilvl w:val="1"/>
          <w:numId w:val="5"/>
        </w:numPr>
        <w:rPr>
          <w:rFonts w:cs="Arial"/>
          <w:sz w:val="20"/>
        </w:rPr>
      </w:pPr>
      <w:r w:rsidRPr="00E85874">
        <w:rPr>
          <w:rFonts w:cs="Arial"/>
          <w:sz w:val="20"/>
        </w:rPr>
        <w:t>Documented moving expenses for new residents, reimbursed up to $850.00</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Call and duty hours are consistent with Carilion Duty Hour Standards, as applicable. </w:t>
      </w:r>
    </w:p>
    <w:p w:rsidR="00313178" w:rsidRPr="00E85874" w:rsidRDefault="00313178" w:rsidP="00313178">
      <w:pPr>
        <w:ind w:left="1065"/>
        <w:rPr>
          <w:rFonts w:cs="Arial"/>
          <w:sz w:val="20"/>
        </w:rPr>
      </w:pPr>
      <w:r w:rsidRPr="00E85874">
        <w:rPr>
          <w:rFonts w:cs="Arial"/>
          <w:sz w:val="20"/>
        </w:rPr>
        <w:t xml:space="preserve">Program Offices will provide residents with Program appropriate duty hours policies and procedures.   </w:t>
      </w:r>
    </w:p>
    <w:p w:rsidR="00313178" w:rsidRPr="00E85874" w:rsidRDefault="00313178" w:rsidP="00313178">
      <w:pPr>
        <w:ind w:left="360"/>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Individual programs provide a description of the educational program, educational leave for upper level residents, rotations, call responsibilities, and policies concerning leave, evaluation, reappointment, and advancement. </w:t>
      </w:r>
    </w:p>
    <w:p w:rsidR="00313178" w:rsidRPr="00E85874" w:rsidRDefault="00313178" w:rsidP="00313178">
      <w:pPr>
        <w:ind w:left="1080"/>
        <w:rPr>
          <w:rFonts w:cs="Arial"/>
          <w:sz w:val="20"/>
        </w:rPr>
      </w:pPr>
    </w:p>
    <w:p w:rsidR="00313178" w:rsidRPr="00E85874" w:rsidRDefault="00313178" w:rsidP="00336D94">
      <w:pPr>
        <w:numPr>
          <w:ilvl w:val="1"/>
          <w:numId w:val="5"/>
        </w:numPr>
        <w:rPr>
          <w:rFonts w:cs="Arial"/>
          <w:sz w:val="20"/>
        </w:rPr>
      </w:pPr>
      <w:r w:rsidRPr="00E85874">
        <w:rPr>
          <w:rFonts w:cs="Arial"/>
          <w:sz w:val="20"/>
        </w:rPr>
        <w:t xml:space="preserve">First year residents may not engage in extramural clinical activities (“moonlighting”).  After successful completion of the first year, moonlighting </w:t>
      </w:r>
      <w:r w:rsidRPr="00E85874">
        <w:rPr>
          <w:rFonts w:cs="Arial"/>
          <w:sz w:val="20"/>
          <w:u w:val="single"/>
        </w:rPr>
        <w:t>may</w:t>
      </w:r>
      <w:r w:rsidRPr="00E85874">
        <w:rPr>
          <w:rFonts w:cs="Arial"/>
          <w:sz w:val="20"/>
        </w:rPr>
        <w:t xml:space="preserve"> be permitted at a frequency and at locations approved by the Program Director and Carilion Clinic.  All moonlighting hours must be reporting in weekly duty hours reporting.  Residents are required to disclose moonlighting activities to their Program Director.  Carilion Clinic’s professional liability insurance does not cover such professional activities by residents. The DEA number for </w:t>
      </w:r>
      <w:smartTag w:uri="urn:schemas-microsoft-com:office:smarttags" w:element="place">
        <w:smartTag w:uri="urn:schemas-microsoft-com:office:smarttags" w:element="PlaceName">
          <w:r w:rsidRPr="00E85874">
            <w:rPr>
              <w:rFonts w:cs="Arial"/>
              <w:sz w:val="20"/>
            </w:rPr>
            <w:t>Carilion</w:t>
          </w:r>
        </w:smartTag>
        <w:r w:rsidRPr="00E85874">
          <w:rPr>
            <w:rFonts w:cs="Arial"/>
            <w:sz w:val="20"/>
          </w:rPr>
          <w:t xml:space="preserve"> </w:t>
        </w:r>
        <w:smartTag w:uri="urn:schemas-microsoft-com:office:smarttags" w:element="PlaceName">
          <w:r w:rsidRPr="00E85874">
            <w:rPr>
              <w:rFonts w:cs="Arial"/>
              <w:sz w:val="20"/>
            </w:rPr>
            <w:t>Medical</w:t>
          </w:r>
        </w:smartTag>
        <w:r w:rsidRPr="00E85874">
          <w:rPr>
            <w:rFonts w:cs="Arial"/>
            <w:sz w:val="20"/>
          </w:rPr>
          <w:t xml:space="preserve"> </w:t>
        </w:r>
        <w:smartTag w:uri="urn:schemas-microsoft-com:office:smarttags" w:element="PlaceType">
          <w:r w:rsidRPr="00E85874">
            <w:rPr>
              <w:rFonts w:cs="Arial"/>
              <w:sz w:val="20"/>
            </w:rPr>
            <w:t>Center</w:t>
          </w:r>
        </w:smartTag>
      </w:smartTag>
      <w:r w:rsidRPr="00E85874">
        <w:rPr>
          <w:rFonts w:cs="Arial"/>
          <w:sz w:val="20"/>
        </w:rPr>
        <w:t xml:space="preserve"> is to be used for approved program activities and cannot be used for moonlighting.  A resident must apply for a federal DEA license in order to practice outside the educational program. </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Carilion Clinic has formal policies for Academic Behavioral Discipline and Redress of Grievances.  </w:t>
      </w:r>
    </w:p>
    <w:p w:rsidR="00313178" w:rsidRPr="00E85874" w:rsidRDefault="00313178" w:rsidP="00313178">
      <w:pPr>
        <w:ind w:left="1065"/>
        <w:rPr>
          <w:rFonts w:cs="Arial"/>
          <w:sz w:val="20"/>
        </w:rPr>
      </w:pPr>
      <w:r w:rsidRPr="00E85874">
        <w:rPr>
          <w:rFonts w:cs="Arial"/>
          <w:sz w:val="20"/>
        </w:rPr>
        <w:t xml:space="preserve">Oversight is the responsibility of the Graduate Medical Education Committee.  The Academic Behavioral Discipline policy covers such things as administrative sanction, probation, suspension, dismissal, appeal of dismissal, and conduct of hearings. </w:t>
      </w:r>
    </w:p>
    <w:p w:rsidR="00313178" w:rsidRPr="00E85874" w:rsidRDefault="00313178" w:rsidP="00313178">
      <w:pPr>
        <w:ind w:left="360"/>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Carilion Clinic has a formal policy on workplace harassment, including sexual harassment. </w:t>
      </w:r>
    </w:p>
    <w:p w:rsidR="00313178" w:rsidRPr="00E85874" w:rsidRDefault="00313178" w:rsidP="00313178">
      <w:pPr>
        <w:ind w:left="360"/>
        <w:rPr>
          <w:rFonts w:cs="Arial"/>
          <w:sz w:val="20"/>
        </w:rPr>
      </w:pPr>
    </w:p>
    <w:p w:rsidR="00313178" w:rsidRPr="00E85874" w:rsidRDefault="00313178" w:rsidP="00336D94">
      <w:pPr>
        <w:numPr>
          <w:ilvl w:val="0"/>
          <w:numId w:val="5"/>
        </w:numPr>
        <w:rPr>
          <w:rFonts w:cs="Arial"/>
          <w:sz w:val="20"/>
        </w:rPr>
      </w:pPr>
      <w:r w:rsidRPr="00E85874">
        <w:rPr>
          <w:rFonts w:cs="Arial"/>
          <w:sz w:val="20"/>
        </w:rPr>
        <w:t>Carilion Clinic has a formal policy on Compliance.</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Carilion Clinic has Employee Use of Tobacco and Drug-Free Workplace Policies.  Residents undergo a post-offer health assessment, including a test for illegal drugs.  A positive result is sufficient cause for revocation of this appointment and immediate termination of this agreement.  </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Carilion Clinic recognizes the need for residents in Medical Education to occasionally request an extended period of time away from work during the course of employment. Carilion Clinic has a Leave of Absence Policy, including Family Medical Leave benefits applicable to residents. </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 xml:space="preserve">Carilion Clinic provides residents and their families with an Employee Assistance Program (“EAP”).  EAP offers a variety of counseling services, including family and personal counseling, stress management, and substance abuse.  Carilion Clinic has a formal policy on the Employee Assistance Program for Residents </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lastRenderedPageBreak/>
        <w:t xml:space="preserve">Carilion Clinic has a formal policy on physician impairment. </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In the event that Carilion Clinic would need to reduce the size or close a residency program, residents would be informed as soon as possible.  For residents already in the program, Carilion Clinic will make every reasonable effort to allow the resident to complete their education or be assisted in enrolling in a PMSR accredited program in which they can continue their education.  (See policy).</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Carilion Clinic does not request or require residents to sign a Restrictive Covenant, guaranteeing non-competition.</w:t>
      </w:r>
    </w:p>
    <w:p w:rsidR="00313178" w:rsidRPr="00E85874" w:rsidRDefault="00313178" w:rsidP="00313178">
      <w:pPr>
        <w:rPr>
          <w:rFonts w:cs="Arial"/>
          <w:sz w:val="20"/>
        </w:rPr>
      </w:pPr>
    </w:p>
    <w:p w:rsidR="00313178" w:rsidRPr="00E85874" w:rsidRDefault="00313178" w:rsidP="00336D94">
      <w:pPr>
        <w:numPr>
          <w:ilvl w:val="0"/>
          <w:numId w:val="5"/>
        </w:numPr>
        <w:rPr>
          <w:rFonts w:cs="Arial"/>
          <w:sz w:val="20"/>
        </w:rPr>
      </w:pPr>
      <w:r w:rsidRPr="00E85874">
        <w:rPr>
          <w:rFonts w:cs="Arial"/>
          <w:sz w:val="20"/>
        </w:rPr>
        <w:t>I have read, understand and agree to adhere to the attached policies and procedures.</w:t>
      </w:r>
    </w:p>
    <w:p w:rsidR="00094FB6" w:rsidRDefault="00094FB6" w:rsidP="00313178">
      <w:pPr>
        <w:ind w:left="4320"/>
        <w:rPr>
          <w:rFonts w:cs="Arial"/>
          <w:sz w:val="20"/>
        </w:rPr>
      </w:pPr>
    </w:p>
    <w:p w:rsidR="00313178" w:rsidRPr="00E85874" w:rsidRDefault="00313178" w:rsidP="00313178">
      <w:pPr>
        <w:ind w:left="4320"/>
        <w:rPr>
          <w:rFonts w:cs="Arial"/>
          <w:sz w:val="20"/>
        </w:rPr>
      </w:pPr>
      <w:r w:rsidRPr="00E85874">
        <w:rPr>
          <w:rFonts w:cs="Arial"/>
          <w:sz w:val="20"/>
        </w:rPr>
        <w:t>RESIDENT:</w:t>
      </w:r>
    </w:p>
    <w:p w:rsidR="00313178" w:rsidRPr="00E85874" w:rsidRDefault="00313178" w:rsidP="00313178">
      <w:pPr>
        <w:ind w:left="4320"/>
        <w:rPr>
          <w:rFonts w:cs="Arial"/>
          <w:sz w:val="20"/>
        </w:rPr>
      </w:pPr>
      <w:r w:rsidRPr="00E85874">
        <w:rPr>
          <w:rFonts w:cs="Arial"/>
          <w:sz w:val="20"/>
        </w:rPr>
        <w:t>Signature: __________________________________</w:t>
      </w:r>
    </w:p>
    <w:p w:rsidR="00313178" w:rsidRPr="00E85874" w:rsidRDefault="00313178" w:rsidP="00313178">
      <w:pPr>
        <w:rPr>
          <w:rFonts w:cs="Arial"/>
          <w:sz w:val="20"/>
        </w:rPr>
      </w:pP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p>
    <w:p w:rsidR="00313178" w:rsidRDefault="002D0BD6" w:rsidP="002D0BD6">
      <w:pPr>
        <w:ind w:left="3600" w:firstLine="720"/>
        <w:rPr>
          <w:rFonts w:cs="Arial"/>
          <w:sz w:val="20"/>
        </w:rPr>
      </w:pPr>
      <w:r>
        <w:rPr>
          <w:rFonts w:cs="Arial"/>
          <w:sz w:val="20"/>
        </w:rPr>
        <w:t xml:space="preserve">         </w:t>
      </w:r>
      <w:r w:rsidR="00313178" w:rsidRPr="00E85874">
        <w:rPr>
          <w:rFonts w:cs="Arial"/>
          <w:sz w:val="20"/>
        </w:rPr>
        <w:t>Date: ______</w:t>
      </w:r>
      <w:r>
        <w:rPr>
          <w:rFonts w:cs="Arial"/>
          <w:sz w:val="20"/>
        </w:rPr>
        <w:t>___________________________</w:t>
      </w:r>
    </w:p>
    <w:p w:rsidR="002D0BD6" w:rsidRPr="00E85874" w:rsidRDefault="002D0BD6" w:rsidP="002D0BD6">
      <w:pPr>
        <w:ind w:left="3600" w:firstLine="720"/>
        <w:rPr>
          <w:rFonts w:cs="Arial"/>
          <w:sz w:val="20"/>
        </w:rPr>
      </w:pPr>
    </w:p>
    <w:p w:rsidR="00313178" w:rsidRDefault="00313178" w:rsidP="00313178">
      <w:pPr>
        <w:rPr>
          <w:rFonts w:cs="Arial"/>
          <w:sz w:val="20"/>
        </w:rPr>
      </w:pP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r w:rsidR="002D0BD6">
        <w:rPr>
          <w:rFonts w:cs="Arial"/>
          <w:sz w:val="20"/>
        </w:rPr>
        <w:t xml:space="preserve">                 </w:t>
      </w:r>
      <w:r w:rsidRPr="00E85874">
        <w:rPr>
          <w:rFonts w:cs="Arial"/>
          <w:sz w:val="20"/>
        </w:rPr>
        <w:t>Address: ___________________________________</w:t>
      </w:r>
    </w:p>
    <w:p w:rsidR="002D0BD6" w:rsidRPr="00E85874" w:rsidRDefault="002D0BD6" w:rsidP="00313178">
      <w:pPr>
        <w:rPr>
          <w:rFonts w:cs="Arial"/>
          <w:sz w:val="20"/>
        </w:rPr>
      </w:pPr>
    </w:p>
    <w:p w:rsidR="002D0BD6" w:rsidRDefault="00313178" w:rsidP="00313178">
      <w:pPr>
        <w:rPr>
          <w:rFonts w:cs="Arial"/>
          <w:sz w:val="20"/>
        </w:rPr>
      </w:pPr>
      <w:r w:rsidRPr="00E85874">
        <w:rPr>
          <w:rFonts w:cs="Arial"/>
          <w:sz w:val="20"/>
        </w:rPr>
        <w:tab/>
      </w:r>
      <w:r w:rsidRPr="00E85874">
        <w:rPr>
          <w:rFonts w:cs="Arial"/>
          <w:sz w:val="20"/>
        </w:rPr>
        <w:tab/>
      </w:r>
      <w:r w:rsidRPr="00E85874">
        <w:rPr>
          <w:rFonts w:cs="Arial"/>
          <w:sz w:val="20"/>
        </w:rPr>
        <w:tab/>
      </w:r>
      <w:r w:rsidRPr="00E85874">
        <w:rPr>
          <w:rFonts w:cs="Arial"/>
          <w:sz w:val="20"/>
        </w:rPr>
        <w:tab/>
        <w:t xml:space="preserve">   </w:t>
      </w:r>
      <w:r w:rsidRPr="00E85874">
        <w:rPr>
          <w:rFonts w:cs="Arial"/>
          <w:sz w:val="20"/>
        </w:rPr>
        <w:tab/>
      </w:r>
      <w:r w:rsidRPr="00E85874">
        <w:rPr>
          <w:rFonts w:cs="Arial"/>
          <w:sz w:val="20"/>
        </w:rPr>
        <w:tab/>
        <w:t xml:space="preserve">  </w:t>
      </w:r>
      <w:r w:rsidRPr="00E85874">
        <w:rPr>
          <w:rFonts w:cs="Arial"/>
          <w:sz w:val="20"/>
        </w:rPr>
        <w:tab/>
        <w:t xml:space="preserve">   </w:t>
      </w:r>
      <w:r w:rsidR="002D0BD6">
        <w:rPr>
          <w:rFonts w:cs="Arial"/>
          <w:sz w:val="20"/>
        </w:rPr>
        <w:t xml:space="preserve">                    </w:t>
      </w:r>
      <w:r w:rsidRPr="00E85874">
        <w:rPr>
          <w:rFonts w:cs="Arial"/>
          <w:sz w:val="20"/>
        </w:rPr>
        <w:t>__________________________________</w:t>
      </w:r>
    </w:p>
    <w:p w:rsidR="00313178" w:rsidRPr="00E85874" w:rsidRDefault="00313178" w:rsidP="00313178">
      <w:pPr>
        <w:rPr>
          <w:rFonts w:cs="Arial"/>
          <w:sz w:val="20"/>
        </w:rPr>
      </w:pPr>
      <w:r w:rsidRPr="00E85874">
        <w:rPr>
          <w:rFonts w:cs="Arial"/>
          <w:sz w:val="20"/>
        </w:rPr>
        <w:tab/>
      </w:r>
      <w:r w:rsidRPr="00E85874">
        <w:rPr>
          <w:rFonts w:cs="Arial"/>
          <w:sz w:val="20"/>
        </w:rPr>
        <w:tab/>
      </w:r>
      <w:r w:rsidRPr="00E85874">
        <w:rPr>
          <w:rFonts w:cs="Arial"/>
          <w:sz w:val="20"/>
        </w:rPr>
        <w:tab/>
      </w:r>
    </w:p>
    <w:p w:rsidR="00313178" w:rsidRPr="00E85874" w:rsidRDefault="00313178" w:rsidP="00313178">
      <w:pPr>
        <w:rPr>
          <w:rFonts w:cs="Arial"/>
          <w:sz w:val="20"/>
        </w:rPr>
      </w:pP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r w:rsidRPr="00E85874">
        <w:rPr>
          <w:rFonts w:cs="Arial"/>
          <w:sz w:val="20"/>
        </w:rPr>
        <w:tab/>
      </w:r>
      <w:r w:rsidR="002D0BD6">
        <w:rPr>
          <w:rFonts w:cs="Arial"/>
          <w:sz w:val="20"/>
        </w:rPr>
        <w:t xml:space="preserve">              </w:t>
      </w:r>
      <w:r w:rsidRPr="00E85874">
        <w:rPr>
          <w:rFonts w:cs="Arial"/>
          <w:sz w:val="20"/>
        </w:rPr>
        <w:t>Phone (</w:t>
      </w:r>
      <w:r w:rsidR="002D0BD6">
        <w:rPr>
          <w:rFonts w:cs="Arial"/>
          <w:sz w:val="20"/>
        </w:rPr>
        <w:t xml:space="preserve"> </w:t>
      </w:r>
      <w:r w:rsidRPr="00E85874">
        <w:rPr>
          <w:rFonts w:cs="Arial"/>
          <w:sz w:val="20"/>
        </w:rPr>
        <w:t>s):__________________________________</w:t>
      </w:r>
    </w:p>
    <w:p w:rsidR="00313178" w:rsidRPr="00E85874" w:rsidRDefault="00313178" w:rsidP="00313178">
      <w:pPr>
        <w:rPr>
          <w:rFonts w:cs="Arial"/>
          <w:sz w:val="20"/>
        </w:rPr>
      </w:pPr>
    </w:p>
    <w:p w:rsidR="00313178" w:rsidRDefault="00313178" w:rsidP="00313178">
      <w:pPr>
        <w:rPr>
          <w:sz w:val="20"/>
        </w:rPr>
      </w:pPr>
      <w:r>
        <w:rPr>
          <w:sz w:val="20"/>
        </w:rPr>
        <w:t>__________________________________________________</w:t>
      </w:r>
    </w:p>
    <w:p w:rsidR="00313178" w:rsidRDefault="00313178" w:rsidP="00313178">
      <w:pPr>
        <w:rPr>
          <w:sz w:val="20"/>
        </w:rPr>
      </w:pPr>
      <w:r>
        <w:rPr>
          <w:sz w:val="20"/>
        </w:rPr>
        <w:t>John Randolph Clements, D.P.M.</w:t>
      </w:r>
    </w:p>
    <w:p w:rsidR="00313178" w:rsidRDefault="00313178" w:rsidP="00313178">
      <w:pPr>
        <w:rPr>
          <w:sz w:val="20"/>
        </w:rPr>
      </w:pPr>
      <w:r>
        <w:rPr>
          <w:sz w:val="20"/>
        </w:rPr>
        <w:t>Director of</w:t>
      </w:r>
      <w:r w:rsidRPr="004443E5">
        <w:t xml:space="preserve"> </w:t>
      </w:r>
      <w:r w:rsidRPr="004443E5">
        <w:rPr>
          <w:sz w:val="20"/>
        </w:rPr>
        <w:t>Podiatric Medicine and Surgery Residency</w:t>
      </w:r>
    </w:p>
    <w:p w:rsidR="00313178" w:rsidRDefault="00313178" w:rsidP="00313178">
      <w:pPr>
        <w:rPr>
          <w:sz w:val="20"/>
        </w:rPr>
      </w:pPr>
      <w:r>
        <w:rPr>
          <w:sz w:val="20"/>
        </w:rPr>
        <w:t>Carilion Clinic</w:t>
      </w:r>
    </w:p>
    <w:p w:rsidR="00313178" w:rsidRDefault="00313178" w:rsidP="00313178">
      <w:pPr>
        <w:rPr>
          <w:sz w:val="20"/>
        </w:rPr>
      </w:pPr>
    </w:p>
    <w:p w:rsidR="00313178" w:rsidRDefault="00313178" w:rsidP="00313178">
      <w:pPr>
        <w:rPr>
          <w:sz w:val="20"/>
        </w:rPr>
      </w:pPr>
      <w:r>
        <w:rPr>
          <w:sz w:val="20"/>
        </w:rPr>
        <w:t>__________________________________________________</w:t>
      </w:r>
    </w:p>
    <w:p w:rsidR="00313178" w:rsidRDefault="009B5D36" w:rsidP="00313178">
      <w:pPr>
        <w:rPr>
          <w:sz w:val="20"/>
        </w:rPr>
      </w:pPr>
      <w:r>
        <w:rPr>
          <w:sz w:val="20"/>
        </w:rPr>
        <w:t xml:space="preserve">Donald W. </w:t>
      </w:r>
      <w:proofErr w:type="spellStart"/>
      <w:r>
        <w:rPr>
          <w:sz w:val="20"/>
        </w:rPr>
        <w:t>Kees</w:t>
      </w:r>
      <w:proofErr w:type="spellEnd"/>
      <w:r>
        <w:rPr>
          <w:sz w:val="20"/>
        </w:rPr>
        <w:t>, M.D.</w:t>
      </w:r>
    </w:p>
    <w:p w:rsidR="009B5D36" w:rsidRDefault="009B5D36" w:rsidP="00313178">
      <w:pPr>
        <w:rPr>
          <w:sz w:val="20"/>
        </w:rPr>
      </w:pPr>
      <w:r>
        <w:rPr>
          <w:sz w:val="20"/>
        </w:rPr>
        <w:t xml:space="preserve">Designated Institutional Official </w:t>
      </w:r>
    </w:p>
    <w:p w:rsidR="00313178" w:rsidRDefault="00313178" w:rsidP="00313178">
      <w:pPr>
        <w:rPr>
          <w:sz w:val="20"/>
        </w:rPr>
      </w:pPr>
      <w:r>
        <w:rPr>
          <w:sz w:val="20"/>
        </w:rPr>
        <w:t>Carilion Clinic</w:t>
      </w:r>
    </w:p>
    <w:p w:rsidR="00313178" w:rsidRDefault="00313178" w:rsidP="00313178">
      <w:pPr>
        <w:rPr>
          <w:sz w:val="20"/>
        </w:rPr>
      </w:pPr>
    </w:p>
    <w:p w:rsidR="00313178" w:rsidRDefault="00313178" w:rsidP="00313178">
      <w:pPr>
        <w:rPr>
          <w:sz w:val="20"/>
        </w:rPr>
      </w:pPr>
      <w:r>
        <w:rPr>
          <w:sz w:val="20"/>
        </w:rPr>
        <w:t>__________________________________________________</w:t>
      </w:r>
    </w:p>
    <w:p w:rsidR="00313178" w:rsidRDefault="00322944" w:rsidP="00313178">
      <w:pPr>
        <w:rPr>
          <w:sz w:val="20"/>
        </w:rPr>
      </w:pPr>
      <w:r>
        <w:rPr>
          <w:sz w:val="20"/>
        </w:rPr>
        <w:t>Nancy Howell Agee</w:t>
      </w:r>
    </w:p>
    <w:p w:rsidR="00313178" w:rsidRDefault="00313178" w:rsidP="00313178">
      <w:pPr>
        <w:rPr>
          <w:sz w:val="20"/>
        </w:rPr>
      </w:pPr>
      <w:r>
        <w:rPr>
          <w:sz w:val="20"/>
        </w:rPr>
        <w:t>President and CEO</w:t>
      </w:r>
    </w:p>
    <w:p w:rsidR="00313178" w:rsidRDefault="00313178" w:rsidP="00313178">
      <w:pPr>
        <w:rPr>
          <w:sz w:val="20"/>
        </w:rPr>
      </w:pPr>
      <w:r>
        <w:rPr>
          <w:sz w:val="20"/>
        </w:rPr>
        <w:t xml:space="preserve">Carilion Clinic </w:t>
      </w:r>
    </w:p>
    <w:p w:rsidR="00313178" w:rsidRPr="00E85874" w:rsidRDefault="00313178" w:rsidP="00313178">
      <w:pPr>
        <w:rPr>
          <w:rFonts w:cs="Arial"/>
          <w:sz w:val="20"/>
        </w:rPr>
      </w:pPr>
    </w:p>
    <w:p w:rsidR="00322944" w:rsidRDefault="00322944" w:rsidP="00322944">
      <w:pPr>
        <w:rPr>
          <w:sz w:val="20"/>
        </w:rPr>
      </w:pPr>
      <w:r>
        <w:rPr>
          <w:sz w:val="20"/>
        </w:rPr>
        <w:t xml:space="preserve">The following policies can be accessed on the internet at: </w:t>
      </w:r>
    </w:p>
    <w:p w:rsidR="00322944" w:rsidRDefault="00322944" w:rsidP="00322944">
      <w:pPr>
        <w:spacing w:line="219" w:lineRule="auto"/>
        <w:jc w:val="both"/>
      </w:pPr>
    </w:p>
    <w:p w:rsidR="00322944" w:rsidRDefault="00A427CE" w:rsidP="00322944">
      <w:pPr>
        <w:spacing w:line="219" w:lineRule="auto"/>
        <w:jc w:val="both"/>
        <w:rPr>
          <w:rFonts w:ascii="Tahoma" w:hAnsi="Tahoma" w:cs="Tahoma"/>
          <w:color w:val="000000"/>
          <w:sz w:val="20"/>
        </w:rPr>
      </w:pPr>
      <w:hyperlink r:id="rId21" w:history="1">
        <w:r w:rsidR="00322944" w:rsidRPr="007A469A">
          <w:rPr>
            <w:rStyle w:val="Hyperlink"/>
            <w:rFonts w:ascii="Tahoma" w:hAnsi="Tahoma" w:cs="Tahoma"/>
            <w:sz w:val="20"/>
          </w:rPr>
          <w:t>https://www.carilionclinic.org/graduate-medical-education/forms-policies</w:t>
        </w:r>
      </w:hyperlink>
    </w:p>
    <w:p w:rsidR="00322944" w:rsidRDefault="00322944" w:rsidP="00322944">
      <w:pPr>
        <w:spacing w:line="219" w:lineRule="auto"/>
        <w:jc w:val="both"/>
        <w:rPr>
          <w:sz w:val="20"/>
        </w:rPr>
      </w:pPr>
    </w:p>
    <w:p w:rsidR="00322944" w:rsidRDefault="00322944" w:rsidP="00322944">
      <w:pPr>
        <w:spacing w:line="219" w:lineRule="auto"/>
        <w:jc w:val="both"/>
        <w:rPr>
          <w:sz w:val="20"/>
        </w:rPr>
      </w:pPr>
      <w:r>
        <w:rPr>
          <w:sz w:val="20"/>
        </w:rPr>
        <w:t>Benefits – Disability for Residents</w:t>
      </w:r>
    </w:p>
    <w:p w:rsidR="00322944" w:rsidRDefault="00322944" w:rsidP="00322944">
      <w:pPr>
        <w:spacing w:line="219" w:lineRule="auto"/>
        <w:jc w:val="both"/>
        <w:rPr>
          <w:sz w:val="20"/>
        </w:rPr>
      </w:pPr>
      <w:r>
        <w:rPr>
          <w:sz w:val="20"/>
        </w:rPr>
        <w:t>Benefits – Employee Assistance Program</w:t>
      </w:r>
    </w:p>
    <w:p w:rsidR="00322944" w:rsidRDefault="00322944" w:rsidP="00322944">
      <w:pPr>
        <w:spacing w:line="219" w:lineRule="auto"/>
        <w:jc w:val="both"/>
        <w:rPr>
          <w:sz w:val="20"/>
        </w:rPr>
      </w:pPr>
      <w:r>
        <w:rPr>
          <w:sz w:val="20"/>
        </w:rPr>
        <w:t>Benefits – Malpractice</w:t>
      </w:r>
    </w:p>
    <w:p w:rsidR="00322944" w:rsidRDefault="00322944" w:rsidP="00322944">
      <w:pPr>
        <w:spacing w:line="219" w:lineRule="auto"/>
        <w:jc w:val="both"/>
        <w:rPr>
          <w:sz w:val="20"/>
        </w:rPr>
      </w:pPr>
      <w:r>
        <w:rPr>
          <w:sz w:val="20"/>
        </w:rPr>
        <w:t>Discipline – Administrative Sanction</w:t>
      </w:r>
    </w:p>
    <w:p w:rsidR="00322944" w:rsidRDefault="00322944" w:rsidP="00322944">
      <w:pPr>
        <w:spacing w:line="219" w:lineRule="auto"/>
        <w:jc w:val="both"/>
        <w:rPr>
          <w:sz w:val="20"/>
        </w:rPr>
      </w:pPr>
      <w:r>
        <w:rPr>
          <w:sz w:val="20"/>
        </w:rPr>
        <w:t>Discipline – Appeal Process</w:t>
      </w:r>
    </w:p>
    <w:p w:rsidR="00322944" w:rsidRDefault="00322944" w:rsidP="00322944">
      <w:pPr>
        <w:spacing w:line="219" w:lineRule="auto"/>
        <w:jc w:val="both"/>
        <w:rPr>
          <w:sz w:val="20"/>
        </w:rPr>
      </w:pPr>
      <w:r>
        <w:rPr>
          <w:sz w:val="20"/>
        </w:rPr>
        <w:t>Discipline – Institutional Probation</w:t>
      </w:r>
    </w:p>
    <w:p w:rsidR="00322944" w:rsidRDefault="00322944" w:rsidP="00322944">
      <w:pPr>
        <w:spacing w:line="219" w:lineRule="auto"/>
        <w:jc w:val="both"/>
        <w:rPr>
          <w:sz w:val="20"/>
        </w:rPr>
      </w:pPr>
      <w:r>
        <w:rPr>
          <w:sz w:val="20"/>
        </w:rPr>
        <w:t>Discipline – Non-Renewal of Contract</w:t>
      </w:r>
    </w:p>
    <w:p w:rsidR="00322944" w:rsidRDefault="00322944" w:rsidP="00322944">
      <w:pPr>
        <w:spacing w:line="219" w:lineRule="auto"/>
        <w:jc w:val="both"/>
        <w:rPr>
          <w:sz w:val="20"/>
        </w:rPr>
      </w:pPr>
      <w:r>
        <w:rPr>
          <w:sz w:val="20"/>
        </w:rPr>
        <w:t>Discipline – Dismissal by the DIO</w:t>
      </w:r>
    </w:p>
    <w:p w:rsidR="00322944" w:rsidRDefault="00322944" w:rsidP="00322944">
      <w:pPr>
        <w:spacing w:line="219" w:lineRule="auto"/>
        <w:jc w:val="both"/>
        <w:rPr>
          <w:sz w:val="20"/>
        </w:rPr>
      </w:pPr>
      <w:r>
        <w:rPr>
          <w:sz w:val="20"/>
        </w:rPr>
        <w:t>Drug Free Workplace</w:t>
      </w:r>
    </w:p>
    <w:p w:rsidR="00322944" w:rsidRDefault="00322944" w:rsidP="00322944">
      <w:pPr>
        <w:spacing w:line="219" w:lineRule="auto"/>
        <w:jc w:val="both"/>
        <w:rPr>
          <w:sz w:val="20"/>
        </w:rPr>
      </w:pPr>
      <w:r>
        <w:rPr>
          <w:sz w:val="20"/>
        </w:rPr>
        <w:t>Duty Hours</w:t>
      </w:r>
    </w:p>
    <w:p w:rsidR="00322944" w:rsidRDefault="00322944" w:rsidP="00322944">
      <w:pPr>
        <w:spacing w:line="219" w:lineRule="auto"/>
        <w:jc w:val="both"/>
        <w:rPr>
          <w:sz w:val="20"/>
        </w:rPr>
      </w:pPr>
      <w:r>
        <w:rPr>
          <w:sz w:val="20"/>
        </w:rPr>
        <w:t>Impaired Physician</w:t>
      </w:r>
    </w:p>
    <w:p w:rsidR="00322944" w:rsidRDefault="00322944" w:rsidP="00322944">
      <w:pPr>
        <w:spacing w:line="219" w:lineRule="auto"/>
        <w:jc w:val="both"/>
        <w:rPr>
          <w:sz w:val="20"/>
        </w:rPr>
      </w:pPr>
      <w:r>
        <w:rPr>
          <w:sz w:val="20"/>
        </w:rPr>
        <w:t>Leave of Absence</w:t>
      </w:r>
    </w:p>
    <w:p w:rsidR="00322944" w:rsidRDefault="00322944" w:rsidP="00322944">
      <w:pPr>
        <w:spacing w:line="219" w:lineRule="auto"/>
        <w:jc w:val="both"/>
        <w:rPr>
          <w:sz w:val="20"/>
        </w:rPr>
      </w:pPr>
      <w:r>
        <w:rPr>
          <w:sz w:val="20"/>
        </w:rPr>
        <w:t>Moonlighting</w:t>
      </w:r>
    </w:p>
    <w:p w:rsidR="00322944" w:rsidRDefault="00322944" w:rsidP="00322944">
      <w:pPr>
        <w:spacing w:line="219" w:lineRule="auto"/>
        <w:jc w:val="both"/>
        <w:rPr>
          <w:sz w:val="20"/>
        </w:rPr>
      </w:pPr>
      <w:r>
        <w:rPr>
          <w:sz w:val="20"/>
        </w:rPr>
        <w:lastRenderedPageBreak/>
        <w:t>Program Closure and Reduction</w:t>
      </w:r>
    </w:p>
    <w:p w:rsidR="00322944" w:rsidRDefault="00322944" w:rsidP="00322944">
      <w:pPr>
        <w:spacing w:line="219" w:lineRule="auto"/>
        <w:jc w:val="both"/>
        <w:rPr>
          <w:sz w:val="20"/>
        </w:rPr>
      </w:pPr>
      <w:r>
        <w:rPr>
          <w:sz w:val="20"/>
        </w:rPr>
        <w:t>Reappointment of Residents and Fellows</w:t>
      </w:r>
    </w:p>
    <w:p w:rsidR="00322944" w:rsidRDefault="00322944" w:rsidP="00322944">
      <w:pPr>
        <w:spacing w:line="219" w:lineRule="auto"/>
        <w:jc w:val="both"/>
        <w:rPr>
          <w:sz w:val="20"/>
        </w:rPr>
      </w:pPr>
      <w:r>
        <w:rPr>
          <w:sz w:val="20"/>
        </w:rPr>
        <w:t>Redress of Grievances</w:t>
      </w:r>
    </w:p>
    <w:p w:rsidR="00322944" w:rsidRDefault="00322944" w:rsidP="00322944">
      <w:pPr>
        <w:spacing w:line="219" w:lineRule="auto"/>
        <w:jc w:val="both"/>
        <w:rPr>
          <w:sz w:val="20"/>
        </w:rPr>
      </w:pPr>
      <w:r>
        <w:rPr>
          <w:sz w:val="20"/>
        </w:rPr>
        <w:t xml:space="preserve">Resident Responsibilities </w:t>
      </w:r>
    </w:p>
    <w:p w:rsidR="00322944" w:rsidRDefault="00322944" w:rsidP="00322944">
      <w:pPr>
        <w:spacing w:line="219" w:lineRule="auto"/>
        <w:jc w:val="both"/>
        <w:rPr>
          <w:sz w:val="20"/>
        </w:rPr>
      </w:pPr>
      <w:r>
        <w:rPr>
          <w:sz w:val="20"/>
        </w:rPr>
        <w:t xml:space="preserve">Vacation </w:t>
      </w:r>
    </w:p>
    <w:p w:rsidR="00322944" w:rsidRDefault="00322944" w:rsidP="00322944">
      <w:pPr>
        <w:spacing w:line="219" w:lineRule="auto"/>
        <w:jc w:val="both"/>
        <w:rPr>
          <w:sz w:val="20"/>
        </w:rPr>
      </w:pPr>
      <w:r>
        <w:rPr>
          <w:sz w:val="20"/>
        </w:rPr>
        <w:t>USMLE Step 3 / COMLEX Level 3 Policy</w:t>
      </w:r>
    </w:p>
    <w:p w:rsidR="00322944" w:rsidRDefault="00322944" w:rsidP="00322944">
      <w:pPr>
        <w:spacing w:line="219" w:lineRule="auto"/>
        <w:jc w:val="both"/>
        <w:rPr>
          <w:sz w:val="20"/>
        </w:rPr>
      </w:pPr>
      <w:r>
        <w:rPr>
          <w:sz w:val="20"/>
        </w:rPr>
        <w:t>Workplace Harassment</w:t>
      </w:r>
    </w:p>
    <w:p w:rsidR="00322944" w:rsidRDefault="00322944" w:rsidP="00322944">
      <w:pPr>
        <w:rPr>
          <w:sz w:val="20"/>
        </w:rPr>
      </w:pPr>
    </w:p>
    <w:p w:rsidR="00322944" w:rsidRDefault="00322944" w:rsidP="00322944">
      <w:pPr>
        <w:rPr>
          <w:sz w:val="20"/>
        </w:rPr>
      </w:pPr>
      <w:r>
        <w:rPr>
          <w:sz w:val="20"/>
        </w:rPr>
        <w:t>Information related to eligibility for Specialty Boards can be found at:</w:t>
      </w:r>
    </w:p>
    <w:p w:rsidR="00322944" w:rsidRPr="00CA0769" w:rsidRDefault="00A427CE" w:rsidP="00322944">
      <w:pPr>
        <w:rPr>
          <w:rFonts w:cs="Arial"/>
          <w:sz w:val="20"/>
        </w:rPr>
      </w:pPr>
      <w:hyperlink r:id="rId22" w:history="1">
        <w:r w:rsidR="00322944" w:rsidRPr="00CA0769">
          <w:rPr>
            <w:rStyle w:val="Hyperlink"/>
            <w:rFonts w:cs="Arial"/>
            <w:sz w:val="20"/>
          </w:rPr>
          <w:t>https://www.abpmed.org/</w:t>
        </w:r>
      </w:hyperlink>
    </w:p>
    <w:p w:rsidR="00322944" w:rsidRDefault="00A427CE" w:rsidP="00322944">
      <w:pPr>
        <w:rPr>
          <w:sz w:val="20"/>
        </w:rPr>
      </w:pPr>
      <w:hyperlink r:id="rId23" w:history="1">
        <w:r w:rsidR="00322944" w:rsidRPr="00CA0769">
          <w:rPr>
            <w:rStyle w:val="Hyperlink"/>
            <w:rFonts w:cs="Arial"/>
            <w:sz w:val="20"/>
          </w:rPr>
          <w:t>https://www.abfas.org</w:t>
        </w:r>
      </w:hyperlink>
    </w:p>
    <w:p w:rsidR="00A1340F" w:rsidRPr="00D723B1" w:rsidRDefault="00D723B1" w:rsidP="00A1340F">
      <w:pPr>
        <w:tabs>
          <w:tab w:val="left" w:pos="900"/>
          <w:tab w:val="left" w:pos="1440"/>
          <w:tab w:val="left" w:pos="2070"/>
        </w:tabs>
        <w:spacing w:line="360" w:lineRule="auto"/>
        <w:rPr>
          <w:rFonts w:cs="Arial"/>
          <w:b/>
          <w:szCs w:val="24"/>
        </w:rPr>
      </w:pPr>
      <w:r>
        <w:rPr>
          <w:rFonts w:cs="Arial"/>
          <w:b/>
          <w:sz w:val="20"/>
        </w:rPr>
        <w:br w:type="page"/>
      </w:r>
      <w:r w:rsidR="007C6E58" w:rsidRPr="00D723B1">
        <w:rPr>
          <w:rFonts w:cs="Arial"/>
          <w:b/>
          <w:szCs w:val="24"/>
        </w:rPr>
        <w:lastRenderedPageBreak/>
        <w:t>A</w:t>
      </w:r>
      <w:r w:rsidR="00066BDB" w:rsidRPr="00D723B1">
        <w:rPr>
          <w:rFonts w:cs="Arial"/>
          <w:b/>
          <w:szCs w:val="24"/>
        </w:rPr>
        <w:t xml:space="preserve">ppendix </w:t>
      </w:r>
      <w:r w:rsidR="00322944">
        <w:rPr>
          <w:rFonts w:cs="Arial"/>
          <w:b/>
          <w:szCs w:val="24"/>
        </w:rPr>
        <w:t>2</w:t>
      </w:r>
      <w:r w:rsidR="00A1340F" w:rsidRPr="00D723B1">
        <w:rPr>
          <w:rFonts w:cs="Arial"/>
          <w:b/>
          <w:szCs w:val="24"/>
        </w:rPr>
        <w:t xml:space="preserve">:  </w:t>
      </w:r>
      <w:r w:rsidR="004B4B17">
        <w:rPr>
          <w:rFonts w:cs="Arial"/>
          <w:b/>
          <w:szCs w:val="24"/>
        </w:rPr>
        <w:t xml:space="preserve">Departmental and GME Select </w:t>
      </w:r>
      <w:r w:rsidR="00094FB6" w:rsidRPr="00D723B1">
        <w:rPr>
          <w:rFonts w:cs="Arial"/>
          <w:b/>
          <w:szCs w:val="24"/>
        </w:rPr>
        <w:t>Policies</w:t>
      </w:r>
    </w:p>
    <w:p w:rsidR="00A1340F" w:rsidRDefault="00A1340F" w:rsidP="00A1340F">
      <w:pPr>
        <w:tabs>
          <w:tab w:val="left" w:pos="900"/>
          <w:tab w:val="left" w:pos="1440"/>
          <w:tab w:val="left" w:pos="2070"/>
        </w:tabs>
        <w:spacing w:line="360" w:lineRule="auto"/>
        <w:rPr>
          <w:rFonts w:cs="Arial"/>
          <w:sz w:val="20"/>
        </w:rPr>
      </w:pPr>
    </w:p>
    <w:p w:rsidR="00A1340F" w:rsidRDefault="00A1340F" w:rsidP="00A1340F">
      <w:pPr>
        <w:tabs>
          <w:tab w:val="left" w:pos="900"/>
          <w:tab w:val="left" w:pos="1440"/>
          <w:tab w:val="left" w:pos="2070"/>
        </w:tabs>
        <w:spacing w:line="360" w:lineRule="auto"/>
        <w:rPr>
          <w:rFonts w:cs="Arial"/>
          <w:sz w:val="20"/>
        </w:rPr>
      </w:pPr>
      <w:r>
        <w:rPr>
          <w:rFonts w:cs="Arial"/>
          <w:sz w:val="20"/>
        </w:rPr>
        <w:t>Selected Podiatry Residency Policies:</w:t>
      </w:r>
    </w:p>
    <w:p w:rsidR="00A1340F" w:rsidRDefault="00A1340F" w:rsidP="00336D94">
      <w:pPr>
        <w:numPr>
          <w:ilvl w:val="0"/>
          <w:numId w:val="35"/>
        </w:numPr>
        <w:tabs>
          <w:tab w:val="left" w:pos="-2610"/>
          <w:tab w:val="left" w:pos="900"/>
          <w:tab w:val="left" w:pos="1440"/>
        </w:tabs>
        <w:spacing w:line="360" w:lineRule="auto"/>
        <w:ind w:left="1620" w:hanging="270"/>
        <w:rPr>
          <w:rFonts w:cs="Arial"/>
          <w:sz w:val="20"/>
        </w:rPr>
      </w:pPr>
      <w:r>
        <w:rPr>
          <w:rFonts w:cs="Arial"/>
          <w:sz w:val="20"/>
        </w:rPr>
        <w:t>Resident Supervision</w:t>
      </w:r>
    </w:p>
    <w:p w:rsidR="00A1340F" w:rsidRDefault="00A1340F" w:rsidP="00336D94">
      <w:pPr>
        <w:numPr>
          <w:ilvl w:val="0"/>
          <w:numId w:val="35"/>
        </w:numPr>
        <w:tabs>
          <w:tab w:val="left" w:pos="-2610"/>
          <w:tab w:val="left" w:pos="900"/>
          <w:tab w:val="left" w:pos="1440"/>
        </w:tabs>
        <w:spacing w:line="360" w:lineRule="auto"/>
        <w:ind w:left="1620" w:hanging="270"/>
        <w:rPr>
          <w:rFonts w:cs="Arial"/>
          <w:sz w:val="20"/>
        </w:rPr>
      </w:pPr>
      <w:r>
        <w:rPr>
          <w:rFonts w:cs="Arial"/>
          <w:sz w:val="20"/>
        </w:rPr>
        <w:t xml:space="preserve">Transitions of Care. </w:t>
      </w:r>
    </w:p>
    <w:p w:rsidR="00A1340F" w:rsidRPr="00A10049" w:rsidRDefault="00A1340F" w:rsidP="00A1340F">
      <w:pPr>
        <w:tabs>
          <w:tab w:val="left" w:pos="900"/>
          <w:tab w:val="left" w:pos="1440"/>
          <w:tab w:val="left" w:pos="2070"/>
        </w:tabs>
        <w:spacing w:line="360" w:lineRule="auto"/>
        <w:rPr>
          <w:rFonts w:cs="Arial"/>
          <w:sz w:val="20"/>
        </w:rPr>
      </w:pPr>
    </w:p>
    <w:p w:rsidR="00A1340F" w:rsidRPr="004B4B17" w:rsidRDefault="00A1340F" w:rsidP="00A1340F">
      <w:pPr>
        <w:tabs>
          <w:tab w:val="left" w:pos="900"/>
          <w:tab w:val="left" w:pos="1440"/>
          <w:tab w:val="left" w:pos="2070"/>
        </w:tabs>
        <w:spacing w:line="360" w:lineRule="auto"/>
        <w:rPr>
          <w:rFonts w:cs="Arial"/>
          <w:sz w:val="20"/>
          <w:u w:val="single"/>
        </w:rPr>
      </w:pPr>
      <w:r w:rsidRPr="004B4B17">
        <w:rPr>
          <w:rFonts w:cs="Arial"/>
          <w:sz w:val="20"/>
          <w:u w:val="single"/>
        </w:rPr>
        <w:t xml:space="preserve">GME </w:t>
      </w:r>
      <w:r w:rsidR="004B4B17" w:rsidRPr="004B4B17">
        <w:rPr>
          <w:rFonts w:cs="Arial"/>
          <w:sz w:val="20"/>
          <w:u w:val="single"/>
        </w:rPr>
        <w:t>list of p</w:t>
      </w:r>
      <w:r w:rsidRPr="004B4B17">
        <w:rPr>
          <w:rFonts w:cs="Arial"/>
          <w:sz w:val="20"/>
          <w:u w:val="single"/>
        </w:rPr>
        <w:t xml:space="preserve">olicies </w:t>
      </w:r>
      <w:r w:rsidR="004B4B17" w:rsidRPr="004B4B17">
        <w:rPr>
          <w:rFonts w:cs="Arial"/>
          <w:sz w:val="20"/>
          <w:u w:val="single"/>
        </w:rPr>
        <w:t>on the Web</w:t>
      </w:r>
      <w:r w:rsidRPr="004B4B17">
        <w:rPr>
          <w:rFonts w:cs="Arial"/>
          <w:sz w:val="20"/>
          <w:u w:val="single"/>
        </w:rPr>
        <w:t xml:space="preserve"> </w:t>
      </w:r>
      <w:r w:rsidR="00322944">
        <w:rPr>
          <w:rFonts w:cs="Arial"/>
          <w:sz w:val="20"/>
          <w:u w:val="single"/>
        </w:rPr>
        <w:t>:</w:t>
      </w:r>
      <w:r w:rsidRPr="004B4B17">
        <w:rPr>
          <w:rFonts w:cs="Arial"/>
          <w:sz w:val="20"/>
          <w:u w:val="single"/>
        </w:rPr>
        <w:t xml:space="preserve"> </w:t>
      </w:r>
    </w:p>
    <w:p w:rsidR="00A1340F" w:rsidRDefault="00A427CE" w:rsidP="00A1340F">
      <w:pPr>
        <w:tabs>
          <w:tab w:val="left" w:pos="900"/>
          <w:tab w:val="left" w:pos="1440"/>
          <w:tab w:val="left" w:pos="2070"/>
        </w:tabs>
        <w:spacing w:line="360" w:lineRule="auto"/>
        <w:rPr>
          <w:rFonts w:cs="Arial"/>
          <w:sz w:val="20"/>
        </w:rPr>
      </w:pPr>
      <w:hyperlink r:id="rId24" w:history="1">
        <w:r w:rsidR="00322944" w:rsidRPr="008A4506">
          <w:rPr>
            <w:rStyle w:val="Hyperlink"/>
            <w:rFonts w:cs="Arial"/>
            <w:sz w:val="20"/>
          </w:rPr>
          <w:t>https://www.carilionclinic.org/graduate-medical-education/forms-policies</w:t>
        </w:r>
      </w:hyperlink>
      <w:r w:rsidR="00322944">
        <w:rPr>
          <w:rFonts w:cs="Arial"/>
          <w:sz w:val="20"/>
        </w:rPr>
        <w:t xml:space="preserve">  </w:t>
      </w:r>
      <w:r w:rsidR="00A1340F">
        <w:rPr>
          <w:rFonts w:cs="Arial"/>
          <w:sz w:val="20"/>
        </w:rPr>
        <w:t xml:space="preserve"> </w:t>
      </w:r>
    </w:p>
    <w:p w:rsidR="00322944" w:rsidRPr="00322944" w:rsidRDefault="00A427CE" w:rsidP="00322944">
      <w:pPr>
        <w:numPr>
          <w:ilvl w:val="0"/>
          <w:numId w:val="47"/>
        </w:numPr>
        <w:spacing w:before="100" w:beforeAutospacing="1" w:after="100" w:afterAutospacing="1"/>
        <w:rPr>
          <w:sz w:val="16"/>
          <w:szCs w:val="16"/>
        </w:rPr>
      </w:pPr>
      <w:hyperlink r:id="rId25" w:tgtFrame="_blank" w:history="1">
        <w:r w:rsidR="00322944" w:rsidRPr="00322944">
          <w:rPr>
            <w:rStyle w:val="Hyperlink"/>
            <w:sz w:val="16"/>
            <w:szCs w:val="16"/>
          </w:rPr>
          <w:t>ACGME Extraordinary Circumstances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26" w:tgtFrame="_blank" w:history="1">
        <w:r w:rsidR="00322944" w:rsidRPr="00322944">
          <w:rPr>
            <w:rStyle w:val="Hyperlink"/>
            <w:sz w:val="16"/>
            <w:szCs w:val="16"/>
          </w:rPr>
          <w:t>AOA Internal Review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27" w:history="1">
        <w:r w:rsidR="00322944" w:rsidRPr="00322944">
          <w:rPr>
            <w:rStyle w:val="Hyperlink"/>
            <w:sz w:val="16"/>
            <w:szCs w:val="16"/>
          </w:rPr>
          <w:t>Benefits - Disability for Residents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28" w:tgtFrame="_blank" w:history="1">
        <w:r w:rsidR="00322944" w:rsidRPr="00322944">
          <w:rPr>
            <w:rStyle w:val="Hyperlink"/>
            <w:sz w:val="16"/>
            <w:szCs w:val="16"/>
          </w:rPr>
          <w:t>Benefits - Employee Assistance Program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29" w:history="1">
        <w:r w:rsidR="00322944" w:rsidRPr="00322944">
          <w:rPr>
            <w:rStyle w:val="Hyperlink"/>
            <w:sz w:val="16"/>
            <w:szCs w:val="16"/>
          </w:rPr>
          <w:t>Benefits - Malpractice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0" w:history="1">
        <w:r w:rsidR="00322944" w:rsidRPr="00322944">
          <w:rPr>
            <w:rStyle w:val="Hyperlink"/>
            <w:sz w:val="16"/>
            <w:szCs w:val="16"/>
          </w:rPr>
          <w:t>Central Venous Catheter (CVC) Placement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1" w:history="1">
        <w:r w:rsidR="00322944" w:rsidRPr="00322944">
          <w:rPr>
            <w:rStyle w:val="Hyperlink"/>
            <w:sz w:val="16"/>
            <w:szCs w:val="16"/>
          </w:rPr>
          <w:t>C</w:t>
        </w:r>
      </w:hyperlink>
      <w:hyperlink r:id="rId32" w:history="1">
        <w:r w:rsidR="00322944" w:rsidRPr="00322944">
          <w:rPr>
            <w:rStyle w:val="Hyperlink"/>
            <w:sz w:val="16"/>
            <w:szCs w:val="16"/>
          </w:rPr>
          <w:t>linical and Educational Work Hours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3" w:tgtFrame="_blank" w:history="1">
        <w:r w:rsidR="00322944" w:rsidRPr="00322944">
          <w:rPr>
            <w:rStyle w:val="Hyperlink"/>
            <w:sz w:val="16"/>
            <w:szCs w:val="16"/>
          </w:rPr>
          <w:t>Compliance Plan</w:t>
        </w:r>
      </w:hyperlink>
    </w:p>
    <w:p w:rsidR="00322944" w:rsidRPr="00322944" w:rsidRDefault="00A427CE" w:rsidP="00322944">
      <w:pPr>
        <w:numPr>
          <w:ilvl w:val="0"/>
          <w:numId w:val="47"/>
        </w:numPr>
        <w:spacing w:before="100" w:beforeAutospacing="1" w:after="100" w:afterAutospacing="1"/>
        <w:rPr>
          <w:sz w:val="16"/>
          <w:szCs w:val="16"/>
        </w:rPr>
      </w:pPr>
      <w:hyperlink r:id="rId34" w:history="1">
        <w:r w:rsidR="00322944" w:rsidRPr="00322944">
          <w:rPr>
            <w:rStyle w:val="Hyperlink"/>
            <w:sz w:val="16"/>
            <w:szCs w:val="16"/>
          </w:rPr>
          <w:t>Developing a New Training Location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5" w:history="1">
        <w:r w:rsidR="00322944" w:rsidRPr="00322944">
          <w:rPr>
            <w:rStyle w:val="Hyperlink"/>
            <w:sz w:val="16"/>
            <w:szCs w:val="16"/>
          </w:rPr>
          <w:t>Discipline - Academic Remediation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6" w:history="1">
        <w:r w:rsidR="00322944" w:rsidRPr="00322944">
          <w:rPr>
            <w:rStyle w:val="Hyperlink"/>
            <w:sz w:val="16"/>
            <w:szCs w:val="16"/>
          </w:rPr>
          <w:t>Discipline-</w:t>
        </w:r>
        <w:proofErr w:type="spellStart"/>
        <w:r w:rsidR="00322944" w:rsidRPr="00322944">
          <w:rPr>
            <w:rStyle w:val="Hyperlink"/>
            <w:sz w:val="16"/>
            <w:szCs w:val="16"/>
          </w:rPr>
          <w:t>AdminitrativeSanction</w:t>
        </w:r>
        <w:proofErr w:type="spellEnd"/>
        <w:r w:rsidR="00322944" w:rsidRPr="00322944">
          <w:rPr>
            <w:rStyle w:val="Hyperlink"/>
            <w:sz w:val="16"/>
            <w:szCs w:val="16"/>
          </w:rPr>
          <w:t xml:space="preserv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7" w:tgtFrame="_blank" w:history="1">
        <w:r w:rsidR="00322944" w:rsidRPr="00322944">
          <w:rPr>
            <w:rStyle w:val="Hyperlink"/>
            <w:sz w:val="16"/>
            <w:szCs w:val="16"/>
          </w:rPr>
          <w:t>Discipline - Appeal Process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8" w:tgtFrame="_blank" w:history="1">
        <w:r w:rsidR="00322944" w:rsidRPr="00322944">
          <w:rPr>
            <w:rStyle w:val="Hyperlink"/>
            <w:sz w:val="16"/>
            <w:szCs w:val="16"/>
          </w:rPr>
          <w:t>Discipline - Institutional Probation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39" w:history="1">
        <w:r w:rsidR="00322944" w:rsidRPr="00322944">
          <w:rPr>
            <w:rStyle w:val="Hyperlink"/>
            <w:sz w:val="16"/>
            <w:szCs w:val="16"/>
          </w:rPr>
          <w:t>Discipline - Institutional Suspension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0" w:tgtFrame="_blank" w:history="1">
        <w:r w:rsidR="00322944" w:rsidRPr="00322944">
          <w:rPr>
            <w:rStyle w:val="Hyperlink"/>
            <w:sz w:val="16"/>
            <w:szCs w:val="16"/>
          </w:rPr>
          <w:t>Discipline - Non-Renewal of Contract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1" w:tgtFrame="_blank" w:history="1">
        <w:r w:rsidR="00322944" w:rsidRPr="00322944">
          <w:rPr>
            <w:rStyle w:val="Hyperlink"/>
            <w:sz w:val="16"/>
            <w:szCs w:val="16"/>
          </w:rPr>
          <w:t>Discipline - Dismissal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2" w:history="1">
        <w:r w:rsidR="00322944" w:rsidRPr="00322944">
          <w:rPr>
            <w:rStyle w:val="Hyperlink"/>
            <w:sz w:val="16"/>
            <w:szCs w:val="16"/>
          </w:rPr>
          <w:t>Dress Code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3" w:history="1">
        <w:r w:rsidR="00322944" w:rsidRPr="00322944">
          <w:rPr>
            <w:rStyle w:val="Hyperlink"/>
            <w:sz w:val="16"/>
            <w:szCs w:val="16"/>
          </w:rPr>
          <w:t>Drug Free Workplace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4" w:tgtFrame="_blank" w:history="1">
        <w:r w:rsidR="00322944" w:rsidRPr="00322944">
          <w:rPr>
            <w:rStyle w:val="Hyperlink"/>
            <w:sz w:val="16"/>
            <w:szCs w:val="16"/>
          </w:rPr>
          <w:t>Duty Hours Exception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5" w:tgtFrame="_blank" w:history="1">
        <w:r w:rsidR="00322944" w:rsidRPr="00322944">
          <w:rPr>
            <w:rStyle w:val="Hyperlink"/>
            <w:sz w:val="16"/>
            <w:szCs w:val="16"/>
          </w:rPr>
          <w:t>Establishing a Residency or Fellowship Program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6" w:history="1">
        <w:r w:rsidR="00322944" w:rsidRPr="00322944">
          <w:rPr>
            <w:rStyle w:val="Hyperlink"/>
            <w:sz w:val="16"/>
            <w:szCs w:val="16"/>
          </w:rPr>
          <w:t>Evaluation and Advancement - ACGME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7" w:history="1">
        <w:r w:rsidR="00322944" w:rsidRPr="00322944">
          <w:rPr>
            <w:rStyle w:val="Hyperlink"/>
            <w:sz w:val="16"/>
            <w:szCs w:val="16"/>
          </w:rPr>
          <w:t>Evaluation and Advancement - CPME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8" w:history="1">
        <w:r w:rsidR="00322944" w:rsidRPr="00322944">
          <w:rPr>
            <w:rStyle w:val="Hyperlink"/>
            <w:sz w:val="16"/>
            <w:szCs w:val="16"/>
          </w:rPr>
          <w:t>Evaluation and Advancement, Dental GPR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49" w:history="1">
        <w:r w:rsidR="00322944" w:rsidRPr="00322944">
          <w:rPr>
            <w:rStyle w:val="Hyperlink"/>
            <w:sz w:val="16"/>
            <w:szCs w:val="16"/>
          </w:rPr>
          <w:t>Faculty Evaluation_(</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0" w:tgtFrame="_blank" w:history="1">
        <w:r w:rsidR="00322944" w:rsidRPr="00322944">
          <w:rPr>
            <w:rStyle w:val="Hyperlink"/>
            <w:sz w:val="16"/>
            <w:szCs w:val="16"/>
          </w:rPr>
          <w:t>Fraternization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1" w:tgtFrame="_blank" w:history="1">
        <w:r w:rsidR="00322944" w:rsidRPr="00322944">
          <w:rPr>
            <w:rStyle w:val="Hyperlink"/>
            <w:sz w:val="16"/>
            <w:szCs w:val="16"/>
          </w:rPr>
          <w:t>Graduate Medical Education Committee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2" w:history="1">
        <w:r w:rsidR="00322944" w:rsidRPr="00322944">
          <w:rPr>
            <w:rStyle w:val="Hyperlink"/>
            <w:sz w:val="16"/>
            <w:szCs w:val="16"/>
          </w:rPr>
          <w:t>Impaired Residents &amp; Fellows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3" w:history="1">
        <w:r w:rsidR="00322944" w:rsidRPr="00322944">
          <w:rPr>
            <w:rStyle w:val="Hyperlink"/>
            <w:sz w:val="16"/>
            <w:szCs w:val="16"/>
          </w:rPr>
          <w:t>Increasing Trainees in Accredited Training Programs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4" w:history="1">
        <w:r w:rsidR="00322944" w:rsidRPr="00322944">
          <w:rPr>
            <w:rStyle w:val="Hyperlink"/>
            <w:sz w:val="16"/>
            <w:szCs w:val="16"/>
          </w:rPr>
          <w:t>Institutional Supervision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5" w:history="1">
        <w:r w:rsidR="00322944" w:rsidRPr="00322944">
          <w:rPr>
            <w:rStyle w:val="Hyperlink"/>
            <w:sz w:val="16"/>
            <w:szCs w:val="16"/>
          </w:rPr>
          <w:t>Leave of Absence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6" w:history="1">
        <w:r w:rsidR="00322944" w:rsidRPr="00322944">
          <w:rPr>
            <w:rStyle w:val="Hyperlink"/>
            <w:sz w:val="16"/>
            <w:szCs w:val="16"/>
          </w:rPr>
          <w:t>Life Support Training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7" w:history="1">
        <w:r w:rsidR="00322944" w:rsidRPr="00322944">
          <w:rPr>
            <w:rStyle w:val="Hyperlink"/>
            <w:sz w:val="16"/>
            <w:szCs w:val="16"/>
          </w:rPr>
          <w:t>Moonlighting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8" w:history="1">
        <w:r w:rsidR="00322944" w:rsidRPr="00322944">
          <w:rPr>
            <w:rStyle w:val="Hyperlink"/>
            <w:sz w:val="16"/>
            <w:szCs w:val="16"/>
          </w:rPr>
          <w:t>Non-</w:t>
        </w:r>
        <w:proofErr w:type="spellStart"/>
        <w:r w:rsidR="00322944" w:rsidRPr="00322944">
          <w:rPr>
            <w:rStyle w:val="Hyperlink"/>
            <w:sz w:val="16"/>
            <w:szCs w:val="16"/>
          </w:rPr>
          <w:t>Competition_Policy</w:t>
        </w:r>
        <w:proofErr w:type="spellEnd"/>
        <w:r w:rsidR="00322944" w:rsidRPr="00322944">
          <w:rPr>
            <w:rStyle w:val="Hyperlink"/>
            <w:sz w:val="16"/>
            <w:szCs w:val="16"/>
          </w:rPr>
          <w:t xml:space="preserv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59" w:history="1">
        <w:r w:rsidR="00322944" w:rsidRPr="00322944">
          <w:rPr>
            <w:rStyle w:val="Hyperlink"/>
            <w:sz w:val="16"/>
            <w:szCs w:val="16"/>
          </w:rPr>
          <w:t>Out Rotation Policy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0" w:history="1">
        <w:r w:rsidR="00322944" w:rsidRPr="00322944">
          <w:rPr>
            <w:rStyle w:val="Hyperlink"/>
            <w:sz w:val="16"/>
            <w:szCs w:val="16"/>
          </w:rPr>
          <w:t>Posting Procedure Certifications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1" w:tgtFrame="_blank" w:history="1">
        <w:r w:rsidR="00322944" w:rsidRPr="00322944">
          <w:rPr>
            <w:rStyle w:val="Hyperlink"/>
            <w:sz w:val="16"/>
            <w:szCs w:val="16"/>
          </w:rPr>
          <w:t>Professionalism Boundaries-Resident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2" w:history="1">
        <w:r w:rsidR="00322944" w:rsidRPr="00322944">
          <w:rPr>
            <w:rStyle w:val="Hyperlink"/>
            <w:sz w:val="16"/>
            <w:szCs w:val="16"/>
          </w:rPr>
          <w:t>Program Closure and Reduction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3" w:history="1">
        <w:r w:rsidR="00322944" w:rsidRPr="00322944">
          <w:rPr>
            <w:rStyle w:val="Hyperlink"/>
            <w:sz w:val="16"/>
            <w:szCs w:val="16"/>
          </w:rPr>
          <w:t>Reappointment of Residents and Fellows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4" w:history="1">
        <w:r w:rsidR="00322944" w:rsidRPr="00322944">
          <w:rPr>
            <w:rStyle w:val="Hyperlink"/>
            <w:sz w:val="16"/>
            <w:szCs w:val="16"/>
          </w:rPr>
          <w:t>Record Retention Policy_(.</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5" w:history="1">
        <w:r w:rsidR="00322944" w:rsidRPr="00322944">
          <w:rPr>
            <w:rStyle w:val="Hyperlink"/>
            <w:sz w:val="16"/>
            <w:szCs w:val="16"/>
          </w:rPr>
          <w:t>Recruitment and Appointment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6" w:history="1">
        <w:r w:rsidR="00322944" w:rsidRPr="00322944">
          <w:rPr>
            <w:rStyle w:val="Hyperlink"/>
            <w:sz w:val="16"/>
            <w:szCs w:val="16"/>
          </w:rPr>
          <w:t>Redress of Grievances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7" w:history="1">
        <w:proofErr w:type="spellStart"/>
        <w:r w:rsidR="00322944" w:rsidRPr="00322944">
          <w:rPr>
            <w:rStyle w:val="Hyperlink"/>
            <w:sz w:val="16"/>
            <w:szCs w:val="16"/>
          </w:rPr>
          <w:t>Resident_Responsibilities</w:t>
        </w:r>
        <w:proofErr w:type="spellEnd"/>
        <w:r w:rsidR="00322944" w:rsidRPr="00322944">
          <w:rPr>
            <w:rStyle w:val="Hyperlink"/>
            <w:sz w:val="16"/>
            <w:szCs w:val="16"/>
          </w:rPr>
          <w:t xml:space="preserv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8" w:history="1">
        <w:r w:rsidR="00322944" w:rsidRPr="00322944">
          <w:rPr>
            <w:rStyle w:val="Hyperlink"/>
            <w:sz w:val="16"/>
            <w:szCs w:val="16"/>
          </w:rPr>
          <w:t>Resident Transfer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69" w:history="1">
        <w:r w:rsidR="00322944" w:rsidRPr="00322944">
          <w:rPr>
            <w:rStyle w:val="Hyperlink"/>
            <w:sz w:val="16"/>
            <w:szCs w:val="16"/>
          </w:rPr>
          <w:t>Salary – Residents and Fellows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0" w:history="1">
        <w:r w:rsidR="00322944" w:rsidRPr="00322944">
          <w:rPr>
            <w:rStyle w:val="Hyperlink"/>
            <w:sz w:val="16"/>
            <w:szCs w:val="16"/>
          </w:rPr>
          <w:t>Special Review Process-ACGME only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1" w:tgtFrame="_blank" w:history="1">
        <w:r w:rsidR="00322944" w:rsidRPr="00322944">
          <w:rPr>
            <w:rStyle w:val="Hyperlink"/>
            <w:sz w:val="16"/>
            <w:szCs w:val="16"/>
          </w:rPr>
          <w:t>Transitions of Care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2" w:history="1">
        <w:r w:rsidR="00322944" w:rsidRPr="00322944">
          <w:rPr>
            <w:rStyle w:val="Hyperlink"/>
            <w:sz w:val="16"/>
            <w:szCs w:val="16"/>
          </w:rPr>
          <w:t>Vacation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3" w:history="1">
        <w:r w:rsidR="00322944" w:rsidRPr="00322944">
          <w:rPr>
            <w:rStyle w:val="Hyperlink"/>
            <w:sz w:val="16"/>
            <w:szCs w:val="16"/>
          </w:rPr>
          <w:t>Vendor Relations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4" w:history="1">
        <w:r w:rsidR="00322944" w:rsidRPr="00322944">
          <w:rPr>
            <w:rStyle w:val="Hyperlink"/>
            <w:sz w:val="16"/>
            <w:szCs w:val="16"/>
          </w:rPr>
          <w:t>Visiting Resident Policy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5" w:tgtFrame="_blank" w:history="1">
        <w:r w:rsidR="00322944" w:rsidRPr="00322944">
          <w:rPr>
            <w:rStyle w:val="Hyperlink"/>
            <w:sz w:val="16"/>
            <w:szCs w:val="16"/>
          </w:rPr>
          <w:t>USMLE STEP 3 AND COMLEX LEVEL 3 Policy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6" w:history="1">
        <w:r w:rsidR="00322944" w:rsidRPr="00322944">
          <w:rPr>
            <w:rStyle w:val="Hyperlink"/>
            <w:sz w:val="16"/>
            <w:szCs w:val="16"/>
          </w:rPr>
          <w:t>Well-Being Policy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322944" w:rsidRPr="00322944" w:rsidRDefault="00A427CE" w:rsidP="00322944">
      <w:pPr>
        <w:numPr>
          <w:ilvl w:val="0"/>
          <w:numId w:val="47"/>
        </w:numPr>
        <w:spacing w:before="100" w:beforeAutospacing="1" w:after="100" w:afterAutospacing="1"/>
        <w:rPr>
          <w:sz w:val="16"/>
          <w:szCs w:val="16"/>
        </w:rPr>
      </w:pPr>
      <w:hyperlink r:id="rId77" w:history="1">
        <w:r w:rsidR="00322944" w:rsidRPr="00322944">
          <w:rPr>
            <w:rStyle w:val="Hyperlink"/>
            <w:sz w:val="16"/>
            <w:szCs w:val="16"/>
          </w:rPr>
          <w:t>Workplace Harassment (</w:t>
        </w:r>
        <w:proofErr w:type="spellStart"/>
        <w:r w:rsidR="00322944" w:rsidRPr="00322944">
          <w:rPr>
            <w:rStyle w:val="Hyperlink"/>
            <w:sz w:val="16"/>
            <w:szCs w:val="16"/>
          </w:rPr>
          <w:t>pdf</w:t>
        </w:r>
        <w:proofErr w:type="spellEnd"/>
        <w:r w:rsidR="00322944" w:rsidRPr="00322944">
          <w:rPr>
            <w:rStyle w:val="Hyperlink"/>
            <w:sz w:val="16"/>
            <w:szCs w:val="16"/>
          </w:rPr>
          <w:t>)</w:t>
        </w:r>
      </w:hyperlink>
    </w:p>
    <w:p w:rsidR="00745E85" w:rsidRDefault="00745E85" w:rsidP="00A1340F">
      <w:pPr>
        <w:tabs>
          <w:tab w:val="left" w:pos="900"/>
          <w:tab w:val="left" w:pos="1440"/>
          <w:tab w:val="left" w:pos="2070"/>
        </w:tabs>
        <w:spacing w:line="360" w:lineRule="auto"/>
        <w:rPr>
          <w:rFonts w:cs="Arial"/>
          <w:sz w:val="20"/>
          <w:u w:val="single"/>
        </w:rPr>
      </w:pPr>
    </w:p>
    <w:p w:rsidR="002D0BD6" w:rsidRDefault="004B4B17" w:rsidP="00745E85">
      <w:pPr>
        <w:tabs>
          <w:tab w:val="left" w:pos="900"/>
          <w:tab w:val="left" w:pos="1440"/>
          <w:tab w:val="left" w:pos="2070"/>
        </w:tabs>
        <w:spacing w:line="360" w:lineRule="auto"/>
        <w:rPr>
          <w:rFonts w:cs="Arial"/>
          <w:b/>
          <w:sz w:val="28"/>
        </w:rPr>
      </w:pPr>
      <w:r w:rsidRPr="00745E85">
        <w:rPr>
          <w:rFonts w:cs="Arial"/>
          <w:b/>
          <w:sz w:val="28"/>
        </w:rPr>
        <w:t xml:space="preserve">Podiatry Specific Policies </w:t>
      </w:r>
    </w:p>
    <w:p w:rsidR="00745E85" w:rsidRDefault="00745E85" w:rsidP="00745E85">
      <w:pPr>
        <w:tabs>
          <w:tab w:val="left" w:pos="900"/>
          <w:tab w:val="left" w:pos="1440"/>
          <w:tab w:val="left" w:pos="2070"/>
        </w:tabs>
        <w:spacing w:line="360" w:lineRule="auto"/>
        <w:rPr>
          <w:rFonts w:cs="Arial"/>
          <w:b/>
          <w:sz w:val="28"/>
        </w:rPr>
      </w:pPr>
    </w:p>
    <w:tbl>
      <w:tblPr>
        <w:tblStyle w:val="TableGrid"/>
        <w:tblW w:w="0" w:type="auto"/>
        <w:tblLook w:val="04A0" w:firstRow="1" w:lastRow="0" w:firstColumn="1" w:lastColumn="0" w:noHBand="0" w:noVBand="1"/>
      </w:tblPr>
      <w:tblGrid>
        <w:gridCol w:w="2237"/>
        <w:gridCol w:w="2443"/>
        <w:gridCol w:w="2361"/>
        <w:gridCol w:w="2535"/>
      </w:tblGrid>
      <w:tr w:rsidR="00745E85" w:rsidTr="00B3089A">
        <w:trPr>
          <w:trHeight w:val="467"/>
        </w:trPr>
        <w:tc>
          <w:tcPr>
            <w:tcW w:w="9576" w:type="dxa"/>
            <w:gridSpan w:val="4"/>
          </w:tcPr>
          <w:p w:rsidR="00745E85" w:rsidRDefault="00745E85" w:rsidP="00B3089A">
            <w:r>
              <w:t>Department of Podiatry Education</w:t>
            </w:r>
          </w:p>
        </w:tc>
      </w:tr>
      <w:tr w:rsidR="00745E85" w:rsidTr="00B3089A">
        <w:trPr>
          <w:trHeight w:val="440"/>
        </w:trPr>
        <w:tc>
          <w:tcPr>
            <w:tcW w:w="7041" w:type="dxa"/>
            <w:gridSpan w:val="3"/>
          </w:tcPr>
          <w:p w:rsidR="00745E85" w:rsidRDefault="00745E85" w:rsidP="00B3089A">
            <w:r>
              <w:t>Topic:   Supervision Policy- Podiatry Residency</w:t>
            </w:r>
          </w:p>
        </w:tc>
        <w:tc>
          <w:tcPr>
            <w:tcW w:w="2535" w:type="dxa"/>
          </w:tcPr>
          <w:p w:rsidR="00745E85" w:rsidRDefault="00745E85" w:rsidP="00B3089A">
            <w:r>
              <w:t>Eff. Date:    7/1/2011</w:t>
            </w:r>
          </w:p>
        </w:tc>
      </w:tr>
      <w:tr w:rsidR="00745E85" w:rsidTr="00B3089A">
        <w:trPr>
          <w:trHeight w:val="530"/>
        </w:trPr>
        <w:tc>
          <w:tcPr>
            <w:tcW w:w="7041" w:type="dxa"/>
            <w:gridSpan w:val="3"/>
          </w:tcPr>
          <w:p w:rsidR="00745E85" w:rsidRDefault="00745E85" w:rsidP="00B3089A">
            <w:r>
              <w:t xml:space="preserve">Program Director:   J. Randolph Clements D.P.M. </w:t>
            </w:r>
          </w:p>
        </w:tc>
        <w:tc>
          <w:tcPr>
            <w:tcW w:w="2535" w:type="dxa"/>
          </w:tcPr>
          <w:p w:rsidR="00745E85" w:rsidRDefault="00745E85" w:rsidP="00B3089A"/>
        </w:tc>
      </w:tr>
      <w:tr w:rsidR="00745E85" w:rsidTr="00B3089A">
        <w:trPr>
          <w:trHeight w:val="530"/>
        </w:trPr>
        <w:tc>
          <w:tcPr>
            <w:tcW w:w="2237" w:type="dxa"/>
          </w:tcPr>
          <w:p w:rsidR="00745E85" w:rsidRDefault="00745E85" w:rsidP="00B3089A">
            <w:r>
              <w:t>Revision/Review Dates:</w:t>
            </w:r>
          </w:p>
        </w:tc>
        <w:tc>
          <w:tcPr>
            <w:tcW w:w="2443" w:type="dxa"/>
          </w:tcPr>
          <w:p w:rsidR="00745E85" w:rsidRDefault="00745E85" w:rsidP="00B3089A">
            <w:r>
              <w:t>8.25.2014</w:t>
            </w:r>
          </w:p>
        </w:tc>
        <w:tc>
          <w:tcPr>
            <w:tcW w:w="2361" w:type="dxa"/>
          </w:tcPr>
          <w:p w:rsidR="00745E85" w:rsidRDefault="00745E85" w:rsidP="00B3089A">
            <w:r>
              <w:t>6.5.2017</w:t>
            </w:r>
          </w:p>
        </w:tc>
        <w:tc>
          <w:tcPr>
            <w:tcW w:w="2535" w:type="dxa"/>
          </w:tcPr>
          <w:p w:rsidR="00745E85" w:rsidRDefault="00745E85" w:rsidP="00B3089A"/>
        </w:tc>
      </w:tr>
    </w:tbl>
    <w:p w:rsidR="00745E85" w:rsidRPr="00E551FA" w:rsidRDefault="00745E85" w:rsidP="00745E85">
      <w:pPr>
        <w:tabs>
          <w:tab w:val="left" w:pos="900"/>
          <w:tab w:val="left" w:pos="1440"/>
          <w:tab w:val="left" w:pos="2070"/>
        </w:tabs>
        <w:spacing w:line="360" w:lineRule="auto"/>
        <w:rPr>
          <w:sz w:val="20"/>
        </w:rPr>
      </w:pPr>
    </w:p>
    <w:p w:rsidR="002D0BD6" w:rsidRPr="00E551FA" w:rsidRDefault="002D0BD6" w:rsidP="00E551FA">
      <w:pPr>
        <w:jc w:val="center"/>
        <w:rPr>
          <w:rFonts w:ascii="Times New Roman" w:hAnsi="Times New Roman"/>
          <w:color w:val="000000"/>
          <w:sz w:val="20"/>
        </w:rPr>
      </w:pPr>
      <w:r w:rsidRPr="00E551FA">
        <w:rPr>
          <w:rFonts w:cs="Arial"/>
          <w:b/>
          <w:bCs/>
          <w:color w:val="000000"/>
          <w:sz w:val="20"/>
          <w:u w:val="single"/>
        </w:rPr>
        <w:t xml:space="preserve">Supervision Podiatry Resident </w:t>
      </w:r>
    </w:p>
    <w:p w:rsidR="002D0BD6" w:rsidRPr="00E551FA" w:rsidRDefault="002D0BD6" w:rsidP="00E551FA">
      <w:pPr>
        <w:jc w:val="center"/>
        <w:rPr>
          <w:rFonts w:ascii="Times New Roman" w:hAnsi="Times New Roman"/>
          <w:color w:val="000000"/>
          <w:sz w:val="20"/>
        </w:rPr>
      </w:pPr>
      <w:r w:rsidRPr="00E551FA">
        <w:rPr>
          <w:rFonts w:cs="Arial"/>
          <w:color w:val="000000"/>
          <w:sz w:val="20"/>
        </w:rPr>
        <w:t> </w:t>
      </w:r>
    </w:p>
    <w:p w:rsidR="002D0BD6" w:rsidRPr="00E551FA" w:rsidRDefault="002D0BD6" w:rsidP="00E551FA">
      <w:pPr>
        <w:jc w:val="both"/>
        <w:rPr>
          <w:rFonts w:ascii="Times New Roman" w:hAnsi="Times New Roman"/>
          <w:color w:val="000000"/>
          <w:sz w:val="20"/>
        </w:rPr>
      </w:pPr>
      <w:r w:rsidRPr="00E551FA">
        <w:rPr>
          <w:rFonts w:cs="Arial"/>
          <w:color w:val="000000"/>
          <w:sz w:val="20"/>
          <w:u w:val="single"/>
        </w:rPr>
        <w:t>Supervision</w:t>
      </w:r>
      <w:r w:rsidRPr="00E551FA">
        <w:rPr>
          <w:rFonts w:cs="Arial"/>
          <w:color w:val="000000"/>
          <w:sz w:val="20"/>
        </w:rPr>
        <w:t xml:space="preserve">: Residents are expected to assume progressively increased responsibility under appropriate supervision according to the level of their training, ability, and experience. In all cases, residents work under the supervision of a member of the attending staff or his or her designee who retains responsibility for the management of the patient. </w:t>
      </w:r>
    </w:p>
    <w:p w:rsidR="002D0BD6" w:rsidRPr="00E551FA" w:rsidRDefault="002D0BD6" w:rsidP="00E551FA">
      <w:pPr>
        <w:jc w:val="both"/>
        <w:rPr>
          <w:rFonts w:ascii="Times New Roman" w:hAnsi="Times New Roman"/>
          <w:color w:val="000000"/>
          <w:sz w:val="20"/>
        </w:rPr>
      </w:pPr>
      <w:r w:rsidRPr="00E551FA">
        <w:rPr>
          <w:rFonts w:cs="Arial"/>
          <w:color w:val="000000"/>
          <w:sz w:val="20"/>
        </w:rPr>
        <w:t> </w:t>
      </w:r>
    </w:p>
    <w:p w:rsidR="002D0BD6" w:rsidRPr="00E551FA" w:rsidRDefault="002D0BD6" w:rsidP="00E551FA">
      <w:pPr>
        <w:jc w:val="both"/>
        <w:rPr>
          <w:rFonts w:ascii="Times New Roman" w:hAnsi="Times New Roman"/>
          <w:color w:val="000000"/>
          <w:sz w:val="20"/>
        </w:rPr>
      </w:pPr>
      <w:r w:rsidRPr="00E551FA">
        <w:rPr>
          <w:rFonts w:cs="Arial"/>
          <w:color w:val="000000"/>
          <w:sz w:val="20"/>
        </w:rPr>
        <w:t xml:space="preserve">Residents are permitted to perform only those specific treatments or procedures authorized by the program director and as conferred according to the policies and procedures of the graduate medical education department of the Carilion Clinic and the Department of Surgery, Section of Orthopaedics. Residents may, when privilege is so conferred: take and record histories and perform physical examinations, perform treatments and procedures for which they are specifically privileged; write other diagnostic tests, medications and/or treatments, devices and immunizing agents; and request consultative services on patients on the neurosurgical service. Decisions on management or changes therein will be under the supervision of the responsible attending staff member or designee. </w:t>
      </w:r>
    </w:p>
    <w:p w:rsidR="002D0BD6" w:rsidRPr="00E551FA" w:rsidRDefault="002D0BD6" w:rsidP="00E551FA">
      <w:pPr>
        <w:jc w:val="both"/>
        <w:rPr>
          <w:rFonts w:ascii="Times New Roman" w:hAnsi="Times New Roman"/>
          <w:color w:val="000000"/>
          <w:sz w:val="20"/>
        </w:rPr>
      </w:pPr>
      <w:r w:rsidRPr="00E551FA">
        <w:rPr>
          <w:rFonts w:cs="Arial"/>
          <w:color w:val="000000"/>
          <w:sz w:val="20"/>
        </w:rPr>
        <w:t> </w:t>
      </w:r>
    </w:p>
    <w:p w:rsidR="002D0BD6" w:rsidRPr="00E551FA" w:rsidRDefault="002D0BD6" w:rsidP="00E551FA">
      <w:pPr>
        <w:jc w:val="both"/>
        <w:rPr>
          <w:rFonts w:ascii="Times New Roman" w:hAnsi="Times New Roman"/>
          <w:color w:val="000000"/>
          <w:sz w:val="20"/>
        </w:rPr>
      </w:pPr>
      <w:r w:rsidRPr="00E551FA">
        <w:rPr>
          <w:rFonts w:cs="Arial"/>
          <w:color w:val="000000"/>
          <w:sz w:val="20"/>
        </w:rPr>
        <w:t>Senior residents may supervise junior residents if the patient’s attending physician is readily available in person when needed.</w:t>
      </w:r>
    </w:p>
    <w:p w:rsidR="002D0BD6" w:rsidRPr="00E551FA" w:rsidRDefault="002D0BD6" w:rsidP="00E551FA">
      <w:pPr>
        <w:jc w:val="both"/>
        <w:rPr>
          <w:rFonts w:ascii="Times New Roman" w:hAnsi="Times New Roman"/>
          <w:color w:val="000000"/>
          <w:sz w:val="20"/>
        </w:rPr>
      </w:pPr>
      <w:r w:rsidRPr="00E551FA">
        <w:rPr>
          <w:rFonts w:cs="Arial"/>
          <w:color w:val="000000"/>
          <w:sz w:val="20"/>
        </w:rPr>
        <w:t> </w:t>
      </w:r>
    </w:p>
    <w:p w:rsidR="002D0BD6" w:rsidRPr="00E551FA" w:rsidRDefault="002D0BD6" w:rsidP="00E551FA">
      <w:pPr>
        <w:jc w:val="both"/>
        <w:rPr>
          <w:rFonts w:ascii="Times New Roman" w:hAnsi="Times New Roman"/>
          <w:color w:val="000000"/>
          <w:sz w:val="20"/>
        </w:rPr>
      </w:pPr>
      <w:r w:rsidRPr="00E551FA">
        <w:rPr>
          <w:rFonts w:cs="Arial"/>
          <w:color w:val="000000"/>
          <w:sz w:val="20"/>
        </w:rPr>
        <w:t>All operative procedures requiring other than local anesthesia must be supervised by a member of the attending staff. At a minimum the attending staff will supervise the case and perform the pre- and post-operative examination and assessment.  The attending will also be present for the critical portion of the operation.</w:t>
      </w:r>
    </w:p>
    <w:p w:rsidR="002D0BD6" w:rsidRPr="00E551FA" w:rsidRDefault="002D0BD6" w:rsidP="00E551FA">
      <w:pPr>
        <w:jc w:val="both"/>
        <w:rPr>
          <w:rFonts w:ascii="Times New Roman" w:hAnsi="Times New Roman"/>
          <w:color w:val="000000"/>
          <w:sz w:val="20"/>
        </w:rPr>
      </w:pPr>
      <w:r w:rsidRPr="00E551FA">
        <w:rPr>
          <w:rFonts w:cs="Arial"/>
          <w:color w:val="000000"/>
          <w:sz w:val="20"/>
        </w:rPr>
        <w:t> </w:t>
      </w:r>
    </w:p>
    <w:p w:rsidR="002D0BD6" w:rsidRPr="00E551FA" w:rsidRDefault="002D0BD6" w:rsidP="00E551FA">
      <w:pPr>
        <w:jc w:val="both"/>
        <w:rPr>
          <w:rFonts w:ascii="Times New Roman" w:hAnsi="Times New Roman"/>
          <w:color w:val="000000"/>
          <w:sz w:val="20"/>
        </w:rPr>
      </w:pPr>
      <w:r w:rsidRPr="00E551FA">
        <w:rPr>
          <w:rFonts w:cs="Arial"/>
          <w:color w:val="000000"/>
          <w:sz w:val="20"/>
        </w:rPr>
        <w:t>Nothing in this requirement precludes a responsible member of the attending staff from writing orders on patients under his or her care.</w:t>
      </w:r>
    </w:p>
    <w:p w:rsidR="002D0BD6" w:rsidRPr="00E551FA" w:rsidRDefault="002D0BD6" w:rsidP="00E551FA">
      <w:pPr>
        <w:rPr>
          <w:sz w:val="20"/>
        </w:rPr>
      </w:pPr>
    </w:p>
    <w:p w:rsidR="002D0BD6" w:rsidRPr="00E551FA" w:rsidRDefault="002D0BD6" w:rsidP="00E551FA">
      <w:pPr>
        <w:rPr>
          <w:sz w:val="21"/>
          <w:szCs w:val="21"/>
        </w:rPr>
      </w:pPr>
    </w:p>
    <w:p w:rsidR="002D0BD6" w:rsidRDefault="002D0BD6" w:rsidP="00E551FA"/>
    <w:p w:rsidR="002D0BD6" w:rsidRDefault="002D0BD6" w:rsidP="00E551FA"/>
    <w:p w:rsidR="002D0BD6" w:rsidRDefault="002D0BD6" w:rsidP="00E551FA"/>
    <w:p w:rsidR="002D0BD6" w:rsidRDefault="002D0BD6" w:rsidP="00E551FA"/>
    <w:p w:rsidR="00BD3543" w:rsidRDefault="00BD3543" w:rsidP="002D0BD6"/>
    <w:p w:rsidR="00745E85" w:rsidRDefault="00745E85" w:rsidP="00745E85"/>
    <w:tbl>
      <w:tblPr>
        <w:tblStyle w:val="TableGrid"/>
        <w:tblW w:w="0" w:type="auto"/>
        <w:tblLook w:val="04A0" w:firstRow="1" w:lastRow="0" w:firstColumn="1" w:lastColumn="0" w:noHBand="0" w:noVBand="1"/>
      </w:tblPr>
      <w:tblGrid>
        <w:gridCol w:w="2237"/>
        <w:gridCol w:w="2443"/>
        <w:gridCol w:w="2361"/>
        <w:gridCol w:w="2535"/>
      </w:tblGrid>
      <w:tr w:rsidR="00745E85" w:rsidTr="00B3089A">
        <w:trPr>
          <w:trHeight w:val="467"/>
        </w:trPr>
        <w:tc>
          <w:tcPr>
            <w:tcW w:w="9576" w:type="dxa"/>
            <w:gridSpan w:val="4"/>
          </w:tcPr>
          <w:p w:rsidR="00745E85" w:rsidRDefault="00745E85" w:rsidP="00B3089A">
            <w:r>
              <w:t>Department of Podiatry Education</w:t>
            </w:r>
          </w:p>
        </w:tc>
      </w:tr>
      <w:tr w:rsidR="00745E85" w:rsidTr="00B3089A">
        <w:trPr>
          <w:trHeight w:val="440"/>
        </w:trPr>
        <w:tc>
          <w:tcPr>
            <w:tcW w:w="7041" w:type="dxa"/>
            <w:gridSpan w:val="3"/>
          </w:tcPr>
          <w:p w:rsidR="00745E85" w:rsidRDefault="00745E85" w:rsidP="00B3089A">
            <w:r>
              <w:t xml:space="preserve">Topic:  </w:t>
            </w:r>
            <w:r w:rsidRPr="00143B19">
              <w:rPr>
                <w:rFonts w:cs="Arial"/>
                <w:b/>
                <w:color w:val="000000"/>
                <w:sz w:val="22"/>
              </w:rPr>
              <w:t>Clinical and Educational Hours Policy (Duty Hours)</w:t>
            </w:r>
          </w:p>
        </w:tc>
        <w:tc>
          <w:tcPr>
            <w:tcW w:w="2535" w:type="dxa"/>
          </w:tcPr>
          <w:p w:rsidR="00745E85" w:rsidRDefault="00745E85" w:rsidP="00B3089A">
            <w:r>
              <w:t>Eff. Date:    6.5.2017</w:t>
            </w:r>
          </w:p>
        </w:tc>
      </w:tr>
      <w:tr w:rsidR="00745E85" w:rsidTr="00B3089A">
        <w:trPr>
          <w:trHeight w:val="530"/>
        </w:trPr>
        <w:tc>
          <w:tcPr>
            <w:tcW w:w="7041" w:type="dxa"/>
            <w:gridSpan w:val="3"/>
          </w:tcPr>
          <w:p w:rsidR="00745E85" w:rsidRDefault="00745E85" w:rsidP="00B3089A">
            <w:r>
              <w:t xml:space="preserve">Program Director:   J. Randolph Clements D.P.M. </w:t>
            </w:r>
          </w:p>
        </w:tc>
        <w:tc>
          <w:tcPr>
            <w:tcW w:w="2535" w:type="dxa"/>
          </w:tcPr>
          <w:p w:rsidR="00745E85" w:rsidRDefault="00745E85" w:rsidP="00B3089A"/>
        </w:tc>
      </w:tr>
      <w:tr w:rsidR="00745E85" w:rsidTr="00B3089A">
        <w:trPr>
          <w:trHeight w:val="530"/>
        </w:trPr>
        <w:tc>
          <w:tcPr>
            <w:tcW w:w="2237" w:type="dxa"/>
          </w:tcPr>
          <w:p w:rsidR="00745E85" w:rsidRDefault="00745E85" w:rsidP="00B3089A">
            <w:r>
              <w:t>Revision/Review Dates:</w:t>
            </w:r>
          </w:p>
        </w:tc>
        <w:tc>
          <w:tcPr>
            <w:tcW w:w="2443" w:type="dxa"/>
          </w:tcPr>
          <w:p w:rsidR="00745E85" w:rsidRDefault="00745E85" w:rsidP="00B3089A"/>
        </w:tc>
        <w:tc>
          <w:tcPr>
            <w:tcW w:w="2361" w:type="dxa"/>
          </w:tcPr>
          <w:p w:rsidR="00745E85" w:rsidRDefault="00745E85" w:rsidP="00B3089A"/>
        </w:tc>
        <w:tc>
          <w:tcPr>
            <w:tcW w:w="2535" w:type="dxa"/>
          </w:tcPr>
          <w:p w:rsidR="00745E85" w:rsidRDefault="00745E85" w:rsidP="00B3089A"/>
        </w:tc>
      </w:tr>
    </w:tbl>
    <w:p w:rsidR="00745E85" w:rsidRDefault="00745E85" w:rsidP="00745E85"/>
    <w:p w:rsidR="00E43C7D" w:rsidRPr="00E551FA" w:rsidRDefault="00E43C7D" w:rsidP="00E43C7D">
      <w:pPr>
        <w:rPr>
          <w:sz w:val="20"/>
        </w:rPr>
      </w:pPr>
    </w:p>
    <w:p w:rsidR="00E43C7D" w:rsidRDefault="00E43C7D" w:rsidP="002D0BD6">
      <w:pPr>
        <w:rPr>
          <w:rFonts w:cs="Arial"/>
          <w:b/>
          <w:bCs/>
          <w:color w:val="000000"/>
          <w:sz w:val="20"/>
          <w:u w:val="single"/>
        </w:rPr>
      </w:pPr>
    </w:p>
    <w:p w:rsidR="00E43C7D" w:rsidRPr="00745E85" w:rsidRDefault="00E43C7D" w:rsidP="002D0BD6">
      <w:pPr>
        <w:rPr>
          <w:rFonts w:cs="Arial"/>
          <w:bCs/>
          <w:color w:val="000000"/>
          <w:sz w:val="20"/>
        </w:rPr>
      </w:pPr>
      <w:r w:rsidRPr="00745E85">
        <w:rPr>
          <w:rFonts w:cs="Arial"/>
          <w:bCs/>
          <w:color w:val="000000"/>
          <w:sz w:val="20"/>
        </w:rPr>
        <w:t>The Carilion Clinic Podiatry Medicine and Surgery Residency program fully adheres to the Medical Education Policy: Clinical and Educational Work Hours policy, revision date April 2017.</w:t>
      </w:r>
    </w:p>
    <w:p w:rsidR="00E43C7D" w:rsidRPr="00745E85" w:rsidRDefault="00E43C7D" w:rsidP="002D0BD6">
      <w:pPr>
        <w:rPr>
          <w:rFonts w:cs="Arial"/>
          <w:bCs/>
          <w:color w:val="000000"/>
          <w:sz w:val="20"/>
        </w:rPr>
      </w:pPr>
    </w:p>
    <w:p w:rsidR="00E43C7D" w:rsidRPr="00745E85" w:rsidRDefault="00E43C7D" w:rsidP="002D0BD6">
      <w:pPr>
        <w:rPr>
          <w:rFonts w:cs="Arial"/>
          <w:bCs/>
          <w:color w:val="000000"/>
          <w:sz w:val="20"/>
        </w:rPr>
      </w:pPr>
      <w:r w:rsidRPr="00745E85">
        <w:rPr>
          <w:rFonts w:cs="Arial"/>
          <w:bCs/>
          <w:color w:val="000000"/>
          <w:sz w:val="20"/>
        </w:rPr>
        <w:t>As defined in that policy:</w:t>
      </w:r>
    </w:p>
    <w:p w:rsidR="00E43C7D" w:rsidRPr="00745E85" w:rsidRDefault="00E43C7D" w:rsidP="002D0BD6">
      <w:pPr>
        <w:rPr>
          <w:rFonts w:cs="Arial"/>
          <w:bCs/>
          <w:color w:val="000000"/>
          <w:sz w:val="20"/>
        </w:rPr>
      </w:pPr>
    </w:p>
    <w:p w:rsidR="00E43C7D" w:rsidRPr="00745E85" w:rsidRDefault="00E43C7D" w:rsidP="00E43C7D">
      <w:pPr>
        <w:autoSpaceDE w:val="0"/>
        <w:autoSpaceDN w:val="0"/>
        <w:adjustRightInd w:val="0"/>
        <w:rPr>
          <w:rFonts w:cs="Arial"/>
          <w:b/>
          <w:bCs/>
          <w:color w:val="000000"/>
          <w:sz w:val="20"/>
          <w:u w:val="single"/>
        </w:rPr>
      </w:pPr>
      <w:r w:rsidRPr="00745E85">
        <w:rPr>
          <w:rFonts w:cs="Arial"/>
          <w:b/>
          <w:bCs/>
          <w:color w:val="000000"/>
          <w:sz w:val="20"/>
        </w:rPr>
        <w:t>Maximum hours of clinical and educational work per:</w:t>
      </w:r>
      <w:r w:rsidRPr="00745E85">
        <w:rPr>
          <w:rFonts w:cs="Arial"/>
          <w:bCs/>
          <w:color w:val="000000"/>
          <w:sz w:val="20"/>
        </w:rPr>
        <w:t xml:space="preserve">  </w:t>
      </w:r>
      <w:r w:rsidRPr="00745E85">
        <w:rPr>
          <w:rFonts w:cs="Arial"/>
          <w:sz w:val="20"/>
        </w:rPr>
        <w:t>Clinical and educational work hours must be limited to no more than 80 hours per week, averaged over a four-week period, inclusive of all in-house clinical and educational activities, clinical work done from home and all moonlighting (both external and internal). Vacation time or other leave taken during a four-week period may not be counted towards the days off for the reporting period and cannot be counted in the averaging.</w:t>
      </w:r>
    </w:p>
    <w:p w:rsidR="00E43C7D" w:rsidRPr="00745E85" w:rsidRDefault="00E43C7D" w:rsidP="002D0BD6">
      <w:pPr>
        <w:rPr>
          <w:rFonts w:cs="Arial"/>
          <w:b/>
          <w:bCs/>
          <w:color w:val="000000"/>
          <w:sz w:val="20"/>
          <w:u w:val="single"/>
        </w:rPr>
      </w:pPr>
    </w:p>
    <w:p w:rsidR="00E43C7D" w:rsidRPr="00745E85" w:rsidRDefault="00265CDF" w:rsidP="00265CDF">
      <w:pPr>
        <w:autoSpaceDE w:val="0"/>
        <w:autoSpaceDN w:val="0"/>
        <w:adjustRightInd w:val="0"/>
        <w:rPr>
          <w:rFonts w:cs="Arial"/>
          <w:b/>
          <w:bCs/>
          <w:color w:val="000000"/>
          <w:sz w:val="20"/>
          <w:u w:val="single"/>
        </w:rPr>
      </w:pPr>
      <w:r w:rsidRPr="00745E85">
        <w:rPr>
          <w:rFonts w:cs="Arial"/>
          <w:b/>
          <w:sz w:val="20"/>
        </w:rPr>
        <w:t>Mandatory Time Free of Clinical Work and Education</w:t>
      </w:r>
      <w:r w:rsidRPr="00745E85">
        <w:rPr>
          <w:rFonts w:cs="Arial"/>
          <w:sz w:val="20"/>
        </w:rPr>
        <w:t>:  Residents should have eight hours off between scheduled clinical work and education periods. There may be circumstances when residents choose to stay to care for their patients or return to the hospital with fewer than eight hours free of clinical and educational work. This must occur within the context of the 80-hour and 1-in-7 requirements.  Residents must have at least 14 hours free of clinical and educational work after 24 hours of in-house call. Residents must be scheduled for a minimum of one day in seven free of clinical work and required education when averaged over four weeks.  At-home call cannot be assigned on these free days.</w:t>
      </w:r>
    </w:p>
    <w:p w:rsidR="00E43C7D" w:rsidRPr="00745E85" w:rsidRDefault="00E43C7D" w:rsidP="002D0BD6">
      <w:pPr>
        <w:rPr>
          <w:rFonts w:cs="Arial"/>
          <w:b/>
          <w:bCs/>
          <w:color w:val="000000"/>
          <w:sz w:val="20"/>
          <w:u w:val="single"/>
        </w:rPr>
      </w:pPr>
    </w:p>
    <w:p w:rsidR="00E43C7D" w:rsidRPr="00745E85" w:rsidRDefault="00265CDF" w:rsidP="00031AB0">
      <w:pPr>
        <w:autoSpaceDE w:val="0"/>
        <w:autoSpaceDN w:val="0"/>
        <w:adjustRightInd w:val="0"/>
        <w:rPr>
          <w:rFonts w:cs="Arial"/>
          <w:sz w:val="20"/>
        </w:rPr>
      </w:pPr>
      <w:r w:rsidRPr="00745E85">
        <w:rPr>
          <w:rFonts w:cs="Arial"/>
          <w:b/>
          <w:sz w:val="20"/>
        </w:rPr>
        <w:t>Maximum Clinical Work and Education Period Length:</w:t>
      </w:r>
      <w:r w:rsidR="00031AB0" w:rsidRPr="00745E85">
        <w:rPr>
          <w:rFonts w:cs="Arial"/>
          <w:b/>
          <w:sz w:val="20"/>
        </w:rPr>
        <w:t xml:space="preserve"> </w:t>
      </w:r>
      <w:r w:rsidR="00031AB0" w:rsidRPr="00745E85">
        <w:rPr>
          <w:rFonts w:cs="Arial"/>
          <w:sz w:val="20"/>
        </w:rPr>
        <w:t>Clinical and educational work periods for residents must not exceed 24 hours of continuous scheduled clinical assignments. Up to four hours of additional time may be used for  activities related to patient safety, such as providing effective transitions  of care and/or resident education. Additional patient care responsibilities must not be assigned to the resident during this time.</w:t>
      </w:r>
    </w:p>
    <w:p w:rsidR="00031AB0" w:rsidRPr="00745E85" w:rsidRDefault="00031AB0"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t>Clinical and Educational Work Hour Exceptions:</w:t>
      </w:r>
      <w:r w:rsidR="00941320" w:rsidRPr="00745E85">
        <w:rPr>
          <w:rFonts w:cs="Arial"/>
          <w:b/>
          <w:sz w:val="20"/>
        </w:rPr>
        <w:t xml:space="preserve"> </w:t>
      </w:r>
      <w:r w:rsidRPr="00745E85">
        <w:rPr>
          <w:rFonts w:cs="Arial"/>
          <w:sz w:val="20"/>
        </w:rPr>
        <w:t>In rare circumstances, after handing off all other responsibilities, a</w:t>
      </w:r>
      <w:r w:rsidR="00941320" w:rsidRPr="00745E85">
        <w:rPr>
          <w:rFonts w:cs="Arial"/>
          <w:sz w:val="20"/>
        </w:rPr>
        <w:t xml:space="preserve"> </w:t>
      </w:r>
      <w:r w:rsidRPr="00745E85">
        <w:rPr>
          <w:rFonts w:cs="Arial"/>
          <w:sz w:val="20"/>
        </w:rPr>
        <w:t>resident, on their own initiative, may elect to remain or return to the</w:t>
      </w:r>
      <w:r w:rsidR="00941320" w:rsidRPr="00745E85">
        <w:rPr>
          <w:rFonts w:cs="Arial"/>
          <w:sz w:val="20"/>
        </w:rPr>
        <w:t xml:space="preserve"> </w:t>
      </w:r>
      <w:r w:rsidRPr="00745E85">
        <w:rPr>
          <w:rFonts w:cs="Arial"/>
          <w:sz w:val="20"/>
        </w:rPr>
        <w:t>clinical site in the following circumstances: to continue to provide care to a single severely ill or unstable</w:t>
      </w:r>
      <w:r w:rsidR="00941320" w:rsidRPr="00745E85">
        <w:rPr>
          <w:rFonts w:cs="Arial"/>
          <w:sz w:val="20"/>
        </w:rPr>
        <w:t xml:space="preserve"> </w:t>
      </w:r>
      <w:r w:rsidRPr="00745E85">
        <w:rPr>
          <w:rFonts w:cs="Arial"/>
          <w:sz w:val="20"/>
        </w:rPr>
        <w:t>patient</w:t>
      </w:r>
      <w:r w:rsidR="00941320" w:rsidRPr="00745E85">
        <w:rPr>
          <w:rFonts w:cs="Arial"/>
          <w:sz w:val="20"/>
        </w:rPr>
        <w:t xml:space="preserve">  </w:t>
      </w:r>
      <w:r w:rsidRPr="00745E85">
        <w:rPr>
          <w:rFonts w:cs="Arial"/>
          <w:sz w:val="20"/>
        </w:rPr>
        <w:t>to provide humanistic attention to the needs of a patient or</w:t>
      </w:r>
      <w:r w:rsidR="00941320" w:rsidRPr="00745E85">
        <w:rPr>
          <w:rFonts w:cs="Arial"/>
          <w:sz w:val="20"/>
        </w:rPr>
        <w:t xml:space="preserve"> </w:t>
      </w:r>
      <w:r w:rsidRPr="00745E85">
        <w:rPr>
          <w:rFonts w:cs="Arial"/>
          <w:sz w:val="20"/>
        </w:rPr>
        <w:t>family</w:t>
      </w:r>
      <w:r w:rsidR="00941320" w:rsidRPr="00745E85">
        <w:rPr>
          <w:rFonts w:cs="Arial"/>
          <w:sz w:val="20"/>
        </w:rPr>
        <w:t xml:space="preserve"> </w:t>
      </w:r>
      <w:r w:rsidRPr="00745E85">
        <w:rPr>
          <w:rFonts w:cs="Arial"/>
          <w:sz w:val="20"/>
        </w:rPr>
        <w:t>to attend unique educational events</w:t>
      </w:r>
      <w:r w:rsidR="00941320" w:rsidRPr="00745E85">
        <w:rPr>
          <w:rFonts w:cs="Arial"/>
          <w:sz w:val="20"/>
        </w:rPr>
        <w:t xml:space="preserve">. </w:t>
      </w:r>
      <w:r w:rsidRPr="00745E85">
        <w:rPr>
          <w:rFonts w:cs="Arial"/>
          <w:sz w:val="20"/>
        </w:rPr>
        <w:t>These additional hours of care or education will be counted toward the</w:t>
      </w:r>
      <w:r w:rsidR="00941320" w:rsidRPr="00745E85">
        <w:rPr>
          <w:rFonts w:cs="Arial"/>
          <w:sz w:val="20"/>
        </w:rPr>
        <w:t xml:space="preserve"> </w:t>
      </w:r>
      <w:r w:rsidRPr="00745E85">
        <w:rPr>
          <w:rFonts w:cs="Arial"/>
          <w:sz w:val="20"/>
        </w:rPr>
        <w:t>80-hour weekly limit.</w:t>
      </w:r>
    </w:p>
    <w:p w:rsidR="00031AB0" w:rsidRPr="00745E85" w:rsidRDefault="00031AB0"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t>Review Committee Exceptions:</w:t>
      </w:r>
      <w:r w:rsidR="00941320" w:rsidRPr="00745E85">
        <w:rPr>
          <w:rFonts w:cs="Arial"/>
          <w:b/>
          <w:sz w:val="20"/>
        </w:rPr>
        <w:t xml:space="preserve"> </w:t>
      </w:r>
      <w:r w:rsidRPr="00745E85">
        <w:rPr>
          <w:rFonts w:cs="Arial"/>
          <w:sz w:val="20"/>
        </w:rPr>
        <w:t>A Review Committee may grant rotation-specific exceptions for up to</w:t>
      </w:r>
      <w:r w:rsidR="00941320" w:rsidRPr="00745E85">
        <w:rPr>
          <w:rFonts w:cs="Arial"/>
          <w:sz w:val="20"/>
        </w:rPr>
        <w:t xml:space="preserve"> </w:t>
      </w:r>
      <w:r w:rsidRPr="00745E85">
        <w:rPr>
          <w:rFonts w:cs="Arial"/>
          <w:sz w:val="20"/>
        </w:rPr>
        <w:t>10 percent or a maximum of 88 clinical and educational work hours per</w:t>
      </w:r>
      <w:r w:rsidR="00941320" w:rsidRPr="00745E85">
        <w:rPr>
          <w:rFonts w:cs="Arial"/>
          <w:sz w:val="20"/>
        </w:rPr>
        <w:t xml:space="preserve"> </w:t>
      </w:r>
      <w:r w:rsidRPr="00745E85">
        <w:rPr>
          <w:rFonts w:cs="Arial"/>
          <w:sz w:val="20"/>
        </w:rPr>
        <w:t>week averaged over four weeks to individual programs based on a</w:t>
      </w:r>
      <w:r w:rsidR="00941320" w:rsidRPr="00745E85">
        <w:rPr>
          <w:rFonts w:cs="Arial"/>
          <w:sz w:val="20"/>
        </w:rPr>
        <w:t xml:space="preserve"> </w:t>
      </w:r>
      <w:r w:rsidRPr="00745E85">
        <w:rPr>
          <w:rFonts w:cs="Arial"/>
          <w:sz w:val="20"/>
        </w:rPr>
        <w:t>sound educational rationale.</w:t>
      </w:r>
      <w:r w:rsidR="00941320" w:rsidRPr="00745E85">
        <w:rPr>
          <w:rFonts w:cs="Arial"/>
          <w:sz w:val="20"/>
        </w:rPr>
        <w:t xml:space="preserve"> </w:t>
      </w:r>
      <w:r w:rsidRPr="00745E85">
        <w:rPr>
          <w:rFonts w:cs="Arial"/>
          <w:sz w:val="20"/>
        </w:rPr>
        <w:t>The Program Director must follow the clinical and educational</w:t>
      </w:r>
      <w:r w:rsidR="00941320" w:rsidRPr="00745E85">
        <w:rPr>
          <w:rFonts w:cs="Arial"/>
          <w:sz w:val="20"/>
        </w:rPr>
        <w:t xml:space="preserve"> </w:t>
      </w:r>
      <w:r w:rsidRPr="00745E85">
        <w:rPr>
          <w:rFonts w:cs="Arial"/>
          <w:sz w:val="20"/>
        </w:rPr>
        <w:t>work hour exception policy from the ACGME Manual of Policies</w:t>
      </w:r>
      <w:r w:rsidR="00941320" w:rsidRPr="00745E85">
        <w:rPr>
          <w:rFonts w:cs="Arial"/>
          <w:sz w:val="20"/>
        </w:rPr>
        <w:t xml:space="preserve"> </w:t>
      </w:r>
      <w:r w:rsidRPr="00745E85">
        <w:rPr>
          <w:rFonts w:cs="Arial"/>
          <w:sz w:val="20"/>
        </w:rPr>
        <w:t>and Procedures in preparing their request.</w:t>
      </w:r>
      <w:r w:rsidR="00941320" w:rsidRPr="00745E85">
        <w:rPr>
          <w:rFonts w:cs="Arial"/>
          <w:sz w:val="20"/>
        </w:rPr>
        <w:t xml:space="preserve"> </w:t>
      </w:r>
      <w:r w:rsidRPr="00745E85">
        <w:rPr>
          <w:rFonts w:cs="Arial"/>
          <w:sz w:val="20"/>
        </w:rPr>
        <w:t>Prior to submission of the request, the Program Director must</w:t>
      </w:r>
      <w:r w:rsidR="00941320" w:rsidRPr="00745E85">
        <w:rPr>
          <w:rFonts w:cs="Arial"/>
          <w:sz w:val="20"/>
        </w:rPr>
        <w:t xml:space="preserve"> </w:t>
      </w:r>
      <w:r w:rsidRPr="00745E85">
        <w:rPr>
          <w:rFonts w:cs="Arial"/>
          <w:sz w:val="20"/>
        </w:rPr>
        <w:t>obtain approval from the GMEC and DIO.</w:t>
      </w:r>
    </w:p>
    <w:p w:rsidR="00BA2205" w:rsidRPr="00745E85" w:rsidRDefault="00BA2205"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lastRenderedPageBreak/>
        <w:t>In-House Night Float:</w:t>
      </w:r>
      <w:r w:rsidR="00941320" w:rsidRPr="00745E85">
        <w:rPr>
          <w:rFonts w:cs="Arial"/>
          <w:b/>
          <w:sz w:val="20"/>
        </w:rPr>
        <w:t xml:space="preserve"> </w:t>
      </w:r>
      <w:r w:rsidRPr="00745E85">
        <w:rPr>
          <w:rFonts w:cs="Arial"/>
          <w:sz w:val="20"/>
        </w:rPr>
        <w:t>Must comply with the 80-hour and 1-in-7 requirements</w:t>
      </w:r>
      <w:r w:rsidR="00941320" w:rsidRPr="00745E85">
        <w:rPr>
          <w:rFonts w:cs="Arial"/>
          <w:sz w:val="20"/>
        </w:rPr>
        <w:t xml:space="preserve">. </w:t>
      </w:r>
      <w:r w:rsidRPr="00745E85">
        <w:rPr>
          <w:rFonts w:cs="Arial"/>
          <w:sz w:val="20"/>
        </w:rPr>
        <w:t>Maximum number of consecutive weeks and maximum number of</w:t>
      </w:r>
      <w:r w:rsidR="00941320" w:rsidRPr="00745E85">
        <w:rPr>
          <w:rFonts w:cs="Arial"/>
          <w:sz w:val="20"/>
        </w:rPr>
        <w:t xml:space="preserve"> </w:t>
      </w:r>
      <w:r w:rsidRPr="00745E85">
        <w:rPr>
          <w:rFonts w:cs="Arial"/>
          <w:sz w:val="20"/>
        </w:rPr>
        <w:t>months of night float per year may be further defined by the Review</w:t>
      </w:r>
      <w:r w:rsidR="00941320" w:rsidRPr="00745E85">
        <w:rPr>
          <w:rFonts w:cs="Arial"/>
          <w:sz w:val="20"/>
        </w:rPr>
        <w:t xml:space="preserve"> </w:t>
      </w:r>
      <w:r w:rsidRPr="00745E85">
        <w:rPr>
          <w:rFonts w:cs="Arial"/>
          <w:sz w:val="20"/>
        </w:rPr>
        <w:t>Committee. Please refer to the ACGME program requirements for</w:t>
      </w:r>
      <w:r w:rsidR="00941320" w:rsidRPr="00745E85">
        <w:rPr>
          <w:rFonts w:cs="Arial"/>
          <w:sz w:val="20"/>
        </w:rPr>
        <w:t xml:space="preserve"> </w:t>
      </w:r>
      <w:r w:rsidRPr="00745E85">
        <w:rPr>
          <w:rFonts w:cs="Arial"/>
          <w:sz w:val="20"/>
        </w:rPr>
        <w:t>specialty-specific guidelines.</w:t>
      </w:r>
    </w:p>
    <w:p w:rsidR="00BA2205" w:rsidRPr="00745E85" w:rsidRDefault="00BA2205"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t>Maximum In-House On-Call Frequency:</w:t>
      </w:r>
      <w:r w:rsidR="00941320" w:rsidRPr="00745E85">
        <w:rPr>
          <w:rFonts w:cs="Arial"/>
          <w:b/>
          <w:sz w:val="20"/>
        </w:rPr>
        <w:t xml:space="preserve"> </w:t>
      </w:r>
      <w:r w:rsidRPr="00745E85">
        <w:rPr>
          <w:rFonts w:cs="Arial"/>
          <w:sz w:val="20"/>
        </w:rPr>
        <w:t>Residents must be scheduled for in-house call no more frequently than</w:t>
      </w:r>
      <w:r w:rsidR="00941320" w:rsidRPr="00745E85">
        <w:rPr>
          <w:rFonts w:cs="Arial"/>
          <w:sz w:val="20"/>
        </w:rPr>
        <w:t xml:space="preserve"> </w:t>
      </w:r>
      <w:r w:rsidRPr="00745E85">
        <w:rPr>
          <w:rFonts w:cs="Arial"/>
          <w:sz w:val="20"/>
        </w:rPr>
        <w:t>every third night when averaged over a four-week period. It is desirable</w:t>
      </w:r>
      <w:r w:rsidR="00941320" w:rsidRPr="00745E85">
        <w:rPr>
          <w:rFonts w:cs="Arial"/>
          <w:sz w:val="20"/>
        </w:rPr>
        <w:t xml:space="preserve"> </w:t>
      </w:r>
      <w:r w:rsidRPr="00745E85">
        <w:rPr>
          <w:rFonts w:cs="Arial"/>
          <w:sz w:val="20"/>
        </w:rPr>
        <w:t>that days off be distributed throughout the month, but some residents</w:t>
      </w:r>
      <w:r w:rsidR="00941320" w:rsidRPr="00745E85">
        <w:rPr>
          <w:rFonts w:cs="Arial"/>
          <w:sz w:val="20"/>
        </w:rPr>
        <w:t xml:space="preserve"> </w:t>
      </w:r>
      <w:r w:rsidRPr="00745E85">
        <w:rPr>
          <w:rFonts w:cs="Arial"/>
          <w:sz w:val="20"/>
        </w:rPr>
        <w:t>may prefer to group their days off to have a consecutive Saturday and</w:t>
      </w:r>
      <w:r w:rsidR="00941320" w:rsidRPr="00745E85">
        <w:rPr>
          <w:rFonts w:cs="Arial"/>
          <w:sz w:val="20"/>
        </w:rPr>
        <w:t xml:space="preserve"> </w:t>
      </w:r>
      <w:r w:rsidRPr="00745E85">
        <w:rPr>
          <w:rFonts w:cs="Arial"/>
          <w:sz w:val="20"/>
        </w:rPr>
        <w:t>Sunday free from work. Programs are encouraged to distribute days off</w:t>
      </w:r>
      <w:r w:rsidR="00941320" w:rsidRPr="00745E85">
        <w:rPr>
          <w:rFonts w:cs="Arial"/>
          <w:sz w:val="20"/>
        </w:rPr>
        <w:t xml:space="preserve"> </w:t>
      </w:r>
      <w:r w:rsidRPr="00745E85">
        <w:rPr>
          <w:rFonts w:cs="Arial"/>
          <w:sz w:val="20"/>
        </w:rPr>
        <w:t>in a fashion that optimizes resident well-being and educational and</w:t>
      </w:r>
    </w:p>
    <w:p w:rsidR="00031AB0" w:rsidRPr="00745E85" w:rsidRDefault="00031AB0" w:rsidP="00031AB0">
      <w:pPr>
        <w:autoSpaceDE w:val="0"/>
        <w:autoSpaceDN w:val="0"/>
        <w:adjustRightInd w:val="0"/>
        <w:rPr>
          <w:rFonts w:cs="Arial"/>
          <w:sz w:val="20"/>
        </w:rPr>
      </w:pPr>
      <w:r w:rsidRPr="00745E85">
        <w:rPr>
          <w:rFonts w:cs="Arial"/>
          <w:sz w:val="20"/>
        </w:rPr>
        <w:t>personal goals.</w:t>
      </w:r>
    </w:p>
    <w:p w:rsidR="00941320" w:rsidRPr="00745E85" w:rsidRDefault="00941320"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t>At-Home Call:</w:t>
      </w:r>
      <w:r w:rsidR="00941320" w:rsidRPr="00745E85">
        <w:rPr>
          <w:rFonts w:cs="Arial"/>
          <w:b/>
          <w:sz w:val="20"/>
        </w:rPr>
        <w:t xml:space="preserve"> </w:t>
      </w:r>
      <w:r w:rsidRPr="00745E85">
        <w:rPr>
          <w:rFonts w:cs="Arial"/>
          <w:sz w:val="20"/>
        </w:rPr>
        <w:t>At home call must satisfy the requirement for one-day-in-seven free of</w:t>
      </w:r>
      <w:r w:rsidR="00941320" w:rsidRPr="00745E85">
        <w:rPr>
          <w:rFonts w:cs="Arial"/>
          <w:sz w:val="20"/>
        </w:rPr>
        <w:t xml:space="preserve"> </w:t>
      </w:r>
      <w:r w:rsidRPr="00745E85">
        <w:rPr>
          <w:rFonts w:cs="Arial"/>
          <w:sz w:val="20"/>
        </w:rPr>
        <w:t>clinical work and education when averaged over four weeks.</w:t>
      </w:r>
      <w:r w:rsidR="00941320" w:rsidRPr="00745E85">
        <w:rPr>
          <w:rFonts w:cs="Arial"/>
          <w:sz w:val="20"/>
        </w:rPr>
        <w:t xml:space="preserve"> </w:t>
      </w:r>
      <w:r w:rsidRPr="00745E85">
        <w:rPr>
          <w:rFonts w:cs="Arial"/>
          <w:sz w:val="20"/>
        </w:rPr>
        <w:t>Time spent on patient care activities by residents on at-home call must</w:t>
      </w:r>
      <w:r w:rsidR="00941320" w:rsidRPr="00745E85">
        <w:rPr>
          <w:rFonts w:cs="Arial"/>
          <w:sz w:val="20"/>
        </w:rPr>
        <w:t xml:space="preserve"> </w:t>
      </w:r>
      <w:r w:rsidRPr="00745E85">
        <w:rPr>
          <w:rFonts w:cs="Arial"/>
          <w:sz w:val="20"/>
        </w:rPr>
        <w:t>count toward the 80 hour maximum weekly limit.</w:t>
      </w:r>
      <w:r w:rsidR="00941320" w:rsidRPr="00745E85">
        <w:rPr>
          <w:rFonts w:cs="Arial"/>
          <w:sz w:val="20"/>
        </w:rPr>
        <w:t xml:space="preserve"> </w:t>
      </w:r>
      <w:r w:rsidRPr="00745E85">
        <w:rPr>
          <w:rFonts w:cs="Arial"/>
          <w:sz w:val="20"/>
        </w:rPr>
        <w:t>At-home call activities that must be counted include responding</w:t>
      </w:r>
      <w:r w:rsidR="00941320" w:rsidRPr="00745E85">
        <w:rPr>
          <w:rFonts w:cs="Arial"/>
          <w:sz w:val="20"/>
        </w:rPr>
        <w:t xml:space="preserve"> </w:t>
      </w:r>
      <w:r w:rsidRPr="00745E85">
        <w:rPr>
          <w:rFonts w:cs="Arial"/>
          <w:sz w:val="20"/>
        </w:rPr>
        <w:t>to phone calls and other forms of communication as well as</w:t>
      </w:r>
      <w:r w:rsidR="00941320" w:rsidRPr="00745E85">
        <w:rPr>
          <w:rFonts w:cs="Arial"/>
          <w:sz w:val="20"/>
        </w:rPr>
        <w:t xml:space="preserve"> </w:t>
      </w:r>
      <w:r w:rsidRPr="00745E85">
        <w:rPr>
          <w:rFonts w:cs="Arial"/>
          <w:sz w:val="20"/>
        </w:rPr>
        <w:t>documentation such as entering notes in an electronic health</w:t>
      </w:r>
      <w:r w:rsidR="00941320" w:rsidRPr="00745E85">
        <w:rPr>
          <w:rFonts w:cs="Arial"/>
          <w:sz w:val="20"/>
        </w:rPr>
        <w:t xml:space="preserve"> </w:t>
      </w:r>
      <w:r w:rsidRPr="00745E85">
        <w:rPr>
          <w:rFonts w:cs="Arial"/>
          <w:sz w:val="20"/>
        </w:rPr>
        <w:t>record.</w:t>
      </w:r>
      <w:r w:rsidR="00941320" w:rsidRPr="00745E85">
        <w:rPr>
          <w:rFonts w:cs="Arial"/>
          <w:sz w:val="20"/>
        </w:rPr>
        <w:t xml:space="preserve"> </w:t>
      </w:r>
      <w:r w:rsidRPr="00745E85">
        <w:rPr>
          <w:rFonts w:cs="Arial"/>
          <w:sz w:val="20"/>
        </w:rPr>
        <w:t>Return to the hospital for direct care of new or established patients is</w:t>
      </w:r>
      <w:r w:rsidR="00941320" w:rsidRPr="00745E85">
        <w:rPr>
          <w:rFonts w:cs="Arial"/>
          <w:sz w:val="20"/>
        </w:rPr>
        <w:t xml:space="preserve"> </w:t>
      </w:r>
      <w:r w:rsidRPr="00745E85">
        <w:rPr>
          <w:rFonts w:cs="Arial"/>
          <w:sz w:val="20"/>
        </w:rPr>
        <w:t>permitted while on at-home call. These hours of inpatient patient care</w:t>
      </w:r>
      <w:r w:rsidR="00941320" w:rsidRPr="00745E85">
        <w:rPr>
          <w:rFonts w:cs="Arial"/>
          <w:sz w:val="20"/>
        </w:rPr>
        <w:t xml:space="preserve"> </w:t>
      </w:r>
      <w:r w:rsidRPr="00745E85">
        <w:rPr>
          <w:rFonts w:cs="Arial"/>
          <w:sz w:val="20"/>
        </w:rPr>
        <w:t>must be included in the 80-hour weekly limit.</w:t>
      </w:r>
      <w:r w:rsidR="00941320" w:rsidRPr="00745E85">
        <w:rPr>
          <w:rFonts w:cs="Arial"/>
          <w:sz w:val="20"/>
        </w:rPr>
        <w:t xml:space="preserve"> </w:t>
      </w:r>
      <w:r w:rsidRPr="00745E85">
        <w:rPr>
          <w:rFonts w:cs="Arial"/>
          <w:sz w:val="20"/>
        </w:rPr>
        <w:t xml:space="preserve"> At-home call must not be so frequent or taxing as to preclude rest or</w:t>
      </w:r>
    </w:p>
    <w:p w:rsidR="00941320" w:rsidRPr="00745E85" w:rsidRDefault="00031AB0" w:rsidP="00031AB0">
      <w:pPr>
        <w:autoSpaceDE w:val="0"/>
        <w:autoSpaceDN w:val="0"/>
        <w:adjustRightInd w:val="0"/>
        <w:rPr>
          <w:rFonts w:cs="Arial"/>
          <w:sz w:val="20"/>
        </w:rPr>
      </w:pPr>
      <w:r w:rsidRPr="00745E85">
        <w:rPr>
          <w:rFonts w:cs="Arial"/>
          <w:sz w:val="20"/>
        </w:rPr>
        <w:t>reasonable personal time for each resident.</w:t>
      </w:r>
    </w:p>
    <w:p w:rsidR="00BA2205" w:rsidRPr="00745E85" w:rsidRDefault="00031AB0" w:rsidP="00031AB0">
      <w:pPr>
        <w:autoSpaceDE w:val="0"/>
        <w:autoSpaceDN w:val="0"/>
        <w:adjustRightInd w:val="0"/>
        <w:rPr>
          <w:rFonts w:cs="Arial"/>
          <w:sz w:val="20"/>
        </w:rPr>
      </w:pPr>
      <w:r w:rsidRPr="00745E85">
        <w:rPr>
          <w:rFonts w:cs="Arial"/>
          <w:sz w:val="20"/>
        </w:rPr>
        <w:t xml:space="preserve"> </w:t>
      </w:r>
    </w:p>
    <w:p w:rsidR="00031AB0" w:rsidRPr="00745E85" w:rsidRDefault="00031AB0" w:rsidP="00031AB0">
      <w:pPr>
        <w:autoSpaceDE w:val="0"/>
        <w:autoSpaceDN w:val="0"/>
        <w:adjustRightInd w:val="0"/>
        <w:rPr>
          <w:rFonts w:cs="Arial"/>
          <w:sz w:val="20"/>
        </w:rPr>
      </w:pPr>
      <w:r w:rsidRPr="00745E85">
        <w:rPr>
          <w:rFonts w:cs="Arial"/>
          <w:b/>
          <w:sz w:val="20"/>
        </w:rPr>
        <w:t>Reporting Clinical and Educational Hours:</w:t>
      </w:r>
      <w:r w:rsidR="00941320" w:rsidRPr="00745E85">
        <w:rPr>
          <w:rFonts w:cs="Arial"/>
          <w:b/>
          <w:sz w:val="20"/>
        </w:rPr>
        <w:t xml:space="preserve">  </w:t>
      </w:r>
      <w:r w:rsidRPr="00745E85">
        <w:rPr>
          <w:rFonts w:cs="Arial"/>
          <w:sz w:val="20"/>
        </w:rPr>
        <w:t>Residents are required to maintain an accurate log of clinical and</w:t>
      </w:r>
    </w:p>
    <w:p w:rsidR="006446AC" w:rsidRPr="00745E85" w:rsidRDefault="00031AB0" w:rsidP="00031AB0">
      <w:pPr>
        <w:autoSpaceDE w:val="0"/>
        <w:autoSpaceDN w:val="0"/>
        <w:adjustRightInd w:val="0"/>
        <w:rPr>
          <w:rFonts w:cs="Arial"/>
          <w:sz w:val="20"/>
        </w:rPr>
      </w:pPr>
      <w:r w:rsidRPr="00745E85">
        <w:rPr>
          <w:rFonts w:cs="Arial"/>
          <w:sz w:val="20"/>
        </w:rPr>
        <w:t xml:space="preserve">educational hours and must input their hours worked into </w:t>
      </w:r>
      <w:proofErr w:type="spellStart"/>
      <w:r w:rsidRPr="00745E85">
        <w:rPr>
          <w:rFonts w:cs="Arial"/>
          <w:sz w:val="20"/>
        </w:rPr>
        <w:t>MedHub</w:t>
      </w:r>
      <w:proofErr w:type="spellEnd"/>
      <w:r w:rsidRPr="00745E85">
        <w:rPr>
          <w:rFonts w:cs="Arial"/>
          <w:sz w:val="20"/>
        </w:rPr>
        <w:t xml:space="preserve"> at</w:t>
      </w:r>
      <w:r w:rsidR="00941320" w:rsidRPr="00745E85">
        <w:rPr>
          <w:rFonts w:cs="Arial"/>
          <w:sz w:val="20"/>
        </w:rPr>
        <w:t xml:space="preserve"> </w:t>
      </w:r>
      <w:r w:rsidRPr="00745E85">
        <w:rPr>
          <w:rFonts w:cs="Arial"/>
          <w:sz w:val="20"/>
        </w:rPr>
        <w:t>least weekly. Failure to do so will be seen as a violation of the Clinical</w:t>
      </w:r>
      <w:r w:rsidR="00941320" w:rsidRPr="00745E85">
        <w:rPr>
          <w:rFonts w:cs="Arial"/>
          <w:sz w:val="20"/>
        </w:rPr>
        <w:t xml:space="preserve"> </w:t>
      </w:r>
      <w:r w:rsidRPr="00745E85">
        <w:rPr>
          <w:rFonts w:cs="Arial"/>
          <w:sz w:val="20"/>
        </w:rPr>
        <w:t>and Educational Work Hours policy.</w:t>
      </w:r>
      <w:r w:rsidR="00941320" w:rsidRPr="00745E85">
        <w:rPr>
          <w:rFonts w:cs="Arial"/>
          <w:sz w:val="20"/>
        </w:rPr>
        <w:t xml:space="preserve"> </w:t>
      </w:r>
      <w:r w:rsidRPr="00745E85">
        <w:rPr>
          <w:rFonts w:cs="Arial"/>
          <w:sz w:val="20"/>
        </w:rPr>
        <w:t>Residents who falsify clinical and educational hour entry will be subject</w:t>
      </w:r>
      <w:r w:rsidR="006446AC" w:rsidRPr="00745E85">
        <w:rPr>
          <w:rFonts w:cs="Arial"/>
          <w:sz w:val="20"/>
        </w:rPr>
        <w:t xml:space="preserve"> </w:t>
      </w:r>
      <w:r w:rsidRPr="00745E85">
        <w:rPr>
          <w:rFonts w:cs="Arial"/>
          <w:sz w:val="20"/>
        </w:rPr>
        <w:t>to disciplinary action and possible dismissal from the Program.</w:t>
      </w:r>
      <w:r w:rsidR="006446AC" w:rsidRPr="00745E85">
        <w:rPr>
          <w:rFonts w:cs="Arial"/>
          <w:sz w:val="20"/>
        </w:rPr>
        <w:t xml:space="preserve"> </w:t>
      </w:r>
    </w:p>
    <w:p w:rsidR="006446AC" w:rsidRPr="00745E85" w:rsidRDefault="006446AC" w:rsidP="00031AB0">
      <w:pPr>
        <w:autoSpaceDE w:val="0"/>
        <w:autoSpaceDN w:val="0"/>
        <w:adjustRightInd w:val="0"/>
        <w:rPr>
          <w:rFonts w:cs="Arial"/>
          <w:sz w:val="20"/>
        </w:rPr>
      </w:pPr>
    </w:p>
    <w:p w:rsidR="00031AB0" w:rsidRPr="00745E85" w:rsidRDefault="00031AB0" w:rsidP="00031AB0">
      <w:pPr>
        <w:autoSpaceDE w:val="0"/>
        <w:autoSpaceDN w:val="0"/>
        <w:adjustRightInd w:val="0"/>
        <w:rPr>
          <w:rFonts w:cs="Arial"/>
          <w:sz w:val="20"/>
        </w:rPr>
      </w:pPr>
      <w:r w:rsidRPr="00745E85">
        <w:rPr>
          <w:rFonts w:cs="Arial"/>
          <w:b/>
          <w:sz w:val="20"/>
        </w:rPr>
        <w:t>Monitoring Clinical and Educational Hours:</w:t>
      </w:r>
      <w:r w:rsidR="006446AC" w:rsidRPr="00745E85">
        <w:rPr>
          <w:rFonts w:cs="Arial"/>
          <w:b/>
          <w:sz w:val="20"/>
        </w:rPr>
        <w:t xml:space="preserve">  </w:t>
      </w:r>
      <w:r w:rsidR="006446AC" w:rsidRPr="00745E85">
        <w:rPr>
          <w:rFonts w:cs="Arial"/>
          <w:sz w:val="20"/>
        </w:rPr>
        <w:t>T</w:t>
      </w:r>
      <w:r w:rsidRPr="00745E85">
        <w:rPr>
          <w:rFonts w:cs="Arial"/>
          <w:sz w:val="20"/>
        </w:rPr>
        <w:t>he Program Director must monitor clinical and educational hours on a</w:t>
      </w:r>
    </w:p>
    <w:p w:rsidR="00031AB0" w:rsidRPr="00745E85" w:rsidRDefault="00031AB0" w:rsidP="00031AB0">
      <w:pPr>
        <w:autoSpaceDE w:val="0"/>
        <w:autoSpaceDN w:val="0"/>
        <w:adjustRightInd w:val="0"/>
        <w:rPr>
          <w:rFonts w:cs="Arial"/>
          <w:sz w:val="20"/>
        </w:rPr>
      </w:pPr>
      <w:r w:rsidRPr="00745E85">
        <w:rPr>
          <w:rFonts w:cs="Arial"/>
          <w:sz w:val="20"/>
        </w:rPr>
        <w:t>regular basis and address any violations and trends with the residents</w:t>
      </w:r>
      <w:r w:rsidR="006446AC" w:rsidRPr="00745E85">
        <w:rPr>
          <w:rFonts w:cs="Arial"/>
          <w:sz w:val="20"/>
        </w:rPr>
        <w:t xml:space="preserve"> </w:t>
      </w:r>
      <w:r w:rsidRPr="00745E85">
        <w:rPr>
          <w:rFonts w:cs="Arial"/>
          <w:sz w:val="20"/>
        </w:rPr>
        <w:t>who are not in compliance. Details regarding each violation must be</w:t>
      </w:r>
      <w:r w:rsidR="006446AC" w:rsidRPr="00745E85">
        <w:rPr>
          <w:rFonts w:cs="Arial"/>
          <w:sz w:val="20"/>
        </w:rPr>
        <w:t xml:space="preserve"> </w:t>
      </w:r>
      <w:r w:rsidRPr="00745E85">
        <w:rPr>
          <w:rFonts w:cs="Arial"/>
          <w:sz w:val="20"/>
        </w:rPr>
        <w:t xml:space="preserve">documented in </w:t>
      </w:r>
      <w:proofErr w:type="spellStart"/>
      <w:r w:rsidRPr="00745E85">
        <w:rPr>
          <w:rFonts w:cs="Arial"/>
          <w:sz w:val="20"/>
        </w:rPr>
        <w:t>MedHub</w:t>
      </w:r>
      <w:proofErr w:type="spellEnd"/>
      <w:r w:rsidRPr="00745E85">
        <w:rPr>
          <w:rFonts w:cs="Arial"/>
          <w:sz w:val="20"/>
        </w:rPr>
        <w:t>.</w:t>
      </w:r>
      <w:r w:rsidR="006446AC" w:rsidRPr="00745E85">
        <w:rPr>
          <w:rFonts w:cs="Arial"/>
          <w:sz w:val="20"/>
        </w:rPr>
        <w:t xml:space="preserve"> </w:t>
      </w:r>
      <w:r w:rsidRPr="00745E85">
        <w:rPr>
          <w:rFonts w:cs="Arial"/>
          <w:sz w:val="20"/>
        </w:rPr>
        <w:t>The DIO will review clinical and educational work hour compliance</w:t>
      </w:r>
      <w:r w:rsidR="006446AC" w:rsidRPr="00745E85">
        <w:rPr>
          <w:rFonts w:cs="Arial"/>
          <w:sz w:val="20"/>
        </w:rPr>
        <w:t xml:space="preserve"> </w:t>
      </w:r>
      <w:r w:rsidRPr="00745E85">
        <w:rPr>
          <w:rFonts w:cs="Arial"/>
          <w:sz w:val="20"/>
        </w:rPr>
        <w:t>individually with each Program Director on a monthly basis.</w:t>
      </w:r>
      <w:r w:rsidR="006446AC" w:rsidRPr="00745E85">
        <w:rPr>
          <w:rFonts w:cs="Arial"/>
          <w:sz w:val="20"/>
        </w:rPr>
        <w:t xml:space="preserve"> </w:t>
      </w:r>
      <w:r w:rsidRPr="00745E85">
        <w:rPr>
          <w:rFonts w:cs="Arial"/>
          <w:sz w:val="20"/>
        </w:rPr>
        <w:t>The GMEC will review clinical and educational work hour compliance</w:t>
      </w:r>
    </w:p>
    <w:p w:rsidR="00E43C7D" w:rsidRPr="00745E85" w:rsidRDefault="00031AB0" w:rsidP="006446AC">
      <w:pPr>
        <w:autoSpaceDE w:val="0"/>
        <w:autoSpaceDN w:val="0"/>
        <w:adjustRightInd w:val="0"/>
        <w:rPr>
          <w:rFonts w:cs="Arial"/>
          <w:b/>
          <w:bCs/>
          <w:color w:val="000000"/>
          <w:sz w:val="20"/>
          <w:u w:val="single"/>
        </w:rPr>
      </w:pPr>
      <w:r w:rsidRPr="00745E85">
        <w:rPr>
          <w:rFonts w:cs="Arial"/>
          <w:sz w:val="20"/>
        </w:rPr>
        <w:t>on a monthly basis.</w:t>
      </w:r>
    </w:p>
    <w:p w:rsidR="00E43C7D" w:rsidRPr="00745E85" w:rsidRDefault="00E43C7D" w:rsidP="002D0BD6">
      <w:pPr>
        <w:rPr>
          <w:rFonts w:cs="Arial"/>
          <w:b/>
          <w:bCs/>
          <w:color w:val="000000"/>
          <w:sz w:val="20"/>
          <w:u w:val="single"/>
        </w:rPr>
      </w:pPr>
    </w:p>
    <w:p w:rsidR="00941320" w:rsidRPr="00745E85" w:rsidRDefault="00941320" w:rsidP="00941320">
      <w:pPr>
        <w:autoSpaceDE w:val="0"/>
        <w:autoSpaceDN w:val="0"/>
        <w:adjustRightInd w:val="0"/>
        <w:rPr>
          <w:rFonts w:cs="Arial"/>
          <w:sz w:val="20"/>
        </w:rPr>
      </w:pPr>
      <w:r w:rsidRPr="00745E85">
        <w:rPr>
          <w:rFonts w:cs="Arial"/>
          <w:b/>
          <w:sz w:val="20"/>
        </w:rPr>
        <w:t>Enforcement:</w:t>
      </w:r>
      <w:r w:rsidRPr="00745E85">
        <w:rPr>
          <w:rFonts w:cs="Arial"/>
          <w:sz w:val="20"/>
        </w:rPr>
        <w:t xml:space="preserve">  Each resident should report and discuss all clinical and educational</w:t>
      </w:r>
      <w:r w:rsidR="006446AC" w:rsidRPr="00745E85">
        <w:rPr>
          <w:rFonts w:cs="Arial"/>
          <w:sz w:val="20"/>
        </w:rPr>
        <w:t xml:space="preserve"> </w:t>
      </w:r>
      <w:r w:rsidRPr="00745E85">
        <w:rPr>
          <w:rFonts w:cs="Arial"/>
          <w:sz w:val="20"/>
        </w:rPr>
        <w:t xml:space="preserve">work hour violations with their </w:t>
      </w:r>
      <w:r w:rsidR="006446AC" w:rsidRPr="00745E85">
        <w:rPr>
          <w:rFonts w:cs="Arial"/>
          <w:sz w:val="20"/>
        </w:rPr>
        <w:t>p</w:t>
      </w:r>
      <w:r w:rsidRPr="00745E85">
        <w:rPr>
          <w:rFonts w:cs="Arial"/>
          <w:sz w:val="20"/>
        </w:rPr>
        <w:t>rogram Director as soon as possible.</w:t>
      </w:r>
      <w:r w:rsidR="006446AC" w:rsidRPr="00745E85">
        <w:rPr>
          <w:rFonts w:cs="Arial"/>
          <w:sz w:val="20"/>
        </w:rPr>
        <w:t xml:space="preserve"> </w:t>
      </w:r>
      <w:r w:rsidRPr="00745E85">
        <w:rPr>
          <w:rFonts w:cs="Arial"/>
          <w:sz w:val="20"/>
        </w:rPr>
        <w:t>The goal of the discussion will be to identify possible solutions and</w:t>
      </w:r>
    </w:p>
    <w:p w:rsidR="00E43C7D" w:rsidRPr="00745E85" w:rsidRDefault="00941320" w:rsidP="006446AC">
      <w:pPr>
        <w:autoSpaceDE w:val="0"/>
        <w:autoSpaceDN w:val="0"/>
        <w:adjustRightInd w:val="0"/>
        <w:rPr>
          <w:rFonts w:cs="Arial"/>
          <w:b/>
          <w:bCs/>
          <w:color w:val="000000"/>
          <w:sz w:val="20"/>
          <w:u w:val="single"/>
        </w:rPr>
      </w:pPr>
      <w:r w:rsidRPr="00745E85">
        <w:rPr>
          <w:rFonts w:cs="Arial"/>
          <w:sz w:val="20"/>
        </w:rPr>
        <w:t>changes that can be implemented to facilitate and ensure ongoing</w:t>
      </w:r>
      <w:r w:rsidR="006446AC" w:rsidRPr="00745E85">
        <w:rPr>
          <w:rFonts w:cs="Arial"/>
          <w:sz w:val="20"/>
        </w:rPr>
        <w:t xml:space="preserve"> </w:t>
      </w:r>
      <w:r w:rsidRPr="00745E85">
        <w:rPr>
          <w:rFonts w:cs="Arial"/>
          <w:sz w:val="20"/>
        </w:rPr>
        <w:t>compliance. The Program and Institution must support resident education and</w:t>
      </w:r>
      <w:r w:rsidR="006446AC" w:rsidRPr="00745E85">
        <w:rPr>
          <w:rFonts w:cs="Arial"/>
          <w:sz w:val="20"/>
        </w:rPr>
        <w:t xml:space="preserve"> </w:t>
      </w:r>
      <w:r w:rsidRPr="00745E85">
        <w:rPr>
          <w:rFonts w:cs="Arial"/>
          <w:sz w:val="20"/>
        </w:rPr>
        <w:t>implement reasonable changes in the educational program to optimize</w:t>
      </w:r>
      <w:r w:rsidR="006446AC" w:rsidRPr="00745E85">
        <w:rPr>
          <w:rFonts w:cs="Arial"/>
          <w:sz w:val="20"/>
        </w:rPr>
        <w:t xml:space="preserve"> </w:t>
      </w:r>
      <w:r w:rsidRPr="00745E85">
        <w:rPr>
          <w:rFonts w:cs="Arial"/>
          <w:sz w:val="20"/>
        </w:rPr>
        <w:t>compliance.</w:t>
      </w:r>
      <w:r w:rsidR="006446AC" w:rsidRPr="00745E85">
        <w:rPr>
          <w:rFonts w:cs="Arial"/>
          <w:sz w:val="20"/>
        </w:rPr>
        <w:t xml:space="preserve"> </w:t>
      </w:r>
      <w:r w:rsidRPr="00745E85">
        <w:rPr>
          <w:rFonts w:cs="Arial"/>
          <w:sz w:val="20"/>
        </w:rPr>
        <w:t>Residents with repeated violations of the Clinical and Educational</w:t>
      </w:r>
      <w:r w:rsidR="006446AC" w:rsidRPr="00745E85">
        <w:rPr>
          <w:rFonts w:cs="Arial"/>
          <w:sz w:val="20"/>
        </w:rPr>
        <w:t xml:space="preserve"> </w:t>
      </w:r>
      <w:r w:rsidRPr="00745E85">
        <w:rPr>
          <w:rFonts w:cs="Arial"/>
          <w:sz w:val="20"/>
        </w:rPr>
        <w:t>Work Hours policy will be subjected to disciplinary action and possible</w:t>
      </w:r>
      <w:r w:rsidR="006446AC" w:rsidRPr="00745E85">
        <w:rPr>
          <w:rFonts w:cs="Arial"/>
          <w:sz w:val="20"/>
        </w:rPr>
        <w:t xml:space="preserve"> </w:t>
      </w:r>
      <w:r w:rsidRPr="00745E85">
        <w:rPr>
          <w:rFonts w:cs="Arial"/>
          <w:sz w:val="20"/>
        </w:rPr>
        <w:t>dismissal from the program.</w:t>
      </w:r>
      <w:r w:rsidR="006446AC" w:rsidRPr="00745E85">
        <w:rPr>
          <w:rFonts w:cs="Arial"/>
          <w:sz w:val="20"/>
        </w:rPr>
        <w:t xml:space="preserve">  </w:t>
      </w:r>
      <w:r w:rsidRPr="00745E85">
        <w:rPr>
          <w:rFonts w:cs="Arial"/>
          <w:sz w:val="20"/>
        </w:rPr>
        <w:t>Residents are required to complete online sleep deprivation training</w:t>
      </w:r>
      <w:r w:rsidR="006446AC" w:rsidRPr="00745E85">
        <w:rPr>
          <w:rFonts w:cs="Arial"/>
          <w:sz w:val="20"/>
        </w:rPr>
        <w:t xml:space="preserve"> </w:t>
      </w:r>
      <w:r w:rsidRPr="00745E85">
        <w:rPr>
          <w:rFonts w:cs="Arial"/>
          <w:sz w:val="20"/>
        </w:rPr>
        <w:t>yearly and sign an attestation stating that they have received and</w:t>
      </w:r>
      <w:r w:rsidR="006446AC" w:rsidRPr="00745E85">
        <w:rPr>
          <w:rFonts w:cs="Arial"/>
          <w:sz w:val="20"/>
        </w:rPr>
        <w:t xml:space="preserve"> </w:t>
      </w:r>
      <w:r w:rsidRPr="00745E85">
        <w:rPr>
          <w:rFonts w:cs="Arial"/>
          <w:sz w:val="20"/>
        </w:rPr>
        <w:t>agree to abide by the Clinical and Educational Work Hours policy.</w:t>
      </w:r>
    </w:p>
    <w:p w:rsidR="00E43C7D" w:rsidRPr="00745E85" w:rsidRDefault="00E43C7D" w:rsidP="002D0BD6">
      <w:pPr>
        <w:rPr>
          <w:rFonts w:cs="Arial"/>
          <w:b/>
          <w:bCs/>
          <w:color w:val="000000"/>
          <w:sz w:val="20"/>
          <w:u w:val="single"/>
        </w:rPr>
      </w:pPr>
    </w:p>
    <w:p w:rsidR="00941320" w:rsidRPr="00745E85" w:rsidRDefault="00941320" w:rsidP="00941320">
      <w:pPr>
        <w:autoSpaceDE w:val="0"/>
        <w:autoSpaceDN w:val="0"/>
        <w:adjustRightInd w:val="0"/>
        <w:rPr>
          <w:rFonts w:cs="Arial"/>
          <w:sz w:val="20"/>
        </w:rPr>
      </w:pPr>
      <w:r w:rsidRPr="00745E85">
        <w:rPr>
          <w:rFonts w:cs="Arial"/>
          <w:b/>
          <w:sz w:val="20"/>
        </w:rPr>
        <w:t>Resident Reporting Program non-compliance:</w:t>
      </w:r>
      <w:r w:rsidR="006446AC" w:rsidRPr="00745E85">
        <w:rPr>
          <w:rFonts w:cs="Arial"/>
          <w:b/>
          <w:sz w:val="20"/>
        </w:rPr>
        <w:t xml:space="preserve"> </w:t>
      </w:r>
      <w:r w:rsidRPr="00745E85">
        <w:rPr>
          <w:rFonts w:cs="Arial"/>
          <w:sz w:val="20"/>
        </w:rPr>
        <w:t>Residents shall have the option of reporting Program non-compliance</w:t>
      </w:r>
    </w:p>
    <w:p w:rsidR="00941320" w:rsidRPr="00745E85" w:rsidRDefault="00941320" w:rsidP="00941320">
      <w:pPr>
        <w:autoSpaceDE w:val="0"/>
        <w:autoSpaceDN w:val="0"/>
        <w:adjustRightInd w:val="0"/>
        <w:rPr>
          <w:rFonts w:cs="Arial"/>
          <w:sz w:val="20"/>
        </w:rPr>
      </w:pPr>
      <w:r w:rsidRPr="00745E85">
        <w:rPr>
          <w:rFonts w:cs="Arial"/>
          <w:sz w:val="20"/>
        </w:rPr>
        <w:t>with clinical and educational hour scheduling without reprisal.</w:t>
      </w:r>
      <w:r w:rsidR="006446AC" w:rsidRPr="00745E85">
        <w:rPr>
          <w:rFonts w:cs="Arial"/>
          <w:sz w:val="20"/>
        </w:rPr>
        <w:t xml:space="preserve"> </w:t>
      </w:r>
      <w:r w:rsidRPr="00745E85">
        <w:rPr>
          <w:rFonts w:cs="Arial"/>
          <w:sz w:val="20"/>
        </w:rPr>
        <w:t>Residents may report non-compliance directly to the DIO or the</w:t>
      </w:r>
      <w:r w:rsidR="006446AC" w:rsidRPr="00745E85">
        <w:rPr>
          <w:rFonts w:cs="Arial"/>
          <w:sz w:val="20"/>
        </w:rPr>
        <w:t xml:space="preserve"> </w:t>
      </w:r>
      <w:r w:rsidRPr="00745E85">
        <w:rPr>
          <w:rFonts w:cs="Arial"/>
          <w:sz w:val="20"/>
        </w:rPr>
        <w:t>Administrative Director of Medical Education.</w:t>
      </w:r>
      <w:r w:rsidR="006446AC" w:rsidRPr="00745E85">
        <w:rPr>
          <w:rFonts w:cs="Arial"/>
          <w:sz w:val="20"/>
        </w:rPr>
        <w:t xml:space="preserve"> </w:t>
      </w:r>
      <w:r w:rsidRPr="00745E85">
        <w:rPr>
          <w:rFonts w:cs="Arial"/>
          <w:sz w:val="20"/>
        </w:rPr>
        <w:t>Residents may report non-compliance in an anonymous fashion</w:t>
      </w:r>
    </w:p>
    <w:p w:rsidR="00E43C7D" w:rsidRPr="00745E85" w:rsidRDefault="00941320" w:rsidP="006446AC">
      <w:pPr>
        <w:autoSpaceDE w:val="0"/>
        <w:autoSpaceDN w:val="0"/>
        <w:adjustRightInd w:val="0"/>
        <w:rPr>
          <w:rFonts w:cs="Arial"/>
          <w:sz w:val="20"/>
        </w:rPr>
      </w:pPr>
      <w:r w:rsidRPr="00745E85">
        <w:rPr>
          <w:rFonts w:cs="Arial"/>
          <w:sz w:val="20"/>
        </w:rPr>
        <w:t>through the medica</w:t>
      </w:r>
      <w:r w:rsidR="006446AC" w:rsidRPr="00745E85">
        <w:rPr>
          <w:rFonts w:cs="Arial"/>
          <w:sz w:val="20"/>
        </w:rPr>
        <w:t xml:space="preserve">l education intranet.  </w:t>
      </w:r>
    </w:p>
    <w:p w:rsidR="006446AC" w:rsidRPr="00745E85" w:rsidRDefault="006446AC" w:rsidP="006446AC">
      <w:pPr>
        <w:autoSpaceDE w:val="0"/>
        <w:autoSpaceDN w:val="0"/>
        <w:adjustRightInd w:val="0"/>
        <w:rPr>
          <w:rFonts w:cs="Arial"/>
          <w:sz w:val="20"/>
        </w:rPr>
      </w:pPr>
    </w:p>
    <w:p w:rsidR="006446AC" w:rsidRPr="00745E85" w:rsidRDefault="006446AC" w:rsidP="006446AC">
      <w:pPr>
        <w:autoSpaceDE w:val="0"/>
        <w:autoSpaceDN w:val="0"/>
        <w:adjustRightInd w:val="0"/>
        <w:rPr>
          <w:rFonts w:cs="Arial"/>
          <w:sz w:val="20"/>
        </w:rPr>
      </w:pPr>
    </w:p>
    <w:p w:rsidR="00E43C7D" w:rsidRPr="00745E85" w:rsidRDefault="006446AC" w:rsidP="002D0BD6">
      <w:pPr>
        <w:rPr>
          <w:rFonts w:cs="Arial"/>
          <w:b/>
          <w:bCs/>
          <w:color w:val="000000"/>
          <w:sz w:val="20"/>
        </w:rPr>
      </w:pPr>
      <w:r w:rsidRPr="00745E85">
        <w:rPr>
          <w:rFonts w:cs="Arial"/>
          <w:b/>
          <w:bCs/>
          <w:color w:val="000000"/>
          <w:sz w:val="20"/>
        </w:rPr>
        <w:t xml:space="preserve">                            Contact Information: </w:t>
      </w:r>
    </w:p>
    <w:p w:rsidR="006446AC" w:rsidRPr="00745E85" w:rsidRDefault="006446AC" w:rsidP="002D0BD6">
      <w:pPr>
        <w:rPr>
          <w:rFonts w:cs="Arial"/>
          <w:b/>
          <w:bCs/>
          <w:color w:val="000000"/>
          <w:sz w:val="20"/>
        </w:rPr>
      </w:pPr>
      <w:r w:rsidRPr="00745E85">
        <w:rPr>
          <w:rFonts w:cs="Arial"/>
          <w:b/>
          <w:bCs/>
          <w:color w:val="000000"/>
          <w:sz w:val="20"/>
        </w:rPr>
        <w:tab/>
      </w:r>
      <w:r w:rsidRPr="00745E85">
        <w:rPr>
          <w:rFonts w:cs="Arial"/>
          <w:b/>
          <w:bCs/>
          <w:color w:val="000000"/>
          <w:sz w:val="20"/>
        </w:rPr>
        <w:tab/>
      </w:r>
      <w:r w:rsidRPr="00745E85">
        <w:rPr>
          <w:rFonts w:cs="Arial"/>
          <w:b/>
          <w:bCs/>
          <w:color w:val="000000"/>
          <w:sz w:val="20"/>
        </w:rPr>
        <w:tab/>
      </w:r>
      <w:r w:rsidRPr="00745E85">
        <w:rPr>
          <w:rFonts w:cs="Arial"/>
          <w:b/>
          <w:bCs/>
          <w:color w:val="000000"/>
          <w:sz w:val="20"/>
        </w:rPr>
        <w:tab/>
        <w:t xml:space="preserve">DIO  office:  521-0318   Dr. Don </w:t>
      </w:r>
      <w:proofErr w:type="spellStart"/>
      <w:r w:rsidRPr="00745E85">
        <w:rPr>
          <w:rFonts w:cs="Arial"/>
          <w:b/>
          <w:bCs/>
          <w:color w:val="000000"/>
          <w:sz w:val="20"/>
        </w:rPr>
        <w:t>Kees</w:t>
      </w:r>
      <w:proofErr w:type="spellEnd"/>
    </w:p>
    <w:p w:rsidR="006446AC" w:rsidRPr="00745E85" w:rsidRDefault="006446AC" w:rsidP="002D0BD6">
      <w:pPr>
        <w:rPr>
          <w:rFonts w:cs="Arial"/>
          <w:b/>
          <w:bCs/>
          <w:color w:val="000000"/>
          <w:sz w:val="20"/>
        </w:rPr>
      </w:pPr>
      <w:r w:rsidRPr="00745E85">
        <w:rPr>
          <w:rFonts w:cs="Arial"/>
          <w:b/>
          <w:bCs/>
          <w:color w:val="000000"/>
          <w:sz w:val="20"/>
        </w:rPr>
        <w:tab/>
      </w:r>
      <w:r w:rsidRPr="00745E85">
        <w:rPr>
          <w:rFonts w:cs="Arial"/>
          <w:b/>
          <w:bCs/>
          <w:color w:val="000000"/>
          <w:sz w:val="20"/>
        </w:rPr>
        <w:tab/>
      </w:r>
      <w:r w:rsidRPr="00745E85">
        <w:rPr>
          <w:rFonts w:cs="Arial"/>
          <w:b/>
          <w:bCs/>
          <w:color w:val="000000"/>
          <w:sz w:val="20"/>
        </w:rPr>
        <w:tab/>
      </w:r>
      <w:r w:rsidRPr="00745E85">
        <w:rPr>
          <w:rFonts w:cs="Arial"/>
          <w:b/>
          <w:bCs/>
          <w:color w:val="000000"/>
          <w:sz w:val="20"/>
        </w:rPr>
        <w:tab/>
        <w:t>Administrative Director office:  581-0319    Rhonda Miller</w:t>
      </w:r>
    </w:p>
    <w:p w:rsidR="006446AC" w:rsidRPr="006446AC" w:rsidRDefault="006446AC" w:rsidP="001E3763">
      <w:pPr>
        <w:ind w:left="2304"/>
        <w:rPr>
          <w:rFonts w:cs="Arial"/>
          <w:b/>
          <w:bCs/>
          <w:color w:val="000000"/>
          <w:sz w:val="20"/>
        </w:rPr>
      </w:pPr>
      <w:r w:rsidRPr="00745E85">
        <w:rPr>
          <w:rFonts w:cs="Arial"/>
          <w:b/>
          <w:bCs/>
          <w:color w:val="000000"/>
          <w:sz w:val="20"/>
        </w:rPr>
        <w:t xml:space="preserve">Anonymous Report:   </w:t>
      </w:r>
      <w:r w:rsidR="001E3763" w:rsidRPr="00745E85">
        <w:rPr>
          <w:rFonts w:cs="Arial"/>
          <w:b/>
          <w:bCs/>
          <w:color w:val="000000"/>
          <w:sz w:val="20"/>
        </w:rPr>
        <w:t>On the intranet, select Graduate Medical education.  On the main page you will find a link to the anonymous Comment/ Complaint line.   It creates an anonymous, untraceable email to the DIO.</w:t>
      </w:r>
      <w:r w:rsidR="001E3763">
        <w:rPr>
          <w:rFonts w:cs="Arial"/>
          <w:b/>
          <w:bCs/>
          <w:color w:val="000000"/>
          <w:sz w:val="20"/>
        </w:rPr>
        <w:t xml:space="preserve"> </w:t>
      </w:r>
    </w:p>
    <w:p w:rsidR="006446AC" w:rsidRPr="006446AC" w:rsidRDefault="006446AC" w:rsidP="002D0BD6">
      <w:pPr>
        <w:rPr>
          <w:rFonts w:cs="Arial"/>
          <w:b/>
          <w:bCs/>
          <w:color w:val="000000"/>
          <w:sz w:val="20"/>
        </w:rPr>
      </w:pPr>
    </w:p>
    <w:p w:rsidR="006446AC" w:rsidRDefault="006446AC" w:rsidP="002D0BD6">
      <w:pPr>
        <w:rPr>
          <w:rFonts w:cs="Arial"/>
          <w:b/>
          <w:bCs/>
          <w:color w:val="000000"/>
          <w:sz w:val="20"/>
          <w:u w:val="single"/>
        </w:rPr>
      </w:pPr>
    </w:p>
    <w:p w:rsidR="006446AC" w:rsidRDefault="006446AC" w:rsidP="002D0BD6">
      <w:pPr>
        <w:rPr>
          <w:rFonts w:cs="Arial"/>
          <w:b/>
          <w:bCs/>
          <w:color w:val="000000"/>
          <w:sz w:val="20"/>
          <w:u w:val="single"/>
        </w:rPr>
      </w:pPr>
    </w:p>
    <w:p w:rsidR="006446AC" w:rsidRDefault="006446AC" w:rsidP="002D0BD6">
      <w:pPr>
        <w:rPr>
          <w:rFonts w:cs="Arial"/>
          <w:b/>
          <w:bCs/>
          <w:color w:val="000000"/>
          <w:sz w:val="20"/>
          <w:u w:val="single"/>
        </w:rPr>
      </w:pPr>
    </w:p>
    <w:p w:rsidR="006446AC" w:rsidRDefault="006446AC" w:rsidP="002D0BD6">
      <w:pPr>
        <w:rPr>
          <w:rFonts w:cs="Arial"/>
          <w:b/>
          <w:bCs/>
          <w:color w:val="000000"/>
          <w:sz w:val="20"/>
          <w:u w:val="single"/>
        </w:rPr>
      </w:pPr>
    </w:p>
    <w:p w:rsidR="00E43C7D" w:rsidRDefault="00E43C7D" w:rsidP="002D0BD6">
      <w:pPr>
        <w:rPr>
          <w:rFonts w:cs="Arial"/>
          <w:b/>
          <w:bCs/>
          <w:color w:val="000000"/>
          <w:sz w:val="20"/>
          <w:u w:val="single"/>
        </w:rPr>
      </w:pPr>
    </w:p>
    <w:tbl>
      <w:tblPr>
        <w:tblStyle w:val="TableGrid"/>
        <w:tblW w:w="0" w:type="auto"/>
        <w:tblLook w:val="04A0" w:firstRow="1" w:lastRow="0" w:firstColumn="1" w:lastColumn="0" w:noHBand="0" w:noVBand="1"/>
      </w:tblPr>
      <w:tblGrid>
        <w:gridCol w:w="2237"/>
        <w:gridCol w:w="2443"/>
        <w:gridCol w:w="2361"/>
        <w:gridCol w:w="2535"/>
      </w:tblGrid>
      <w:tr w:rsidR="00745E85" w:rsidTr="00B3089A">
        <w:trPr>
          <w:trHeight w:val="467"/>
        </w:trPr>
        <w:tc>
          <w:tcPr>
            <w:tcW w:w="9576" w:type="dxa"/>
            <w:gridSpan w:val="4"/>
          </w:tcPr>
          <w:p w:rsidR="00745E85" w:rsidRDefault="00745E85" w:rsidP="00B3089A">
            <w:r>
              <w:t>Department of Podiatry Education</w:t>
            </w:r>
          </w:p>
        </w:tc>
      </w:tr>
      <w:tr w:rsidR="00745E85" w:rsidTr="00B3089A">
        <w:trPr>
          <w:trHeight w:val="440"/>
        </w:trPr>
        <w:tc>
          <w:tcPr>
            <w:tcW w:w="7041" w:type="dxa"/>
            <w:gridSpan w:val="3"/>
          </w:tcPr>
          <w:p w:rsidR="00745E85" w:rsidRDefault="00745E85" w:rsidP="00B3089A">
            <w:r>
              <w:t>Topic:  Transitions of Care  (Handovers)</w:t>
            </w:r>
          </w:p>
        </w:tc>
        <w:tc>
          <w:tcPr>
            <w:tcW w:w="2535" w:type="dxa"/>
          </w:tcPr>
          <w:p w:rsidR="00745E85" w:rsidRDefault="00745E85" w:rsidP="00B3089A">
            <w:r>
              <w:t xml:space="preserve">Eff. Date:   8.20.2014 </w:t>
            </w:r>
          </w:p>
        </w:tc>
      </w:tr>
      <w:tr w:rsidR="00745E85" w:rsidTr="00B3089A">
        <w:trPr>
          <w:trHeight w:val="530"/>
        </w:trPr>
        <w:tc>
          <w:tcPr>
            <w:tcW w:w="7041" w:type="dxa"/>
            <w:gridSpan w:val="3"/>
          </w:tcPr>
          <w:p w:rsidR="00745E85" w:rsidRDefault="00745E85" w:rsidP="00B3089A">
            <w:r>
              <w:t xml:space="preserve">Program Director:   J. Randolph Clements D.P.M. </w:t>
            </w:r>
          </w:p>
        </w:tc>
        <w:tc>
          <w:tcPr>
            <w:tcW w:w="2535" w:type="dxa"/>
          </w:tcPr>
          <w:p w:rsidR="00745E85" w:rsidRDefault="00745E85" w:rsidP="00B3089A"/>
        </w:tc>
      </w:tr>
      <w:tr w:rsidR="00745E85" w:rsidTr="00B3089A">
        <w:trPr>
          <w:trHeight w:val="530"/>
        </w:trPr>
        <w:tc>
          <w:tcPr>
            <w:tcW w:w="2237" w:type="dxa"/>
          </w:tcPr>
          <w:p w:rsidR="00745E85" w:rsidRDefault="00745E85" w:rsidP="00B3089A">
            <w:r>
              <w:t>Revision/Review Dates:</w:t>
            </w:r>
          </w:p>
        </w:tc>
        <w:tc>
          <w:tcPr>
            <w:tcW w:w="2443" w:type="dxa"/>
          </w:tcPr>
          <w:p w:rsidR="00745E85" w:rsidRDefault="00745E85" w:rsidP="00B3089A">
            <w:r>
              <w:t>Revision 8.25.2014</w:t>
            </w:r>
          </w:p>
        </w:tc>
        <w:tc>
          <w:tcPr>
            <w:tcW w:w="2361" w:type="dxa"/>
          </w:tcPr>
          <w:p w:rsidR="00745E85" w:rsidRDefault="00745E85" w:rsidP="00B3089A">
            <w:r>
              <w:t>Review: 6.5.2017</w:t>
            </w:r>
          </w:p>
        </w:tc>
        <w:tc>
          <w:tcPr>
            <w:tcW w:w="2535" w:type="dxa"/>
          </w:tcPr>
          <w:p w:rsidR="00745E85" w:rsidRDefault="00745E85" w:rsidP="00B3089A"/>
        </w:tc>
      </w:tr>
    </w:tbl>
    <w:p w:rsidR="00745E85" w:rsidRDefault="00745E85" w:rsidP="00AC4391">
      <w:pPr>
        <w:rPr>
          <w:rFonts w:cs="Arial"/>
          <w:b/>
          <w:sz w:val="20"/>
        </w:rPr>
      </w:pPr>
    </w:p>
    <w:p w:rsidR="00745E85" w:rsidRDefault="00745E85" w:rsidP="00AC4391">
      <w:pPr>
        <w:rPr>
          <w:rFonts w:cs="Arial"/>
          <w:b/>
          <w:sz w:val="20"/>
        </w:rPr>
      </w:pPr>
    </w:p>
    <w:p w:rsidR="00AC4391" w:rsidRPr="00C304B7" w:rsidRDefault="00AC4391" w:rsidP="00AC4391">
      <w:pPr>
        <w:rPr>
          <w:rFonts w:cs="Arial"/>
          <w:b/>
          <w:sz w:val="20"/>
        </w:rPr>
      </w:pPr>
      <w:r w:rsidRPr="00C304B7">
        <w:rPr>
          <w:rFonts w:cs="Arial"/>
          <w:b/>
          <w:sz w:val="20"/>
        </w:rPr>
        <w:t>General information:</w:t>
      </w:r>
    </w:p>
    <w:p w:rsidR="00AC4391" w:rsidRPr="00C304B7" w:rsidRDefault="00AC4391" w:rsidP="00AC4391">
      <w:pPr>
        <w:rPr>
          <w:rFonts w:cs="Arial"/>
          <w:sz w:val="20"/>
        </w:rPr>
      </w:pPr>
    </w:p>
    <w:p w:rsidR="00AC4391" w:rsidRPr="00C304B7" w:rsidRDefault="00AC4391" w:rsidP="00AC4391">
      <w:pPr>
        <w:rPr>
          <w:rFonts w:cs="Arial"/>
          <w:color w:val="000000"/>
          <w:sz w:val="20"/>
        </w:rPr>
      </w:pPr>
      <w:r w:rsidRPr="00C304B7">
        <w:rPr>
          <w:rFonts w:cs="Arial"/>
          <w:color w:val="000000"/>
          <w:sz w:val="20"/>
        </w:rPr>
        <w:t>The orthopaedic and podiatry services work closely together, are attending driven and have no resident drive</w:t>
      </w:r>
      <w:r w:rsidR="00E551FA" w:rsidRPr="00C304B7">
        <w:rPr>
          <w:rFonts w:cs="Arial"/>
          <w:color w:val="000000"/>
          <w:sz w:val="20"/>
        </w:rPr>
        <w:t xml:space="preserve">n services.  The resident staff </w:t>
      </w:r>
      <w:r w:rsidRPr="00C304B7">
        <w:rPr>
          <w:rFonts w:cs="Arial"/>
          <w:color w:val="000000"/>
          <w:sz w:val="20"/>
        </w:rPr>
        <w:t xml:space="preserve">are most heavily involved in trauma and fracture related care.  The orthopaedic unit on 9W is mainly managed by midlevel providers providing most of the day to day care for the patients.  </w:t>
      </w:r>
    </w:p>
    <w:p w:rsidR="00AC4391" w:rsidRPr="00C304B7" w:rsidRDefault="00AC4391" w:rsidP="00AC4391">
      <w:pPr>
        <w:rPr>
          <w:rFonts w:cs="Arial"/>
          <w:color w:val="000000"/>
          <w:sz w:val="20"/>
        </w:rPr>
      </w:pPr>
      <w:r w:rsidRPr="00C304B7">
        <w:rPr>
          <w:rFonts w:cs="Arial"/>
          <w:color w:val="000000"/>
          <w:sz w:val="20"/>
        </w:rPr>
        <w:t> </w:t>
      </w:r>
    </w:p>
    <w:p w:rsidR="00AC4391" w:rsidRPr="00C304B7" w:rsidRDefault="00AC4391" w:rsidP="00AC4391">
      <w:pPr>
        <w:rPr>
          <w:rFonts w:cs="Arial"/>
          <w:color w:val="000000"/>
          <w:sz w:val="20"/>
        </w:rPr>
      </w:pPr>
      <w:r w:rsidRPr="00C304B7">
        <w:rPr>
          <w:rFonts w:cs="Arial"/>
          <w:color w:val="000000"/>
          <w:sz w:val="20"/>
        </w:rPr>
        <w:t>The on call team is divided into trauma call, unassigned call, foot and ankle call and hand call.  The attending is responsible for those patients depending on the type call they are on.</w:t>
      </w:r>
    </w:p>
    <w:p w:rsidR="00AC4391" w:rsidRPr="00C304B7" w:rsidRDefault="00AC4391" w:rsidP="00AC4391">
      <w:pPr>
        <w:rPr>
          <w:rFonts w:cs="Arial"/>
          <w:sz w:val="20"/>
        </w:rPr>
      </w:pPr>
    </w:p>
    <w:p w:rsidR="00AC4391" w:rsidRPr="00C304B7" w:rsidRDefault="00AC4391" w:rsidP="00AC4391">
      <w:pPr>
        <w:rPr>
          <w:rFonts w:cs="Arial"/>
          <w:b/>
          <w:sz w:val="20"/>
        </w:rPr>
      </w:pPr>
      <w:r w:rsidRPr="00C304B7">
        <w:rPr>
          <w:rFonts w:cs="Arial"/>
          <w:b/>
          <w:sz w:val="20"/>
        </w:rPr>
        <w:t>Attending/Resident Communication:</w:t>
      </w:r>
    </w:p>
    <w:p w:rsidR="00AC4391" w:rsidRPr="00C304B7" w:rsidRDefault="00AC4391" w:rsidP="00AC4391">
      <w:pPr>
        <w:rPr>
          <w:rFonts w:cs="Arial"/>
          <w:sz w:val="20"/>
        </w:rPr>
      </w:pPr>
    </w:p>
    <w:p w:rsidR="00AC4391" w:rsidRPr="00C304B7" w:rsidRDefault="00AC4391" w:rsidP="00AC4391">
      <w:pPr>
        <w:rPr>
          <w:rFonts w:cs="Arial"/>
          <w:color w:val="000000"/>
          <w:sz w:val="20"/>
        </w:rPr>
      </w:pPr>
      <w:r w:rsidRPr="00C304B7">
        <w:rPr>
          <w:rFonts w:cs="Arial"/>
          <w:color w:val="000000"/>
          <w:sz w:val="20"/>
        </w:rPr>
        <w:t xml:space="preserve">For the trauma and fracture patients, communication is resident to attending by phone and EPIC.  The attending manages the f/u, </w:t>
      </w:r>
      <w:proofErr w:type="spellStart"/>
      <w:r w:rsidRPr="00C304B7">
        <w:rPr>
          <w:rFonts w:cs="Arial"/>
          <w:color w:val="000000"/>
          <w:sz w:val="20"/>
        </w:rPr>
        <w:t>etc</w:t>
      </w:r>
      <w:proofErr w:type="spellEnd"/>
      <w:r w:rsidRPr="00C304B7">
        <w:rPr>
          <w:rFonts w:cs="Arial"/>
          <w:color w:val="000000"/>
          <w:sz w:val="20"/>
        </w:rPr>
        <w:t xml:space="preserve"> via the department schedulers and the in basket function.   For example, if a sports attending has been on call and has a hand problem, he routes that to the hand in basket that is screened at 0700 and at regular intervals throughout the day.  Anything urgent or complicated is supplemented with a phone call attending to attending.  The fracture room runs each weekday and the residents post inpatient cases for the next day at the direction of the on call attending.  Then, at 0630 there is attending to attending communication as to the cases.  </w:t>
      </w:r>
    </w:p>
    <w:p w:rsidR="00AC4391" w:rsidRPr="00C304B7" w:rsidRDefault="00AC4391" w:rsidP="00AC4391">
      <w:pPr>
        <w:rPr>
          <w:rFonts w:cs="Arial"/>
          <w:color w:val="000000"/>
          <w:sz w:val="20"/>
        </w:rPr>
      </w:pPr>
      <w:r w:rsidRPr="00C304B7">
        <w:rPr>
          <w:rFonts w:cs="Arial"/>
          <w:color w:val="000000"/>
          <w:sz w:val="20"/>
        </w:rPr>
        <w:t> </w:t>
      </w:r>
    </w:p>
    <w:p w:rsidR="00AC4391" w:rsidRPr="00C304B7" w:rsidRDefault="00AC4391" w:rsidP="00AC4391">
      <w:pPr>
        <w:rPr>
          <w:rFonts w:cs="Arial"/>
          <w:color w:val="000000"/>
          <w:sz w:val="20"/>
        </w:rPr>
      </w:pPr>
      <w:r w:rsidRPr="00C304B7">
        <w:rPr>
          <w:rFonts w:cs="Arial"/>
          <w:color w:val="000000"/>
          <w:sz w:val="20"/>
        </w:rPr>
        <w:t>Any outstanding work from call: labs, medical clearance issues etc., are signed out either to the resident covering the fracture room if that patient is anticipated for OR that day or the floor midlevel provider on call that day.</w:t>
      </w:r>
    </w:p>
    <w:p w:rsidR="00AC4391" w:rsidRPr="00C304B7" w:rsidRDefault="00AC4391" w:rsidP="00AC4391">
      <w:pPr>
        <w:rPr>
          <w:rFonts w:cs="Arial"/>
          <w:sz w:val="20"/>
        </w:rPr>
      </w:pPr>
    </w:p>
    <w:p w:rsidR="00AC4391" w:rsidRPr="00C304B7" w:rsidRDefault="00AC4391" w:rsidP="00AC4391">
      <w:pPr>
        <w:rPr>
          <w:rFonts w:cs="Arial"/>
          <w:b/>
          <w:sz w:val="20"/>
        </w:rPr>
      </w:pPr>
      <w:r w:rsidRPr="00C304B7">
        <w:rPr>
          <w:rFonts w:cs="Arial"/>
          <w:b/>
          <w:sz w:val="20"/>
        </w:rPr>
        <w:t>Nursing Staff Communication:</w:t>
      </w:r>
    </w:p>
    <w:p w:rsidR="00AC4391" w:rsidRPr="00C304B7" w:rsidRDefault="00AC4391" w:rsidP="00AC4391">
      <w:pPr>
        <w:rPr>
          <w:rFonts w:cs="Arial"/>
          <w:sz w:val="20"/>
        </w:rPr>
      </w:pPr>
    </w:p>
    <w:p w:rsidR="00AC4391" w:rsidRPr="00C304B7" w:rsidRDefault="00AC4391" w:rsidP="00AC4391">
      <w:pPr>
        <w:rPr>
          <w:rFonts w:cs="Arial"/>
          <w:color w:val="000000"/>
          <w:sz w:val="20"/>
        </w:rPr>
      </w:pPr>
      <w:r w:rsidRPr="00C304B7">
        <w:rPr>
          <w:rFonts w:cs="Arial"/>
          <w:color w:val="000000"/>
          <w:sz w:val="20"/>
        </w:rPr>
        <w:t xml:space="preserve">The post-call resident and the on-call ED resident will meet with the 9W nurses in person for their am nursing huddle and handoff at 8:15 am.  Pertinent questions about patients admitted from the previous evening going to the OR and other questions will be addressed. </w:t>
      </w:r>
    </w:p>
    <w:p w:rsidR="00AC4391" w:rsidRPr="00C304B7" w:rsidRDefault="00AC4391" w:rsidP="00AC4391">
      <w:pPr>
        <w:rPr>
          <w:rFonts w:cs="Arial"/>
          <w:color w:val="000000"/>
          <w:sz w:val="20"/>
        </w:rPr>
      </w:pPr>
      <w:r w:rsidRPr="00C304B7">
        <w:rPr>
          <w:rFonts w:cs="Arial"/>
          <w:color w:val="000000"/>
          <w:sz w:val="20"/>
        </w:rPr>
        <w:br/>
        <w:t>A note on the weekends:  the NP covering the day phone calls should be there to participate.  Essentially they are first call for the floor problems and operators and you could hand off specific tasks as needed. If you are tied up with other duties/emergency then a phone call to the 9 west nurse in charge should work in those cases.</w:t>
      </w:r>
      <w:r w:rsidRPr="00C304B7">
        <w:rPr>
          <w:rFonts w:cs="Arial"/>
          <w:color w:val="000000"/>
          <w:sz w:val="20"/>
        </w:rPr>
        <w:br/>
      </w:r>
      <w:r w:rsidRPr="00C304B7">
        <w:rPr>
          <w:rFonts w:cs="Arial"/>
          <w:color w:val="000000"/>
          <w:sz w:val="20"/>
        </w:rPr>
        <w:br/>
        <w:t>For days when the ED resident is post-call, only the post-call Ortho resident needs to go to the huddle. The Ortho ED resident does not need to be at the huddle.</w:t>
      </w:r>
    </w:p>
    <w:p w:rsidR="00AC4391" w:rsidRPr="00C304B7" w:rsidRDefault="00AC4391" w:rsidP="00AC4391">
      <w:pPr>
        <w:rPr>
          <w:rFonts w:cs="Arial"/>
          <w:color w:val="000000"/>
          <w:sz w:val="20"/>
        </w:rPr>
      </w:pPr>
      <w:r w:rsidRPr="00C304B7">
        <w:rPr>
          <w:rFonts w:cs="Arial"/>
          <w:color w:val="000000"/>
          <w:sz w:val="20"/>
        </w:rPr>
        <w:t> </w:t>
      </w:r>
    </w:p>
    <w:p w:rsidR="002D0BD6" w:rsidRPr="00C304B7" w:rsidRDefault="00AC4391" w:rsidP="00AC4391">
      <w:pPr>
        <w:rPr>
          <w:rFonts w:cs="Arial"/>
          <w:color w:val="000000"/>
          <w:sz w:val="20"/>
        </w:rPr>
      </w:pPr>
      <w:r w:rsidRPr="00C304B7">
        <w:rPr>
          <w:rFonts w:cs="Arial"/>
          <w:color w:val="000000"/>
          <w:sz w:val="20"/>
        </w:rPr>
        <w:t xml:space="preserve">To improve communication, the nursing director is getting the daily call schedule and will post at the nursing minimize confusion as to the correct contact person for the day.  </w:t>
      </w:r>
    </w:p>
    <w:p w:rsidR="00CA5A50" w:rsidRPr="004B4B17" w:rsidRDefault="00BD3543" w:rsidP="00E26F2B">
      <w:pPr>
        <w:tabs>
          <w:tab w:val="left" w:pos="900"/>
          <w:tab w:val="left" w:pos="1440"/>
          <w:tab w:val="left" w:pos="2070"/>
        </w:tabs>
        <w:spacing w:line="360" w:lineRule="auto"/>
        <w:rPr>
          <w:rFonts w:cs="Arial"/>
          <w:b/>
        </w:rPr>
      </w:pPr>
      <w:r w:rsidRPr="00C304B7">
        <w:rPr>
          <w:rFonts w:cs="Arial"/>
          <w:sz w:val="20"/>
        </w:rPr>
        <w:br w:type="page"/>
      </w:r>
      <w:r w:rsidR="004B4B17">
        <w:rPr>
          <w:rFonts w:cs="Arial"/>
          <w:b/>
        </w:rPr>
        <w:lastRenderedPageBreak/>
        <w:t xml:space="preserve">Appendix </w:t>
      </w:r>
      <w:r w:rsidR="00322944">
        <w:rPr>
          <w:rFonts w:cs="Arial"/>
          <w:b/>
        </w:rPr>
        <w:t>3</w:t>
      </w:r>
      <w:r w:rsidR="004B4B17">
        <w:rPr>
          <w:rFonts w:cs="Arial"/>
          <w:b/>
        </w:rPr>
        <w:t xml:space="preserve">:  </w:t>
      </w:r>
      <w:r w:rsidR="000C7B7B" w:rsidRPr="004B4B17">
        <w:rPr>
          <w:rFonts w:cs="Arial"/>
          <w:b/>
        </w:rPr>
        <w:t xml:space="preserve">CPME </w:t>
      </w:r>
      <w:r w:rsidR="004B4B17">
        <w:rPr>
          <w:rFonts w:cs="Arial"/>
          <w:b/>
        </w:rPr>
        <w:t>320 and 330</w:t>
      </w:r>
    </w:p>
    <w:p w:rsidR="000C7B7B" w:rsidRPr="00E551FA" w:rsidRDefault="000C7B7B" w:rsidP="00E26F2B">
      <w:pPr>
        <w:tabs>
          <w:tab w:val="left" w:pos="900"/>
          <w:tab w:val="left" w:pos="1440"/>
          <w:tab w:val="left" w:pos="2070"/>
        </w:tabs>
        <w:spacing w:line="360" w:lineRule="auto"/>
        <w:rPr>
          <w:rFonts w:cs="Arial"/>
          <w:sz w:val="20"/>
        </w:rPr>
      </w:pPr>
    </w:p>
    <w:p w:rsidR="000C7B7B" w:rsidRPr="00E551FA" w:rsidRDefault="000C7B7B" w:rsidP="00E26F2B">
      <w:pPr>
        <w:tabs>
          <w:tab w:val="left" w:pos="900"/>
          <w:tab w:val="left" w:pos="1440"/>
          <w:tab w:val="left" w:pos="2070"/>
        </w:tabs>
        <w:spacing w:line="360" w:lineRule="auto"/>
        <w:rPr>
          <w:rFonts w:cs="Arial"/>
          <w:sz w:val="20"/>
        </w:rPr>
      </w:pPr>
      <w:r w:rsidRPr="00E551FA">
        <w:rPr>
          <w:rFonts w:cs="Arial"/>
          <w:sz w:val="20"/>
        </w:rPr>
        <w:t xml:space="preserve">The  CPME  320  and CPME 330 documents may be found at:  </w:t>
      </w:r>
      <w:hyperlink r:id="rId78" w:history="1">
        <w:r w:rsidRPr="00E551FA">
          <w:rPr>
            <w:rStyle w:val="Hyperlink"/>
            <w:rFonts w:cs="Arial"/>
            <w:sz w:val="20"/>
          </w:rPr>
          <w:t>http://www.cpme.org/residencies/content.cfm?ItemNumber=2444&amp;navItemNumber=2245</w:t>
        </w:r>
      </w:hyperlink>
    </w:p>
    <w:p w:rsidR="000C7B7B" w:rsidRPr="00E551FA" w:rsidRDefault="000C7B7B" w:rsidP="00E26F2B">
      <w:pPr>
        <w:tabs>
          <w:tab w:val="left" w:pos="900"/>
          <w:tab w:val="left" w:pos="1440"/>
          <w:tab w:val="left" w:pos="2070"/>
        </w:tabs>
        <w:spacing w:line="360" w:lineRule="auto"/>
        <w:rPr>
          <w:rFonts w:cs="Arial"/>
          <w:sz w:val="20"/>
        </w:rPr>
      </w:pPr>
    </w:p>
    <w:p w:rsidR="000C7B7B" w:rsidRDefault="000C7B7B" w:rsidP="00E26F2B">
      <w:pPr>
        <w:tabs>
          <w:tab w:val="left" w:pos="900"/>
          <w:tab w:val="left" w:pos="1440"/>
          <w:tab w:val="left" w:pos="2070"/>
        </w:tabs>
        <w:spacing w:line="360" w:lineRule="auto"/>
        <w:rPr>
          <w:rFonts w:cs="Arial"/>
          <w:sz w:val="20"/>
        </w:rPr>
      </w:pPr>
      <w:r w:rsidRPr="00E551FA">
        <w:rPr>
          <w:rFonts w:cs="Arial"/>
          <w:sz w:val="20"/>
        </w:rPr>
        <w:t xml:space="preserve">You may also find a copy in Med Hub under resource documents/ program specific documents. </w:t>
      </w:r>
    </w:p>
    <w:p w:rsidR="00322944" w:rsidRDefault="00322944" w:rsidP="00E26F2B">
      <w:pPr>
        <w:tabs>
          <w:tab w:val="left" w:pos="900"/>
          <w:tab w:val="left" w:pos="1440"/>
          <w:tab w:val="left" w:pos="2070"/>
        </w:tabs>
        <w:spacing w:line="360" w:lineRule="auto"/>
        <w:rPr>
          <w:rFonts w:cs="Arial"/>
          <w:sz w:val="20"/>
        </w:rPr>
      </w:pPr>
    </w:p>
    <w:p w:rsidR="00322944" w:rsidRDefault="00322944" w:rsidP="00E26F2B">
      <w:pPr>
        <w:tabs>
          <w:tab w:val="left" w:pos="900"/>
          <w:tab w:val="left" w:pos="1440"/>
          <w:tab w:val="left" w:pos="2070"/>
        </w:tabs>
        <w:spacing w:line="360" w:lineRule="auto"/>
        <w:rPr>
          <w:rFonts w:cs="Arial"/>
          <w:sz w:val="20"/>
        </w:rPr>
      </w:pPr>
    </w:p>
    <w:p w:rsidR="00322944" w:rsidRPr="00D723B1" w:rsidRDefault="00322944" w:rsidP="00322944">
      <w:pPr>
        <w:tabs>
          <w:tab w:val="left" w:pos="900"/>
          <w:tab w:val="left" w:pos="1440"/>
          <w:tab w:val="left" w:pos="2070"/>
        </w:tabs>
        <w:spacing w:line="360" w:lineRule="auto"/>
        <w:rPr>
          <w:rFonts w:cs="Arial"/>
          <w:b/>
          <w:szCs w:val="24"/>
        </w:rPr>
      </w:pPr>
      <w:r w:rsidRPr="00D723B1">
        <w:rPr>
          <w:rFonts w:cs="Arial"/>
          <w:b/>
          <w:szCs w:val="24"/>
        </w:rPr>
        <w:t>A</w:t>
      </w:r>
      <w:r>
        <w:rPr>
          <w:rFonts w:cs="Arial"/>
          <w:b/>
          <w:szCs w:val="24"/>
        </w:rPr>
        <w:t>ppendix 4</w:t>
      </w:r>
      <w:r w:rsidRPr="00D723B1">
        <w:rPr>
          <w:rFonts w:cs="Arial"/>
          <w:b/>
          <w:szCs w:val="24"/>
        </w:rPr>
        <w:t>:  Evaluations</w:t>
      </w:r>
    </w:p>
    <w:p w:rsidR="00322944" w:rsidRPr="00A10049" w:rsidRDefault="00322944" w:rsidP="00322944">
      <w:pPr>
        <w:tabs>
          <w:tab w:val="left" w:pos="900"/>
          <w:tab w:val="left" w:pos="1440"/>
          <w:tab w:val="left" w:pos="2070"/>
        </w:tabs>
        <w:spacing w:line="360" w:lineRule="auto"/>
        <w:rPr>
          <w:rFonts w:cs="Arial"/>
          <w:sz w:val="20"/>
        </w:rPr>
      </w:pPr>
    </w:p>
    <w:p w:rsidR="00745E85" w:rsidRDefault="00322944" w:rsidP="00322944">
      <w:pPr>
        <w:tabs>
          <w:tab w:val="left" w:pos="900"/>
          <w:tab w:val="left" w:pos="1440"/>
          <w:tab w:val="left" w:pos="2070"/>
        </w:tabs>
        <w:spacing w:line="360" w:lineRule="auto"/>
        <w:rPr>
          <w:rFonts w:cs="Arial"/>
          <w:sz w:val="20"/>
        </w:rPr>
      </w:pPr>
      <w:r w:rsidRPr="00A10049">
        <w:rPr>
          <w:rFonts w:cs="Arial"/>
          <w:sz w:val="20"/>
        </w:rPr>
        <w:t xml:space="preserve">Resident evaluations will be sent electronically via Med Hub at the appropriate intervals.  </w:t>
      </w:r>
    </w:p>
    <w:p w:rsidR="00E2291B" w:rsidRDefault="00E2291B" w:rsidP="00322944">
      <w:pPr>
        <w:tabs>
          <w:tab w:val="left" w:pos="900"/>
          <w:tab w:val="left" w:pos="1440"/>
          <w:tab w:val="left" w:pos="2070"/>
        </w:tabs>
        <w:spacing w:line="360" w:lineRule="auto"/>
        <w:rPr>
          <w:rFonts w:cs="Arial"/>
          <w:sz w:val="20"/>
        </w:rPr>
      </w:pPr>
    </w:p>
    <w:p w:rsidR="00E2291B" w:rsidRDefault="00322944" w:rsidP="00322944">
      <w:pPr>
        <w:tabs>
          <w:tab w:val="left" w:pos="900"/>
          <w:tab w:val="left" w:pos="1440"/>
          <w:tab w:val="left" w:pos="2070"/>
        </w:tabs>
        <w:spacing w:line="360" w:lineRule="auto"/>
        <w:rPr>
          <w:rFonts w:cs="Arial"/>
          <w:sz w:val="20"/>
        </w:rPr>
      </w:pPr>
      <w:r w:rsidRPr="00A10049">
        <w:rPr>
          <w:rFonts w:cs="Arial"/>
          <w:sz w:val="20"/>
        </w:rPr>
        <w:t xml:space="preserve">Copies of the </w:t>
      </w:r>
      <w:r w:rsidR="00E2291B">
        <w:rPr>
          <w:rFonts w:cs="Arial"/>
          <w:sz w:val="20"/>
        </w:rPr>
        <w:t xml:space="preserve">current </w:t>
      </w:r>
      <w:r w:rsidR="00C413BF">
        <w:rPr>
          <w:rFonts w:cs="Arial"/>
          <w:sz w:val="20"/>
        </w:rPr>
        <w:t xml:space="preserve">rotational </w:t>
      </w:r>
      <w:r w:rsidR="00E2291B">
        <w:rPr>
          <w:rFonts w:cs="Arial"/>
          <w:sz w:val="20"/>
        </w:rPr>
        <w:t>evaluation forms</w:t>
      </w:r>
      <w:r>
        <w:rPr>
          <w:rFonts w:cs="Arial"/>
          <w:sz w:val="20"/>
        </w:rPr>
        <w:t xml:space="preserve"> for the podiatry residency </w:t>
      </w:r>
      <w:r w:rsidR="00E2291B">
        <w:rPr>
          <w:rFonts w:cs="Arial"/>
          <w:sz w:val="20"/>
        </w:rPr>
        <w:t xml:space="preserve">follow: </w:t>
      </w: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E2291B" w:rsidRDefault="00E2291B" w:rsidP="00322944">
      <w:pPr>
        <w:tabs>
          <w:tab w:val="left" w:pos="900"/>
          <w:tab w:val="left" w:pos="1440"/>
          <w:tab w:val="left" w:pos="2070"/>
        </w:tabs>
        <w:spacing w:line="360" w:lineRule="auto"/>
        <w:rPr>
          <w:rFonts w:cs="Arial"/>
          <w:sz w:val="20"/>
        </w:rPr>
      </w:pPr>
    </w:p>
    <w:p w:rsidR="00C413BF" w:rsidRDefault="00C413BF" w:rsidP="00322944">
      <w:pPr>
        <w:tabs>
          <w:tab w:val="left" w:pos="900"/>
          <w:tab w:val="left" w:pos="1440"/>
          <w:tab w:val="left" w:pos="2070"/>
        </w:tabs>
        <w:spacing w:line="360" w:lineRule="auto"/>
        <w:rPr>
          <w:rFonts w:cs="Arial"/>
          <w:sz w:val="20"/>
        </w:rPr>
      </w:pPr>
    </w:p>
    <w:p w:rsidR="00C413BF" w:rsidRDefault="00C413BF" w:rsidP="00322944">
      <w:pPr>
        <w:tabs>
          <w:tab w:val="left" w:pos="900"/>
          <w:tab w:val="left" w:pos="1440"/>
          <w:tab w:val="left" w:pos="2070"/>
        </w:tabs>
        <w:spacing w:line="360" w:lineRule="auto"/>
        <w:rPr>
          <w:rFonts w:cs="Arial"/>
          <w:sz w:val="20"/>
        </w:rPr>
      </w:pPr>
    </w:p>
    <w:p w:rsidR="00C413BF" w:rsidRDefault="00C413BF" w:rsidP="00322944">
      <w:pPr>
        <w:tabs>
          <w:tab w:val="left" w:pos="900"/>
          <w:tab w:val="left" w:pos="1440"/>
          <w:tab w:val="left" w:pos="2070"/>
        </w:tabs>
        <w:spacing w:line="360" w:lineRule="auto"/>
        <w:rPr>
          <w:rFonts w:cs="Arial"/>
          <w:sz w:val="20"/>
        </w:rPr>
      </w:pPr>
    </w:p>
    <w:p w:rsidR="00C413BF" w:rsidRDefault="00C413BF" w:rsidP="00322944">
      <w:pPr>
        <w:tabs>
          <w:tab w:val="left" w:pos="900"/>
          <w:tab w:val="left" w:pos="1440"/>
          <w:tab w:val="left" w:pos="2070"/>
        </w:tabs>
        <w:spacing w:line="360" w:lineRule="auto"/>
        <w:rPr>
          <w:rFonts w:cs="Arial"/>
          <w:sz w:val="20"/>
        </w:rPr>
      </w:pPr>
    </w:p>
    <w:p w:rsidR="00C413BF" w:rsidRDefault="00C413BF" w:rsidP="00322944">
      <w:pPr>
        <w:tabs>
          <w:tab w:val="left" w:pos="900"/>
          <w:tab w:val="left" w:pos="1440"/>
          <w:tab w:val="left" w:pos="2070"/>
        </w:tabs>
        <w:spacing w:line="360" w:lineRule="auto"/>
        <w:rPr>
          <w:rFonts w:cs="Arial"/>
          <w:sz w:val="20"/>
        </w:rPr>
      </w:pPr>
      <w:bookmarkStart w:id="25" w:name="_GoBack"/>
      <w:bookmarkEnd w:id="25"/>
    </w:p>
    <w:p w:rsidR="006D76BA" w:rsidRPr="00821186" w:rsidRDefault="006D76BA" w:rsidP="006D76BA">
      <w:pPr>
        <w:pStyle w:val="z-BottomofForm"/>
        <w:rPr>
          <w:sz w:val="12"/>
        </w:rPr>
      </w:pPr>
      <w:r w:rsidRPr="00821186">
        <w:rPr>
          <w:sz w:val="12"/>
        </w:rPr>
        <w:t>Bottom of Form</w:t>
      </w:r>
    </w:p>
    <w:sectPr w:rsidR="006D76BA" w:rsidRPr="00821186" w:rsidSect="003B0BB9">
      <w:headerReference w:type="default" r:id="rId79"/>
      <w:footerReference w:type="even" r:id="rId80"/>
      <w:footerReference w:type="default" r:id="rId81"/>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D0" w:rsidRPr="00B9510B" w:rsidRDefault="004931D0">
      <w:pPr>
        <w:rPr>
          <w:sz w:val="22"/>
          <w:szCs w:val="22"/>
        </w:rPr>
      </w:pPr>
      <w:r w:rsidRPr="00B9510B">
        <w:rPr>
          <w:sz w:val="22"/>
          <w:szCs w:val="22"/>
        </w:rPr>
        <w:separator/>
      </w:r>
    </w:p>
  </w:endnote>
  <w:endnote w:type="continuationSeparator" w:id="0">
    <w:p w:rsidR="004931D0" w:rsidRPr="00B9510B" w:rsidRDefault="004931D0">
      <w:pPr>
        <w:rPr>
          <w:sz w:val="22"/>
          <w:szCs w:val="22"/>
        </w:rPr>
      </w:pPr>
      <w:r w:rsidRPr="00B9510B">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D0" w:rsidRPr="00B9510B" w:rsidRDefault="004931D0" w:rsidP="0083754E">
    <w:pPr>
      <w:pStyle w:val="Footer"/>
      <w:framePr w:wrap="around" w:vAnchor="text" w:hAnchor="margin" w:xAlign="right" w:y="1"/>
      <w:rPr>
        <w:rStyle w:val="PageNumber"/>
        <w:sz w:val="22"/>
        <w:szCs w:val="22"/>
      </w:rPr>
    </w:pPr>
    <w:r w:rsidRPr="00B9510B">
      <w:rPr>
        <w:rStyle w:val="PageNumber"/>
        <w:sz w:val="22"/>
        <w:szCs w:val="22"/>
      </w:rPr>
      <w:fldChar w:fldCharType="begin"/>
    </w:r>
    <w:r w:rsidRPr="00B9510B">
      <w:rPr>
        <w:rStyle w:val="PageNumber"/>
        <w:sz w:val="22"/>
        <w:szCs w:val="22"/>
      </w:rPr>
      <w:instrText xml:space="preserve">PAGE  </w:instrText>
    </w:r>
    <w:r w:rsidRPr="00B9510B">
      <w:rPr>
        <w:rStyle w:val="PageNumber"/>
        <w:sz w:val="22"/>
        <w:szCs w:val="22"/>
      </w:rPr>
      <w:fldChar w:fldCharType="end"/>
    </w:r>
  </w:p>
  <w:p w:rsidR="004931D0" w:rsidRPr="00B9510B" w:rsidRDefault="004931D0" w:rsidP="006E74FF">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4931D0" w:rsidRPr="002269FC" w:rsidTr="002269FC">
      <w:tc>
        <w:tcPr>
          <w:tcW w:w="1105" w:type="dxa"/>
          <w:tcBorders>
            <w:top w:val="single" w:sz="18" w:space="0" w:color="808080"/>
            <w:left w:val="nil"/>
            <w:bottom w:val="nil"/>
            <w:right w:val="single" w:sz="18" w:space="0" w:color="808080"/>
          </w:tcBorders>
          <w:hideMark/>
        </w:tcPr>
        <w:p w:rsidR="004931D0" w:rsidRPr="002269FC" w:rsidRDefault="004931D0">
          <w:pPr>
            <w:pStyle w:val="Footer"/>
            <w:jc w:val="right"/>
            <w:rPr>
              <w:b/>
              <w:bCs/>
              <w:color w:val="4F81BD"/>
              <w:sz w:val="22"/>
              <w:szCs w:val="22"/>
              <w:lang w:val="en-GB"/>
            </w:rPr>
          </w:pPr>
          <w:r w:rsidRPr="002269FC">
            <w:rPr>
              <w:sz w:val="22"/>
              <w:szCs w:val="22"/>
            </w:rPr>
            <w:fldChar w:fldCharType="begin"/>
          </w:r>
          <w:r w:rsidRPr="002269FC">
            <w:rPr>
              <w:sz w:val="22"/>
              <w:szCs w:val="22"/>
            </w:rPr>
            <w:instrText xml:space="preserve"> PAGE   \* MERGEFORMAT </w:instrText>
          </w:r>
          <w:r w:rsidRPr="002269FC">
            <w:rPr>
              <w:sz w:val="22"/>
              <w:szCs w:val="22"/>
            </w:rPr>
            <w:fldChar w:fldCharType="separate"/>
          </w:r>
          <w:r w:rsidR="00A427CE" w:rsidRPr="00A427CE">
            <w:rPr>
              <w:b/>
              <w:bCs/>
              <w:noProof/>
              <w:color w:val="4F81BD"/>
              <w:sz w:val="22"/>
              <w:szCs w:val="22"/>
            </w:rPr>
            <w:t>2</w:t>
          </w:r>
          <w:r w:rsidRPr="002269FC">
            <w:rPr>
              <w:b/>
              <w:bCs/>
              <w:noProof/>
              <w:color w:val="4F81BD"/>
              <w:sz w:val="22"/>
              <w:szCs w:val="22"/>
            </w:rPr>
            <w:fldChar w:fldCharType="end"/>
          </w:r>
        </w:p>
      </w:tc>
      <w:tc>
        <w:tcPr>
          <w:tcW w:w="9551" w:type="dxa"/>
          <w:tcBorders>
            <w:top w:val="single" w:sz="18" w:space="0" w:color="808080"/>
            <w:left w:val="single" w:sz="18" w:space="0" w:color="808080"/>
            <w:bottom w:val="nil"/>
            <w:right w:val="nil"/>
          </w:tcBorders>
        </w:tcPr>
        <w:p w:rsidR="004931D0" w:rsidRPr="002269FC" w:rsidRDefault="004931D0">
          <w:pPr>
            <w:pStyle w:val="Footer"/>
            <w:rPr>
              <w:sz w:val="22"/>
              <w:szCs w:val="22"/>
              <w:lang w:val="en-GB"/>
            </w:rPr>
          </w:pPr>
        </w:p>
      </w:tc>
    </w:tr>
  </w:tbl>
  <w:p w:rsidR="004931D0" w:rsidRPr="003C30B4" w:rsidRDefault="004931D0" w:rsidP="001E6A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D0" w:rsidRPr="00B9510B" w:rsidRDefault="004931D0">
      <w:pPr>
        <w:rPr>
          <w:sz w:val="22"/>
          <w:szCs w:val="22"/>
        </w:rPr>
      </w:pPr>
      <w:r w:rsidRPr="00B9510B">
        <w:rPr>
          <w:sz w:val="22"/>
          <w:szCs w:val="22"/>
        </w:rPr>
        <w:separator/>
      </w:r>
    </w:p>
  </w:footnote>
  <w:footnote w:type="continuationSeparator" w:id="0">
    <w:p w:rsidR="004931D0" w:rsidRPr="00B9510B" w:rsidRDefault="004931D0">
      <w:pPr>
        <w:rPr>
          <w:sz w:val="22"/>
          <w:szCs w:val="22"/>
        </w:rPr>
      </w:pPr>
      <w:r w:rsidRPr="00B9510B">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D0" w:rsidRPr="002269FC" w:rsidRDefault="004931D0" w:rsidP="00E2790E">
    <w:pPr>
      <w:pStyle w:val="Header"/>
      <w:pBdr>
        <w:bottom w:val="single" w:sz="6" w:space="1" w:color="auto"/>
      </w:pBdr>
      <w:rPr>
        <w:rFonts w:ascii="Calibri" w:hAnsi="Calibri" w:cs="Calibri"/>
        <w:b/>
        <w:sz w:val="22"/>
        <w:szCs w:val="22"/>
      </w:rPr>
    </w:pPr>
    <w:r>
      <w:rPr>
        <w:noProof/>
      </w:rPr>
      <w:drawing>
        <wp:inline distT="0" distB="0" distL="0" distR="0" wp14:anchorId="7D58D0B3" wp14:editId="534B63C1">
          <wp:extent cx="1425039" cy="561062"/>
          <wp:effectExtent l="0" t="0" r="3810" b="0"/>
          <wp:docPr id="2416" name="Picture 2416" descr="P:\6.5 Forms-Templates-How to\Logos\POD Residency Logo -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descr="P:\6.5 Forms-Templates-How to\Logos\POD Residency Logo - Cl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561023"/>
                  </a:xfrm>
                  <a:prstGeom prst="rect">
                    <a:avLst/>
                  </a:prstGeom>
                  <a:noFill/>
                  <a:ln>
                    <a:noFill/>
                  </a:ln>
                </pic:spPr>
              </pic:pic>
            </a:graphicData>
          </a:graphic>
        </wp:inline>
      </w:drawing>
    </w:r>
    <w:r>
      <w:t xml:space="preserve">                                                            </w:t>
    </w:r>
    <w:r w:rsidRPr="002269FC">
      <w:rPr>
        <w:rFonts w:ascii="Calibri" w:hAnsi="Calibri" w:cs="Calibri"/>
        <w:b/>
        <w:sz w:val="22"/>
        <w:szCs w:val="22"/>
      </w:rPr>
      <w:t>PODIATRIC MEDICINE AND SURGERY RESIDENCY</w:t>
    </w:r>
  </w:p>
  <w:p w:rsidR="004931D0" w:rsidRPr="00491572" w:rsidRDefault="004931D0" w:rsidP="00491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3pt" o:bullet="t">
        <v:imagedata r:id="rId1" o:title=""/>
      </v:shape>
    </w:pict>
  </w:numPicBullet>
  <w:abstractNum w:abstractNumId="0">
    <w:nsid w:val="008766C6"/>
    <w:multiLevelType w:val="hybridMultilevel"/>
    <w:tmpl w:val="9B6CF012"/>
    <w:lvl w:ilvl="0" w:tplc="61A09C8A">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11B48D7C">
      <w:numFmt w:val="bullet"/>
      <w:lvlText w:val="•"/>
      <w:lvlJc w:val="left"/>
      <w:pPr>
        <w:ind w:left="2880" w:hanging="360"/>
      </w:pPr>
      <w:rPr>
        <w:rFonts w:ascii="Arial" w:eastAsia="Times New Roman" w:hAnsi="Arial" w:cs="Arial"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B62298"/>
    <w:multiLevelType w:val="hybridMultilevel"/>
    <w:tmpl w:val="D51A0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90B37"/>
    <w:multiLevelType w:val="hybridMultilevel"/>
    <w:tmpl w:val="DB18BD86"/>
    <w:name w:val="Rhea22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91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6A20BE"/>
    <w:multiLevelType w:val="hybridMultilevel"/>
    <w:tmpl w:val="933CEF0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7A15AE"/>
    <w:multiLevelType w:val="hybridMultilevel"/>
    <w:tmpl w:val="D5D25822"/>
    <w:name w:val="Rh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33CFE"/>
    <w:multiLevelType w:val="hybridMultilevel"/>
    <w:tmpl w:val="44F26F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232A6"/>
    <w:multiLevelType w:val="hybridMultilevel"/>
    <w:tmpl w:val="83B8BCA2"/>
    <w:name w:val="Rhea22222222222222222222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6D42BF"/>
    <w:multiLevelType w:val="hybridMultilevel"/>
    <w:tmpl w:val="2C1214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D76409"/>
    <w:multiLevelType w:val="hybridMultilevel"/>
    <w:tmpl w:val="176AA9BA"/>
    <w:name w:val="Rhea222222222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015A8"/>
    <w:multiLevelType w:val="hybridMultilevel"/>
    <w:tmpl w:val="C9183C8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3E836B3"/>
    <w:multiLevelType w:val="hybridMultilevel"/>
    <w:tmpl w:val="4DE4B496"/>
    <w:name w:val="Rhea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96042"/>
    <w:multiLevelType w:val="hybridMultilevel"/>
    <w:tmpl w:val="15EEA8E0"/>
    <w:name w:val="Rhea2222222222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A85DB0"/>
    <w:multiLevelType w:val="hybridMultilevel"/>
    <w:tmpl w:val="CB7C032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6F50976"/>
    <w:multiLevelType w:val="hybridMultilevel"/>
    <w:tmpl w:val="61BE1670"/>
    <w:name w:val="Rhea222222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E519A"/>
    <w:multiLevelType w:val="hybridMultilevel"/>
    <w:tmpl w:val="4BCEA7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740555"/>
    <w:multiLevelType w:val="hybridMultilevel"/>
    <w:tmpl w:val="93BC294C"/>
    <w:name w:val="Rhe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881F74"/>
    <w:multiLevelType w:val="hybridMultilevel"/>
    <w:tmpl w:val="A348958C"/>
    <w:name w:val="Rhea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6772B"/>
    <w:multiLevelType w:val="hybridMultilevel"/>
    <w:tmpl w:val="1910F660"/>
    <w:name w:val="Rhea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E820C6"/>
    <w:multiLevelType w:val="hybridMultilevel"/>
    <w:tmpl w:val="26C0079E"/>
    <w:name w:val="Rhea222222222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9F5119"/>
    <w:multiLevelType w:val="hybridMultilevel"/>
    <w:tmpl w:val="F8B4BC7A"/>
    <w:name w:val="Rhea22222222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BA1B0D"/>
    <w:multiLevelType w:val="hybridMultilevel"/>
    <w:tmpl w:val="CFFA36E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095CD7"/>
    <w:multiLevelType w:val="hybridMultilevel"/>
    <w:tmpl w:val="E98E7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10FCF"/>
    <w:multiLevelType w:val="hybridMultilevel"/>
    <w:tmpl w:val="44A4CC48"/>
    <w:name w:val="Rhea2222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4">
    <w:nsid w:val="4AA56C6D"/>
    <w:multiLevelType w:val="hybridMultilevel"/>
    <w:tmpl w:val="B0961DF8"/>
    <w:name w:val="Rhea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A74066"/>
    <w:multiLevelType w:val="hybridMultilevel"/>
    <w:tmpl w:val="43684CFE"/>
    <w:lvl w:ilvl="0" w:tplc="9CBC7F70">
      <w:start w:val="1"/>
      <w:numFmt w:val="bullet"/>
      <w:lvlText w:val=""/>
      <w:lvlJc w:val="left"/>
      <w:pPr>
        <w:tabs>
          <w:tab w:val="num" w:pos="1908"/>
        </w:tabs>
        <w:ind w:left="1908" w:hanging="288"/>
      </w:pPr>
      <w:rPr>
        <w:rFonts w:ascii="Symbol" w:hAnsi="Symbol" w:hint="default"/>
        <w:color w:val="auto"/>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6">
    <w:nsid w:val="4E420D3D"/>
    <w:multiLevelType w:val="hybridMultilevel"/>
    <w:tmpl w:val="44A0029C"/>
    <w:name w:val="Rhea222222222222222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7E079F"/>
    <w:multiLevelType w:val="hybridMultilevel"/>
    <w:tmpl w:val="29BED5FC"/>
    <w:name w:val="Rhea222222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7089D"/>
    <w:multiLevelType w:val="hybridMultilevel"/>
    <w:tmpl w:val="34EEF836"/>
    <w:name w:val="Rhea22222222222222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74537FE"/>
    <w:multiLevelType w:val="hybridMultilevel"/>
    <w:tmpl w:val="B7466D06"/>
    <w:name w:val="Rhea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7E12852"/>
    <w:multiLevelType w:val="hybridMultilevel"/>
    <w:tmpl w:val="657CA9AC"/>
    <w:lvl w:ilvl="0" w:tplc="75C0C3EE">
      <w:start w:val="1"/>
      <w:numFmt w:val="upperRoman"/>
      <w:lvlText w:val="%1."/>
      <w:lvlJc w:val="left"/>
      <w:pPr>
        <w:tabs>
          <w:tab w:val="num" w:pos="1080"/>
        </w:tabs>
        <w:ind w:left="1080" w:hanging="720"/>
      </w:pPr>
      <w:rPr>
        <w:rFonts w:hint="default"/>
      </w:rPr>
    </w:lvl>
    <w:lvl w:ilvl="1" w:tplc="D884EDE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68268F"/>
    <w:multiLevelType w:val="hybridMultilevel"/>
    <w:tmpl w:val="C9183C8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5A1C37C0"/>
    <w:multiLevelType w:val="hybridMultilevel"/>
    <w:tmpl w:val="E88CECAE"/>
    <w:name w:val="Rhea2222222222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4E1D94"/>
    <w:multiLevelType w:val="hybridMultilevel"/>
    <w:tmpl w:val="E75EBC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63ADA"/>
    <w:multiLevelType w:val="hybridMultilevel"/>
    <w:tmpl w:val="FB4ACEE8"/>
    <w:name w:val="Rhea222222222222222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E31877"/>
    <w:multiLevelType w:val="hybridMultilevel"/>
    <w:tmpl w:val="868293A0"/>
    <w:name w:val="Rhea2222222222222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6">
    <w:nsid w:val="5EC922B6"/>
    <w:multiLevelType w:val="hybridMultilevel"/>
    <w:tmpl w:val="B0CC26E2"/>
    <w:name w:val="Rh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6F219F"/>
    <w:multiLevelType w:val="hybridMultilevel"/>
    <w:tmpl w:val="3516EE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A5564"/>
    <w:multiLevelType w:val="hybridMultilevel"/>
    <w:tmpl w:val="6A92F2CC"/>
    <w:lvl w:ilvl="0" w:tplc="04090015">
      <w:start w:val="1"/>
      <w:numFmt w:val="upperLetter"/>
      <w:lvlText w:val="%1."/>
      <w:lvlJc w:val="left"/>
      <w:pPr>
        <w:ind w:left="720" w:hanging="360"/>
      </w:pPr>
    </w:lvl>
    <w:lvl w:ilvl="1" w:tplc="2AEAB9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72A81"/>
    <w:multiLevelType w:val="hybridMultilevel"/>
    <w:tmpl w:val="75385B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68443DB6"/>
    <w:multiLevelType w:val="hybridMultilevel"/>
    <w:tmpl w:val="60169182"/>
    <w:name w:val="Rhea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9B636ED"/>
    <w:multiLevelType w:val="hybridMultilevel"/>
    <w:tmpl w:val="A8987DFA"/>
    <w:name w:val="Rhea2222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6148FA"/>
    <w:multiLevelType w:val="hybridMultilevel"/>
    <w:tmpl w:val="5ED23C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B7078F9"/>
    <w:multiLevelType w:val="hybridMultilevel"/>
    <w:tmpl w:val="ED7659F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A67B3F"/>
    <w:multiLevelType w:val="hybridMultilevel"/>
    <w:tmpl w:val="E8F82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D17322"/>
    <w:multiLevelType w:val="hybridMultilevel"/>
    <w:tmpl w:val="75385B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2FB4773"/>
    <w:multiLevelType w:val="hybridMultilevel"/>
    <w:tmpl w:val="B5AAD01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32E6F71"/>
    <w:multiLevelType w:val="hybridMultilevel"/>
    <w:tmpl w:val="02140118"/>
    <w:lvl w:ilvl="0" w:tplc="9CBC7F70">
      <w:start w:val="1"/>
      <w:numFmt w:val="bullet"/>
      <w:lvlText w:val=""/>
      <w:lvlJc w:val="left"/>
      <w:pPr>
        <w:tabs>
          <w:tab w:val="num" w:pos="1638"/>
        </w:tabs>
        <w:ind w:left="1638" w:hanging="288"/>
      </w:pPr>
      <w:rPr>
        <w:rFonts w:ascii="Symbol" w:hAnsi="Symbol" w:hint="default"/>
        <w:color w:val="auto"/>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8">
    <w:nsid w:val="73531A36"/>
    <w:multiLevelType w:val="hybridMultilevel"/>
    <w:tmpl w:val="93746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5533A3B"/>
    <w:multiLevelType w:val="multilevel"/>
    <w:tmpl w:val="3D0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C51E13"/>
    <w:multiLevelType w:val="hybridMultilevel"/>
    <w:tmpl w:val="07FA601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B537F10"/>
    <w:multiLevelType w:val="hybridMultilevel"/>
    <w:tmpl w:val="9838389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C8847ED"/>
    <w:multiLevelType w:val="hybridMultilevel"/>
    <w:tmpl w:val="4AB0C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125CFF"/>
    <w:multiLevelType w:val="hybridMultilevel"/>
    <w:tmpl w:val="C026143A"/>
    <w:name w:val="Rhea22222222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2"/>
  </w:num>
  <w:num w:numId="3">
    <w:abstractNumId w:val="33"/>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50"/>
  </w:num>
  <w:num w:numId="9">
    <w:abstractNumId w:val="51"/>
  </w:num>
  <w:num w:numId="10">
    <w:abstractNumId w:val="46"/>
  </w:num>
  <w:num w:numId="11">
    <w:abstractNumId w:val="21"/>
  </w:num>
  <w:num w:numId="12">
    <w:abstractNumId w:val="13"/>
  </w:num>
  <w:num w:numId="13">
    <w:abstractNumId w:val="43"/>
  </w:num>
  <w:num w:numId="14">
    <w:abstractNumId w:val="8"/>
  </w:num>
  <w:num w:numId="15">
    <w:abstractNumId w:val="36"/>
  </w:num>
  <w:num w:numId="16">
    <w:abstractNumId w:val="16"/>
  </w:num>
  <w:num w:numId="17">
    <w:abstractNumId w:val="40"/>
  </w:num>
  <w:num w:numId="18">
    <w:abstractNumId w:val="29"/>
  </w:num>
  <w:num w:numId="19">
    <w:abstractNumId w:val="23"/>
  </w:num>
  <w:num w:numId="20">
    <w:abstractNumId w:val="18"/>
  </w:num>
  <w:num w:numId="21">
    <w:abstractNumId w:val="41"/>
  </w:num>
  <w:num w:numId="22">
    <w:abstractNumId w:val="11"/>
  </w:num>
  <w:num w:numId="23">
    <w:abstractNumId w:val="53"/>
  </w:num>
  <w:num w:numId="24">
    <w:abstractNumId w:val="17"/>
  </w:num>
  <w:num w:numId="25">
    <w:abstractNumId w:val="20"/>
  </w:num>
  <w:num w:numId="26">
    <w:abstractNumId w:val="2"/>
  </w:num>
  <w:num w:numId="27">
    <w:abstractNumId w:val="14"/>
  </w:num>
  <w:num w:numId="28">
    <w:abstractNumId w:val="9"/>
  </w:num>
  <w:num w:numId="29">
    <w:abstractNumId w:val="19"/>
  </w:num>
  <w:num w:numId="30">
    <w:abstractNumId w:val="12"/>
  </w:num>
  <w:num w:numId="31">
    <w:abstractNumId w:val="34"/>
  </w:num>
  <w:num w:numId="32">
    <w:abstractNumId w:val="25"/>
  </w:num>
  <w:num w:numId="33">
    <w:abstractNumId w:val="47"/>
  </w:num>
  <w:num w:numId="34">
    <w:abstractNumId w:val="0"/>
  </w:num>
  <w:num w:numId="35">
    <w:abstractNumId w:val="48"/>
  </w:num>
  <w:num w:numId="36">
    <w:abstractNumId w:val="6"/>
  </w:num>
  <w:num w:numId="37">
    <w:abstractNumId w:val="37"/>
  </w:num>
  <w:num w:numId="38">
    <w:abstractNumId w:val="1"/>
  </w:num>
  <w:num w:numId="39">
    <w:abstractNumId w:val="45"/>
  </w:num>
  <w:num w:numId="40">
    <w:abstractNumId w:val="39"/>
  </w:num>
  <w:num w:numId="41">
    <w:abstractNumId w:val="52"/>
  </w:num>
  <w:num w:numId="42">
    <w:abstractNumId w:val="22"/>
  </w:num>
  <w:num w:numId="43">
    <w:abstractNumId w:val="38"/>
  </w:num>
  <w:num w:numId="44">
    <w:abstractNumId w:val="31"/>
  </w:num>
  <w:num w:numId="45">
    <w:abstractNumId w:val="44"/>
  </w:num>
  <w:num w:numId="46">
    <w:abstractNumId w:val="10"/>
  </w:num>
  <w:num w:numId="47">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87"/>
    <w:rsid w:val="00000FE6"/>
    <w:rsid w:val="00010190"/>
    <w:rsid w:val="00010483"/>
    <w:rsid w:val="00015892"/>
    <w:rsid w:val="000268C4"/>
    <w:rsid w:val="0002788D"/>
    <w:rsid w:val="00030BFC"/>
    <w:rsid w:val="00031AB0"/>
    <w:rsid w:val="00035877"/>
    <w:rsid w:val="000460CB"/>
    <w:rsid w:val="000655F1"/>
    <w:rsid w:val="00066BDB"/>
    <w:rsid w:val="0006705C"/>
    <w:rsid w:val="000821DC"/>
    <w:rsid w:val="000823F0"/>
    <w:rsid w:val="00093BCD"/>
    <w:rsid w:val="00094FB6"/>
    <w:rsid w:val="000979D8"/>
    <w:rsid w:val="000B2CFB"/>
    <w:rsid w:val="000C7B7B"/>
    <w:rsid w:val="000D741E"/>
    <w:rsid w:val="000E1450"/>
    <w:rsid w:val="000E4671"/>
    <w:rsid w:val="000F0190"/>
    <w:rsid w:val="000F586A"/>
    <w:rsid w:val="00100524"/>
    <w:rsid w:val="00111137"/>
    <w:rsid w:val="00111D5B"/>
    <w:rsid w:val="00111FF1"/>
    <w:rsid w:val="0011593A"/>
    <w:rsid w:val="00121448"/>
    <w:rsid w:val="001268CB"/>
    <w:rsid w:val="00133E3F"/>
    <w:rsid w:val="00141843"/>
    <w:rsid w:val="00171987"/>
    <w:rsid w:val="001750AF"/>
    <w:rsid w:val="001778BF"/>
    <w:rsid w:val="00185957"/>
    <w:rsid w:val="00191E0C"/>
    <w:rsid w:val="00192C68"/>
    <w:rsid w:val="001A1C94"/>
    <w:rsid w:val="001A24E0"/>
    <w:rsid w:val="001A6E28"/>
    <w:rsid w:val="001A757A"/>
    <w:rsid w:val="001A7762"/>
    <w:rsid w:val="001C36CF"/>
    <w:rsid w:val="001C3858"/>
    <w:rsid w:val="001C4894"/>
    <w:rsid w:val="001C5B0A"/>
    <w:rsid w:val="001D18AB"/>
    <w:rsid w:val="001E3763"/>
    <w:rsid w:val="001E5514"/>
    <w:rsid w:val="001E6A11"/>
    <w:rsid w:val="001F2C50"/>
    <w:rsid w:val="002000EB"/>
    <w:rsid w:val="00201668"/>
    <w:rsid w:val="00203791"/>
    <w:rsid w:val="002037A3"/>
    <w:rsid w:val="0020442A"/>
    <w:rsid w:val="002077F5"/>
    <w:rsid w:val="00215B2C"/>
    <w:rsid w:val="002269FC"/>
    <w:rsid w:val="00230D4A"/>
    <w:rsid w:val="00233139"/>
    <w:rsid w:val="00235A78"/>
    <w:rsid w:val="00243234"/>
    <w:rsid w:val="00247A2E"/>
    <w:rsid w:val="0025789D"/>
    <w:rsid w:val="0026137C"/>
    <w:rsid w:val="0026411F"/>
    <w:rsid w:val="00265BE6"/>
    <w:rsid w:val="00265CDF"/>
    <w:rsid w:val="00274CE1"/>
    <w:rsid w:val="00277856"/>
    <w:rsid w:val="0028241F"/>
    <w:rsid w:val="00286286"/>
    <w:rsid w:val="002870D5"/>
    <w:rsid w:val="00292F01"/>
    <w:rsid w:val="002A18D1"/>
    <w:rsid w:val="002A63ED"/>
    <w:rsid w:val="002B01BD"/>
    <w:rsid w:val="002B5EBD"/>
    <w:rsid w:val="002C29E9"/>
    <w:rsid w:val="002C3D25"/>
    <w:rsid w:val="002D0BD6"/>
    <w:rsid w:val="002D10B8"/>
    <w:rsid w:val="002D5558"/>
    <w:rsid w:val="002E7897"/>
    <w:rsid w:val="002F050C"/>
    <w:rsid w:val="002F3E5B"/>
    <w:rsid w:val="00313178"/>
    <w:rsid w:val="00314E45"/>
    <w:rsid w:val="00322944"/>
    <w:rsid w:val="00332924"/>
    <w:rsid w:val="003356A2"/>
    <w:rsid w:val="00336D94"/>
    <w:rsid w:val="00337BFA"/>
    <w:rsid w:val="0035365E"/>
    <w:rsid w:val="00366940"/>
    <w:rsid w:val="0038353C"/>
    <w:rsid w:val="003963DB"/>
    <w:rsid w:val="003A3BF7"/>
    <w:rsid w:val="003B0BB9"/>
    <w:rsid w:val="003B2C95"/>
    <w:rsid w:val="003C30B4"/>
    <w:rsid w:val="003C3F2E"/>
    <w:rsid w:val="003C4741"/>
    <w:rsid w:val="003D5CBC"/>
    <w:rsid w:val="003E0E24"/>
    <w:rsid w:val="003E27B2"/>
    <w:rsid w:val="003E3B4A"/>
    <w:rsid w:val="003F6A37"/>
    <w:rsid w:val="00403BF9"/>
    <w:rsid w:val="00410EFE"/>
    <w:rsid w:val="0041458E"/>
    <w:rsid w:val="00433679"/>
    <w:rsid w:val="00436597"/>
    <w:rsid w:val="00437205"/>
    <w:rsid w:val="004438D5"/>
    <w:rsid w:val="0044784B"/>
    <w:rsid w:val="00467813"/>
    <w:rsid w:val="0047004F"/>
    <w:rsid w:val="00470A1A"/>
    <w:rsid w:val="00491572"/>
    <w:rsid w:val="004918A7"/>
    <w:rsid w:val="004931D0"/>
    <w:rsid w:val="00493C45"/>
    <w:rsid w:val="00494C80"/>
    <w:rsid w:val="004A5238"/>
    <w:rsid w:val="004A5ED3"/>
    <w:rsid w:val="004B091A"/>
    <w:rsid w:val="004B4B17"/>
    <w:rsid w:val="004B7B0A"/>
    <w:rsid w:val="004C5DB4"/>
    <w:rsid w:val="004D1867"/>
    <w:rsid w:val="004D19B0"/>
    <w:rsid w:val="004D5639"/>
    <w:rsid w:val="004D5706"/>
    <w:rsid w:val="004D5F89"/>
    <w:rsid w:val="004E1E79"/>
    <w:rsid w:val="004E367F"/>
    <w:rsid w:val="004E6D8B"/>
    <w:rsid w:val="004F3FCE"/>
    <w:rsid w:val="004F55FC"/>
    <w:rsid w:val="004F5D5C"/>
    <w:rsid w:val="005021F6"/>
    <w:rsid w:val="00503163"/>
    <w:rsid w:val="00517717"/>
    <w:rsid w:val="0052700B"/>
    <w:rsid w:val="0053244C"/>
    <w:rsid w:val="00534753"/>
    <w:rsid w:val="005349CA"/>
    <w:rsid w:val="0054448A"/>
    <w:rsid w:val="0054466A"/>
    <w:rsid w:val="00553B03"/>
    <w:rsid w:val="005557B1"/>
    <w:rsid w:val="00562CAB"/>
    <w:rsid w:val="00566CE9"/>
    <w:rsid w:val="00575D96"/>
    <w:rsid w:val="00590D8E"/>
    <w:rsid w:val="00591DC5"/>
    <w:rsid w:val="00597A6C"/>
    <w:rsid w:val="005A10A8"/>
    <w:rsid w:val="005A1F58"/>
    <w:rsid w:val="005B1F11"/>
    <w:rsid w:val="005B50F8"/>
    <w:rsid w:val="005B60F0"/>
    <w:rsid w:val="005C1B98"/>
    <w:rsid w:val="005E1ECF"/>
    <w:rsid w:val="005F2CD2"/>
    <w:rsid w:val="006006D9"/>
    <w:rsid w:val="00612C33"/>
    <w:rsid w:val="006244B3"/>
    <w:rsid w:val="00633401"/>
    <w:rsid w:val="00640A79"/>
    <w:rsid w:val="006446AC"/>
    <w:rsid w:val="00655241"/>
    <w:rsid w:val="00665CAE"/>
    <w:rsid w:val="00670372"/>
    <w:rsid w:val="0067252F"/>
    <w:rsid w:val="00680C81"/>
    <w:rsid w:val="00682322"/>
    <w:rsid w:val="006929D3"/>
    <w:rsid w:val="0069303F"/>
    <w:rsid w:val="006A3C0B"/>
    <w:rsid w:val="006A4306"/>
    <w:rsid w:val="006A75FB"/>
    <w:rsid w:val="006B250F"/>
    <w:rsid w:val="006B44B3"/>
    <w:rsid w:val="006C7AB1"/>
    <w:rsid w:val="006D76BA"/>
    <w:rsid w:val="006E04A8"/>
    <w:rsid w:val="006E2B96"/>
    <w:rsid w:val="006E35A9"/>
    <w:rsid w:val="006E74FF"/>
    <w:rsid w:val="006F2030"/>
    <w:rsid w:val="00706922"/>
    <w:rsid w:val="007159DC"/>
    <w:rsid w:val="00731616"/>
    <w:rsid w:val="007418A6"/>
    <w:rsid w:val="0074195D"/>
    <w:rsid w:val="00745E85"/>
    <w:rsid w:val="00746A51"/>
    <w:rsid w:val="00747E66"/>
    <w:rsid w:val="007525BD"/>
    <w:rsid w:val="00755E9A"/>
    <w:rsid w:val="00762C35"/>
    <w:rsid w:val="00774F40"/>
    <w:rsid w:val="007753F4"/>
    <w:rsid w:val="0078133F"/>
    <w:rsid w:val="00790D54"/>
    <w:rsid w:val="0079172E"/>
    <w:rsid w:val="007945B4"/>
    <w:rsid w:val="007A3036"/>
    <w:rsid w:val="007B1BFD"/>
    <w:rsid w:val="007C3235"/>
    <w:rsid w:val="007C6E58"/>
    <w:rsid w:val="007D61F2"/>
    <w:rsid w:val="007E625D"/>
    <w:rsid w:val="007E746C"/>
    <w:rsid w:val="007F0B5F"/>
    <w:rsid w:val="007F75FB"/>
    <w:rsid w:val="00802BB1"/>
    <w:rsid w:val="00807B35"/>
    <w:rsid w:val="008127B9"/>
    <w:rsid w:val="00821186"/>
    <w:rsid w:val="00823623"/>
    <w:rsid w:val="008311B7"/>
    <w:rsid w:val="00832205"/>
    <w:rsid w:val="008352F8"/>
    <w:rsid w:val="00835F83"/>
    <w:rsid w:val="00836B18"/>
    <w:rsid w:val="0083754E"/>
    <w:rsid w:val="00837957"/>
    <w:rsid w:val="008379D7"/>
    <w:rsid w:val="008431BA"/>
    <w:rsid w:val="008544E5"/>
    <w:rsid w:val="008549E0"/>
    <w:rsid w:val="00864D40"/>
    <w:rsid w:val="0086559E"/>
    <w:rsid w:val="00865D98"/>
    <w:rsid w:val="00872010"/>
    <w:rsid w:val="00876847"/>
    <w:rsid w:val="00876EFA"/>
    <w:rsid w:val="0088393C"/>
    <w:rsid w:val="008863F9"/>
    <w:rsid w:val="00890307"/>
    <w:rsid w:val="00893BB7"/>
    <w:rsid w:val="00897009"/>
    <w:rsid w:val="008B12DD"/>
    <w:rsid w:val="008B2459"/>
    <w:rsid w:val="008B3F31"/>
    <w:rsid w:val="008C44D4"/>
    <w:rsid w:val="008D4662"/>
    <w:rsid w:val="008E0C59"/>
    <w:rsid w:val="008F25B1"/>
    <w:rsid w:val="008F6AB3"/>
    <w:rsid w:val="00906B6A"/>
    <w:rsid w:val="00906BD4"/>
    <w:rsid w:val="009134FE"/>
    <w:rsid w:val="00916D39"/>
    <w:rsid w:val="00940E24"/>
    <w:rsid w:val="00941320"/>
    <w:rsid w:val="00941F0C"/>
    <w:rsid w:val="00942B8F"/>
    <w:rsid w:val="00952281"/>
    <w:rsid w:val="0096399B"/>
    <w:rsid w:val="0096633F"/>
    <w:rsid w:val="009711F7"/>
    <w:rsid w:val="00974989"/>
    <w:rsid w:val="00974D94"/>
    <w:rsid w:val="00975AE6"/>
    <w:rsid w:val="009767C5"/>
    <w:rsid w:val="0098248F"/>
    <w:rsid w:val="009A0182"/>
    <w:rsid w:val="009A1B4C"/>
    <w:rsid w:val="009A48D8"/>
    <w:rsid w:val="009A6867"/>
    <w:rsid w:val="009B4455"/>
    <w:rsid w:val="009B5D36"/>
    <w:rsid w:val="009B75EA"/>
    <w:rsid w:val="009C40ED"/>
    <w:rsid w:val="009D265B"/>
    <w:rsid w:val="009D54A4"/>
    <w:rsid w:val="00A026C3"/>
    <w:rsid w:val="00A03FA1"/>
    <w:rsid w:val="00A047D7"/>
    <w:rsid w:val="00A04CBE"/>
    <w:rsid w:val="00A05E3B"/>
    <w:rsid w:val="00A10049"/>
    <w:rsid w:val="00A1340F"/>
    <w:rsid w:val="00A14378"/>
    <w:rsid w:val="00A221BA"/>
    <w:rsid w:val="00A2463C"/>
    <w:rsid w:val="00A427CE"/>
    <w:rsid w:val="00A65BA7"/>
    <w:rsid w:val="00A65EA0"/>
    <w:rsid w:val="00A7039E"/>
    <w:rsid w:val="00A719A1"/>
    <w:rsid w:val="00A842A6"/>
    <w:rsid w:val="00A84958"/>
    <w:rsid w:val="00A87905"/>
    <w:rsid w:val="00A87F7B"/>
    <w:rsid w:val="00AA0462"/>
    <w:rsid w:val="00AA46EB"/>
    <w:rsid w:val="00AC4391"/>
    <w:rsid w:val="00AC4F8E"/>
    <w:rsid w:val="00AC57A4"/>
    <w:rsid w:val="00AC68EE"/>
    <w:rsid w:val="00AC753B"/>
    <w:rsid w:val="00AD48AD"/>
    <w:rsid w:val="00AE10F4"/>
    <w:rsid w:val="00AE131A"/>
    <w:rsid w:val="00AE3539"/>
    <w:rsid w:val="00AF1ACE"/>
    <w:rsid w:val="00AF56B5"/>
    <w:rsid w:val="00B10B75"/>
    <w:rsid w:val="00B2671E"/>
    <w:rsid w:val="00B3089A"/>
    <w:rsid w:val="00B5287D"/>
    <w:rsid w:val="00B576F9"/>
    <w:rsid w:val="00B653B2"/>
    <w:rsid w:val="00B70319"/>
    <w:rsid w:val="00B70D94"/>
    <w:rsid w:val="00B7496E"/>
    <w:rsid w:val="00B77688"/>
    <w:rsid w:val="00B81065"/>
    <w:rsid w:val="00B84F10"/>
    <w:rsid w:val="00B923C3"/>
    <w:rsid w:val="00B9305A"/>
    <w:rsid w:val="00B949DC"/>
    <w:rsid w:val="00B9510B"/>
    <w:rsid w:val="00BA2205"/>
    <w:rsid w:val="00BA3D99"/>
    <w:rsid w:val="00BA60DE"/>
    <w:rsid w:val="00BB388D"/>
    <w:rsid w:val="00BC570A"/>
    <w:rsid w:val="00BC7383"/>
    <w:rsid w:val="00BD3543"/>
    <w:rsid w:val="00BE3DAA"/>
    <w:rsid w:val="00BF374A"/>
    <w:rsid w:val="00BF4E0D"/>
    <w:rsid w:val="00C000F1"/>
    <w:rsid w:val="00C0190E"/>
    <w:rsid w:val="00C02F84"/>
    <w:rsid w:val="00C034C9"/>
    <w:rsid w:val="00C0678D"/>
    <w:rsid w:val="00C1394D"/>
    <w:rsid w:val="00C24402"/>
    <w:rsid w:val="00C26B59"/>
    <w:rsid w:val="00C304B7"/>
    <w:rsid w:val="00C31ED4"/>
    <w:rsid w:val="00C323E6"/>
    <w:rsid w:val="00C34BB8"/>
    <w:rsid w:val="00C36EE8"/>
    <w:rsid w:val="00C413BF"/>
    <w:rsid w:val="00C445DF"/>
    <w:rsid w:val="00C53015"/>
    <w:rsid w:val="00C76E9F"/>
    <w:rsid w:val="00C80818"/>
    <w:rsid w:val="00C84BFD"/>
    <w:rsid w:val="00CA3051"/>
    <w:rsid w:val="00CA451B"/>
    <w:rsid w:val="00CA5A50"/>
    <w:rsid w:val="00CA69E6"/>
    <w:rsid w:val="00CB721A"/>
    <w:rsid w:val="00CB73AA"/>
    <w:rsid w:val="00CC338D"/>
    <w:rsid w:val="00CC4E06"/>
    <w:rsid w:val="00CD725F"/>
    <w:rsid w:val="00CE200B"/>
    <w:rsid w:val="00CE47BE"/>
    <w:rsid w:val="00CF04F6"/>
    <w:rsid w:val="00CF5D08"/>
    <w:rsid w:val="00D02DCA"/>
    <w:rsid w:val="00D111FF"/>
    <w:rsid w:val="00D15BE0"/>
    <w:rsid w:val="00D160C5"/>
    <w:rsid w:val="00D17EA5"/>
    <w:rsid w:val="00D27751"/>
    <w:rsid w:val="00D30759"/>
    <w:rsid w:val="00D40B5F"/>
    <w:rsid w:val="00D50C48"/>
    <w:rsid w:val="00D5221F"/>
    <w:rsid w:val="00D65F31"/>
    <w:rsid w:val="00D70020"/>
    <w:rsid w:val="00D721EF"/>
    <w:rsid w:val="00D723B1"/>
    <w:rsid w:val="00D72D56"/>
    <w:rsid w:val="00D854B7"/>
    <w:rsid w:val="00D941E6"/>
    <w:rsid w:val="00DA13A6"/>
    <w:rsid w:val="00DA3211"/>
    <w:rsid w:val="00DA3C80"/>
    <w:rsid w:val="00DA47F8"/>
    <w:rsid w:val="00DA620D"/>
    <w:rsid w:val="00DA721A"/>
    <w:rsid w:val="00DC2A30"/>
    <w:rsid w:val="00DD0A74"/>
    <w:rsid w:val="00DD24C1"/>
    <w:rsid w:val="00DD24DE"/>
    <w:rsid w:val="00DE0DB4"/>
    <w:rsid w:val="00DE1C3E"/>
    <w:rsid w:val="00DE2F5F"/>
    <w:rsid w:val="00DF1515"/>
    <w:rsid w:val="00DF40AF"/>
    <w:rsid w:val="00E0350E"/>
    <w:rsid w:val="00E04803"/>
    <w:rsid w:val="00E07C1A"/>
    <w:rsid w:val="00E11FB2"/>
    <w:rsid w:val="00E15A23"/>
    <w:rsid w:val="00E20DE5"/>
    <w:rsid w:val="00E2291B"/>
    <w:rsid w:val="00E22E64"/>
    <w:rsid w:val="00E23FC1"/>
    <w:rsid w:val="00E26F2B"/>
    <w:rsid w:val="00E2790E"/>
    <w:rsid w:val="00E33D8C"/>
    <w:rsid w:val="00E43C7D"/>
    <w:rsid w:val="00E551FA"/>
    <w:rsid w:val="00E740E1"/>
    <w:rsid w:val="00E75D2A"/>
    <w:rsid w:val="00E7696D"/>
    <w:rsid w:val="00E81B7C"/>
    <w:rsid w:val="00E83C5E"/>
    <w:rsid w:val="00E90A3A"/>
    <w:rsid w:val="00E90CE1"/>
    <w:rsid w:val="00E91143"/>
    <w:rsid w:val="00E95B54"/>
    <w:rsid w:val="00EA4A1E"/>
    <w:rsid w:val="00EB48EB"/>
    <w:rsid w:val="00EC10D2"/>
    <w:rsid w:val="00EC43EC"/>
    <w:rsid w:val="00ED520F"/>
    <w:rsid w:val="00ED6744"/>
    <w:rsid w:val="00ED78C4"/>
    <w:rsid w:val="00EF26CD"/>
    <w:rsid w:val="00EF5C71"/>
    <w:rsid w:val="00EF7654"/>
    <w:rsid w:val="00F115B2"/>
    <w:rsid w:val="00F13EA4"/>
    <w:rsid w:val="00F14805"/>
    <w:rsid w:val="00F205F9"/>
    <w:rsid w:val="00F41A20"/>
    <w:rsid w:val="00F51E11"/>
    <w:rsid w:val="00F5445C"/>
    <w:rsid w:val="00F670D5"/>
    <w:rsid w:val="00F75F02"/>
    <w:rsid w:val="00F80061"/>
    <w:rsid w:val="00F86307"/>
    <w:rsid w:val="00F91F1B"/>
    <w:rsid w:val="00FA337A"/>
    <w:rsid w:val="00FC4418"/>
    <w:rsid w:val="00FD3454"/>
    <w:rsid w:val="00FD7E26"/>
    <w:rsid w:val="00FE12FE"/>
    <w:rsid w:val="00FE61F8"/>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987"/>
    <w:rPr>
      <w:rFonts w:ascii="Arial" w:hAnsi="Arial"/>
      <w:sz w:val="24"/>
    </w:rPr>
  </w:style>
  <w:style w:type="paragraph" w:styleId="Heading1">
    <w:name w:val="heading 1"/>
    <w:basedOn w:val="Normal"/>
    <w:next w:val="Normal"/>
    <w:link w:val="Heading1Char"/>
    <w:uiPriority w:val="9"/>
    <w:qFormat/>
    <w:rsid w:val="00171987"/>
    <w:pPr>
      <w:keepNext/>
      <w:jc w:val="center"/>
      <w:outlineLvl w:val="0"/>
    </w:pPr>
    <w:rPr>
      <w:b/>
      <w:u w:val="single"/>
    </w:rPr>
  </w:style>
  <w:style w:type="paragraph" w:styleId="Heading2">
    <w:name w:val="heading 2"/>
    <w:basedOn w:val="Normal"/>
    <w:next w:val="Normal"/>
    <w:qFormat/>
    <w:rsid w:val="00171987"/>
    <w:pPr>
      <w:keepNext/>
      <w:spacing w:line="480" w:lineRule="auto"/>
      <w:jc w:val="center"/>
      <w:outlineLvl w:val="1"/>
    </w:pPr>
    <w:rPr>
      <w:u w:val="single"/>
    </w:rPr>
  </w:style>
  <w:style w:type="paragraph" w:styleId="Heading3">
    <w:name w:val="heading 3"/>
    <w:basedOn w:val="Normal"/>
    <w:next w:val="Normal"/>
    <w:qFormat/>
    <w:rsid w:val="00D70020"/>
    <w:pPr>
      <w:keepNext/>
      <w:spacing w:before="240" w:after="60"/>
      <w:outlineLvl w:val="2"/>
    </w:pPr>
    <w:rPr>
      <w:rFonts w:cs="Arial"/>
      <w:b/>
      <w:bCs/>
      <w:sz w:val="26"/>
      <w:szCs w:val="26"/>
    </w:rPr>
  </w:style>
  <w:style w:type="paragraph" w:styleId="Heading4">
    <w:name w:val="heading 4"/>
    <w:basedOn w:val="Normal"/>
    <w:next w:val="Normal"/>
    <w:qFormat/>
    <w:rsid w:val="00D7002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0020"/>
    <w:pPr>
      <w:spacing w:before="240" w:after="60"/>
      <w:outlineLvl w:val="4"/>
    </w:pPr>
    <w:rPr>
      <w:b/>
      <w:bCs/>
      <w:i/>
      <w:iCs/>
      <w:sz w:val="26"/>
      <w:szCs w:val="26"/>
    </w:rPr>
  </w:style>
  <w:style w:type="paragraph" w:styleId="Heading6">
    <w:name w:val="heading 6"/>
    <w:basedOn w:val="Normal"/>
    <w:next w:val="Normal"/>
    <w:qFormat/>
    <w:rsid w:val="00171987"/>
    <w:pPr>
      <w:spacing w:before="240" w:after="60"/>
      <w:outlineLvl w:val="5"/>
    </w:pPr>
    <w:rPr>
      <w:rFonts w:ascii="Times New Roman" w:hAnsi="Times New Roman"/>
      <w:b/>
      <w:bCs/>
      <w:sz w:val="22"/>
      <w:szCs w:val="22"/>
    </w:rPr>
  </w:style>
  <w:style w:type="paragraph" w:styleId="Heading7">
    <w:name w:val="heading 7"/>
    <w:basedOn w:val="Normal"/>
    <w:next w:val="Normal"/>
    <w:qFormat/>
    <w:rsid w:val="00171987"/>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93A"/>
    <w:rPr>
      <w:rFonts w:ascii="Arial" w:hAnsi="Arial"/>
      <w:b/>
      <w:sz w:val="24"/>
      <w:u w:val="single"/>
    </w:rPr>
  </w:style>
  <w:style w:type="paragraph" w:styleId="Title">
    <w:name w:val="Title"/>
    <w:basedOn w:val="Normal"/>
    <w:qFormat/>
    <w:rsid w:val="00171987"/>
    <w:pPr>
      <w:jc w:val="center"/>
    </w:pPr>
    <w:rPr>
      <w:b/>
      <w:u w:val="single"/>
    </w:rPr>
  </w:style>
  <w:style w:type="paragraph" w:styleId="BodyTextIndent2">
    <w:name w:val="Body Text Indent 2"/>
    <w:basedOn w:val="Normal"/>
    <w:rsid w:val="00171987"/>
    <w:pPr>
      <w:tabs>
        <w:tab w:val="right" w:pos="274"/>
        <w:tab w:val="left" w:pos="648"/>
      </w:tabs>
      <w:spacing w:line="480" w:lineRule="auto"/>
      <w:ind w:left="648" w:hanging="648"/>
      <w:jc w:val="both"/>
    </w:pPr>
    <w:rPr>
      <w:rFonts w:ascii="Times New Roman" w:hAnsi="Times New Roman"/>
    </w:rPr>
  </w:style>
  <w:style w:type="paragraph" w:styleId="BodyText">
    <w:name w:val="Body Text"/>
    <w:basedOn w:val="Normal"/>
    <w:rsid w:val="00171987"/>
    <w:pPr>
      <w:tabs>
        <w:tab w:val="right" w:pos="274"/>
        <w:tab w:val="left" w:pos="720"/>
      </w:tabs>
      <w:spacing w:line="480" w:lineRule="auto"/>
      <w:jc w:val="both"/>
    </w:pPr>
    <w:rPr>
      <w:rFonts w:ascii="Times New Roman" w:hAnsi="Times New Roman"/>
    </w:rPr>
  </w:style>
  <w:style w:type="paragraph" w:styleId="BodyTextIndent3">
    <w:name w:val="Body Text Indent 3"/>
    <w:basedOn w:val="Normal"/>
    <w:rsid w:val="00171987"/>
    <w:pPr>
      <w:tabs>
        <w:tab w:val="right" w:pos="274"/>
        <w:tab w:val="left" w:pos="630"/>
        <w:tab w:val="left" w:pos="1080"/>
      </w:tabs>
      <w:spacing w:line="480" w:lineRule="auto"/>
      <w:ind w:left="1080" w:hanging="1080"/>
      <w:jc w:val="both"/>
    </w:pPr>
    <w:rPr>
      <w:rFonts w:ascii="Times New Roman" w:hAnsi="Times New Roman"/>
    </w:rPr>
  </w:style>
  <w:style w:type="paragraph" w:styleId="BodyTextIndent">
    <w:name w:val="Body Text Indent"/>
    <w:basedOn w:val="Normal"/>
    <w:rsid w:val="00D70020"/>
    <w:pPr>
      <w:spacing w:after="120"/>
      <w:ind w:left="360"/>
    </w:pPr>
  </w:style>
  <w:style w:type="paragraph" w:customStyle="1" w:styleId="PolicyProcedureText">
    <w:name w:val="Policy Procedure Text"/>
    <w:rsid w:val="00215B2C"/>
    <w:pPr>
      <w:tabs>
        <w:tab w:val="left" w:pos="840"/>
      </w:tabs>
      <w:ind w:left="1000"/>
    </w:pPr>
    <w:rPr>
      <w:rFonts w:ascii="Arial" w:hAnsi="Arial" w:cs="Arial"/>
      <w:color w:val="000000"/>
      <w:position w:val="-6"/>
      <w:sz w:val="24"/>
      <w:szCs w:val="24"/>
    </w:rPr>
  </w:style>
  <w:style w:type="paragraph" w:styleId="BodyText2">
    <w:name w:val="Body Text 2"/>
    <w:basedOn w:val="Normal"/>
    <w:rsid w:val="00B653B2"/>
    <w:pPr>
      <w:spacing w:after="120" w:line="480" w:lineRule="auto"/>
    </w:pPr>
  </w:style>
  <w:style w:type="paragraph" w:styleId="BodyText3">
    <w:name w:val="Body Text 3"/>
    <w:basedOn w:val="Normal"/>
    <w:rsid w:val="00B653B2"/>
    <w:pPr>
      <w:spacing w:after="120"/>
    </w:pPr>
    <w:rPr>
      <w:sz w:val="16"/>
      <w:szCs w:val="16"/>
    </w:rPr>
  </w:style>
  <w:style w:type="paragraph" w:customStyle="1" w:styleId="H3">
    <w:name w:val="H3"/>
    <w:basedOn w:val="Normal"/>
    <w:next w:val="Normal"/>
    <w:rsid w:val="00C02F84"/>
    <w:pPr>
      <w:keepNext/>
      <w:spacing w:before="100" w:after="100"/>
      <w:outlineLvl w:val="3"/>
    </w:pPr>
    <w:rPr>
      <w:rFonts w:ascii="Times New Roman" w:hAnsi="Times New Roman"/>
      <w:b/>
      <w:snapToGrid w:val="0"/>
      <w:sz w:val="28"/>
    </w:rPr>
  </w:style>
  <w:style w:type="table" w:styleId="TableGrid">
    <w:name w:val="Table Grid"/>
    <w:basedOn w:val="TableNormal"/>
    <w:uiPriority w:val="59"/>
    <w:rsid w:val="00C0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4FF"/>
    <w:pPr>
      <w:tabs>
        <w:tab w:val="center" w:pos="4320"/>
        <w:tab w:val="right" w:pos="8640"/>
      </w:tabs>
    </w:pPr>
  </w:style>
  <w:style w:type="character" w:customStyle="1" w:styleId="FooterChar">
    <w:name w:val="Footer Char"/>
    <w:link w:val="Footer"/>
    <w:uiPriority w:val="99"/>
    <w:rsid w:val="002269FC"/>
    <w:rPr>
      <w:rFonts w:ascii="Arial" w:hAnsi="Arial"/>
      <w:sz w:val="24"/>
    </w:rPr>
  </w:style>
  <w:style w:type="character" w:styleId="PageNumber">
    <w:name w:val="page number"/>
    <w:basedOn w:val="DefaultParagraphFont"/>
    <w:rsid w:val="006E74FF"/>
  </w:style>
  <w:style w:type="paragraph" w:styleId="Header">
    <w:name w:val="header"/>
    <w:basedOn w:val="Normal"/>
    <w:link w:val="HeaderChar"/>
    <w:rsid w:val="00B9510B"/>
    <w:pPr>
      <w:tabs>
        <w:tab w:val="center" w:pos="4320"/>
        <w:tab w:val="right" w:pos="8640"/>
      </w:tabs>
    </w:pPr>
  </w:style>
  <w:style w:type="character" w:customStyle="1" w:styleId="HeaderChar">
    <w:name w:val="Header Char"/>
    <w:link w:val="Header"/>
    <w:rsid w:val="00491572"/>
    <w:rPr>
      <w:rFonts w:ascii="Arial" w:hAnsi="Arial"/>
      <w:sz w:val="24"/>
    </w:rPr>
  </w:style>
  <w:style w:type="character" w:styleId="CommentReference">
    <w:name w:val="annotation reference"/>
    <w:semiHidden/>
    <w:rsid w:val="002C3D25"/>
    <w:rPr>
      <w:sz w:val="16"/>
      <w:szCs w:val="16"/>
    </w:rPr>
  </w:style>
  <w:style w:type="paragraph" w:styleId="CommentText">
    <w:name w:val="annotation text"/>
    <w:basedOn w:val="Normal"/>
    <w:semiHidden/>
    <w:rsid w:val="002C3D25"/>
    <w:rPr>
      <w:sz w:val="20"/>
    </w:rPr>
  </w:style>
  <w:style w:type="paragraph" w:styleId="CommentSubject">
    <w:name w:val="annotation subject"/>
    <w:basedOn w:val="CommentText"/>
    <w:next w:val="CommentText"/>
    <w:semiHidden/>
    <w:rsid w:val="002C3D25"/>
    <w:rPr>
      <w:b/>
      <w:bCs/>
    </w:rPr>
  </w:style>
  <w:style w:type="paragraph" w:styleId="BalloonText">
    <w:name w:val="Balloon Text"/>
    <w:basedOn w:val="Normal"/>
    <w:semiHidden/>
    <w:rsid w:val="002C3D25"/>
    <w:rPr>
      <w:rFonts w:ascii="Tahoma" w:hAnsi="Tahoma" w:cs="Tahoma"/>
      <w:sz w:val="16"/>
      <w:szCs w:val="16"/>
    </w:rPr>
  </w:style>
  <w:style w:type="character" w:styleId="Hyperlink">
    <w:name w:val="Hyperlink"/>
    <w:rsid w:val="00503163"/>
    <w:rPr>
      <w:color w:val="0000FF"/>
      <w:u w:val="single"/>
    </w:rPr>
  </w:style>
  <w:style w:type="paragraph" w:customStyle="1" w:styleId="bodycopy4">
    <w:name w:val="bodycopy4"/>
    <w:basedOn w:val="Normal"/>
    <w:rsid w:val="006929D3"/>
    <w:pPr>
      <w:spacing w:before="100" w:beforeAutospacing="1" w:after="100" w:afterAutospacing="1"/>
    </w:pPr>
    <w:rPr>
      <w:rFonts w:ascii="Times New Roman" w:hAnsi="Times New Roman"/>
      <w:szCs w:val="24"/>
    </w:rPr>
  </w:style>
  <w:style w:type="paragraph" w:customStyle="1" w:styleId="Default">
    <w:name w:val="Default"/>
    <w:rsid w:val="005B60F0"/>
    <w:pPr>
      <w:autoSpaceDE w:val="0"/>
      <w:autoSpaceDN w:val="0"/>
      <w:adjustRightInd w:val="0"/>
    </w:pPr>
    <w:rPr>
      <w:color w:val="000000"/>
      <w:sz w:val="24"/>
      <w:szCs w:val="24"/>
    </w:rPr>
  </w:style>
  <w:style w:type="character" w:styleId="FollowedHyperlink">
    <w:name w:val="FollowedHyperlink"/>
    <w:uiPriority w:val="99"/>
    <w:rsid w:val="0028241F"/>
    <w:rPr>
      <w:color w:val="800080"/>
      <w:u w:val="single"/>
    </w:rPr>
  </w:style>
  <w:style w:type="paragraph" w:styleId="z-TopofForm">
    <w:name w:val="HTML Top of Form"/>
    <w:basedOn w:val="Normal"/>
    <w:next w:val="Normal"/>
    <w:link w:val="z-TopofFormChar"/>
    <w:hidden/>
    <w:uiPriority w:val="99"/>
    <w:unhideWhenUsed/>
    <w:rsid w:val="0011593A"/>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11593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1593A"/>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11593A"/>
    <w:rPr>
      <w:rFonts w:ascii="Arial" w:hAnsi="Arial" w:cs="Arial"/>
      <w:vanish/>
      <w:sz w:val="16"/>
      <w:szCs w:val="16"/>
    </w:rPr>
  </w:style>
  <w:style w:type="paragraph" w:customStyle="1" w:styleId="s2">
    <w:name w:val="s2"/>
    <w:basedOn w:val="Normal"/>
    <w:rsid w:val="00292F01"/>
    <w:pPr>
      <w:spacing w:before="100" w:beforeAutospacing="1" w:after="100" w:afterAutospacing="1"/>
    </w:pPr>
    <w:rPr>
      <w:rFonts w:ascii="Times New Roman" w:hAnsi="Times New Roman"/>
      <w:szCs w:val="24"/>
    </w:rPr>
  </w:style>
  <w:style w:type="character" w:customStyle="1" w:styleId="s3">
    <w:name w:val="s3"/>
    <w:basedOn w:val="DefaultParagraphFont"/>
    <w:rsid w:val="00292F01"/>
  </w:style>
  <w:style w:type="character" w:customStyle="1" w:styleId="s4">
    <w:name w:val="s4"/>
    <w:basedOn w:val="DefaultParagraphFont"/>
    <w:rsid w:val="00292F01"/>
  </w:style>
  <w:style w:type="character" w:customStyle="1" w:styleId="s21">
    <w:name w:val="s21"/>
    <w:basedOn w:val="DefaultParagraphFont"/>
    <w:rsid w:val="00292F01"/>
  </w:style>
  <w:style w:type="character" w:customStyle="1" w:styleId="s26">
    <w:name w:val="s26"/>
    <w:basedOn w:val="DefaultParagraphFont"/>
    <w:rsid w:val="00292F01"/>
  </w:style>
  <w:style w:type="character" w:customStyle="1" w:styleId="bumpedfont15">
    <w:name w:val="bumpedfont15"/>
    <w:basedOn w:val="DefaultParagraphFont"/>
    <w:rsid w:val="00292F01"/>
  </w:style>
  <w:style w:type="paragraph" w:customStyle="1" w:styleId="s29">
    <w:name w:val="s29"/>
    <w:basedOn w:val="Normal"/>
    <w:rsid w:val="00292F01"/>
    <w:pPr>
      <w:spacing w:before="100" w:beforeAutospacing="1" w:after="100" w:afterAutospacing="1"/>
    </w:pPr>
    <w:rPr>
      <w:rFonts w:ascii="Times New Roman" w:hAnsi="Times New Roman"/>
      <w:szCs w:val="24"/>
    </w:rPr>
  </w:style>
  <w:style w:type="paragraph" w:customStyle="1" w:styleId="s31">
    <w:name w:val="s31"/>
    <w:basedOn w:val="Normal"/>
    <w:rsid w:val="00292F01"/>
    <w:pPr>
      <w:spacing w:before="100" w:beforeAutospacing="1" w:after="100" w:afterAutospacing="1"/>
    </w:pPr>
    <w:rPr>
      <w:rFonts w:ascii="Times New Roman" w:hAnsi="Times New Roman"/>
      <w:szCs w:val="24"/>
    </w:rPr>
  </w:style>
  <w:style w:type="character" w:customStyle="1" w:styleId="s32">
    <w:name w:val="s32"/>
    <w:basedOn w:val="DefaultParagraphFont"/>
    <w:rsid w:val="00292F01"/>
  </w:style>
  <w:style w:type="character" w:customStyle="1" w:styleId="s6">
    <w:name w:val="s6"/>
    <w:basedOn w:val="DefaultParagraphFont"/>
    <w:rsid w:val="00292F01"/>
  </w:style>
  <w:style w:type="paragraph" w:styleId="NormalWeb">
    <w:name w:val="Normal (Web)"/>
    <w:basedOn w:val="Normal"/>
    <w:uiPriority w:val="99"/>
    <w:unhideWhenUsed/>
    <w:rsid w:val="00A84958"/>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A84958"/>
    <w:rPr>
      <w:i/>
      <w:iCs/>
    </w:rPr>
  </w:style>
  <w:style w:type="paragraph" w:styleId="ListParagraph">
    <w:name w:val="List Paragraph"/>
    <w:basedOn w:val="Normal"/>
    <w:uiPriority w:val="34"/>
    <w:qFormat/>
    <w:rsid w:val="00DA13A6"/>
    <w:pPr>
      <w:ind w:left="720"/>
      <w:contextualSpacing/>
    </w:pPr>
  </w:style>
  <w:style w:type="character" w:styleId="Strong">
    <w:name w:val="Strong"/>
    <w:basedOn w:val="DefaultParagraphFont"/>
    <w:uiPriority w:val="22"/>
    <w:qFormat/>
    <w:rsid w:val="00C413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987"/>
    <w:rPr>
      <w:rFonts w:ascii="Arial" w:hAnsi="Arial"/>
      <w:sz w:val="24"/>
    </w:rPr>
  </w:style>
  <w:style w:type="paragraph" w:styleId="Heading1">
    <w:name w:val="heading 1"/>
    <w:basedOn w:val="Normal"/>
    <w:next w:val="Normal"/>
    <w:link w:val="Heading1Char"/>
    <w:uiPriority w:val="9"/>
    <w:qFormat/>
    <w:rsid w:val="00171987"/>
    <w:pPr>
      <w:keepNext/>
      <w:jc w:val="center"/>
      <w:outlineLvl w:val="0"/>
    </w:pPr>
    <w:rPr>
      <w:b/>
      <w:u w:val="single"/>
    </w:rPr>
  </w:style>
  <w:style w:type="paragraph" w:styleId="Heading2">
    <w:name w:val="heading 2"/>
    <w:basedOn w:val="Normal"/>
    <w:next w:val="Normal"/>
    <w:qFormat/>
    <w:rsid w:val="00171987"/>
    <w:pPr>
      <w:keepNext/>
      <w:spacing w:line="480" w:lineRule="auto"/>
      <w:jc w:val="center"/>
      <w:outlineLvl w:val="1"/>
    </w:pPr>
    <w:rPr>
      <w:u w:val="single"/>
    </w:rPr>
  </w:style>
  <w:style w:type="paragraph" w:styleId="Heading3">
    <w:name w:val="heading 3"/>
    <w:basedOn w:val="Normal"/>
    <w:next w:val="Normal"/>
    <w:qFormat/>
    <w:rsid w:val="00D70020"/>
    <w:pPr>
      <w:keepNext/>
      <w:spacing w:before="240" w:after="60"/>
      <w:outlineLvl w:val="2"/>
    </w:pPr>
    <w:rPr>
      <w:rFonts w:cs="Arial"/>
      <w:b/>
      <w:bCs/>
      <w:sz w:val="26"/>
      <w:szCs w:val="26"/>
    </w:rPr>
  </w:style>
  <w:style w:type="paragraph" w:styleId="Heading4">
    <w:name w:val="heading 4"/>
    <w:basedOn w:val="Normal"/>
    <w:next w:val="Normal"/>
    <w:qFormat/>
    <w:rsid w:val="00D7002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0020"/>
    <w:pPr>
      <w:spacing w:before="240" w:after="60"/>
      <w:outlineLvl w:val="4"/>
    </w:pPr>
    <w:rPr>
      <w:b/>
      <w:bCs/>
      <w:i/>
      <w:iCs/>
      <w:sz w:val="26"/>
      <w:szCs w:val="26"/>
    </w:rPr>
  </w:style>
  <w:style w:type="paragraph" w:styleId="Heading6">
    <w:name w:val="heading 6"/>
    <w:basedOn w:val="Normal"/>
    <w:next w:val="Normal"/>
    <w:qFormat/>
    <w:rsid w:val="00171987"/>
    <w:pPr>
      <w:spacing w:before="240" w:after="60"/>
      <w:outlineLvl w:val="5"/>
    </w:pPr>
    <w:rPr>
      <w:rFonts w:ascii="Times New Roman" w:hAnsi="Times New Roman"/>
      <w:b/>
      <w:bCs/>
      <w:sz w:val="22"/>
      <w:szCs w:val="22"/>
    </w:rPr>
  </w:style>
  <w:style w:type="paragraph" w:styleId="Heading7">
    <w:name w:val="heading 7"/>
    <w:basedOn w:val="Normal"/>
    <w:next w:val="Normal"/>
    <w:qFormat/>
    <w:rsid w:val="00171987"/>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593A"/>
    <w:rPr>
      <w:rFonts w:ascii="Arial" w:hAnsi="Arial"/>
      <w:b/>
      <w:sz w:val="24"/>
      <w:u w:val="single"/>
    </w:rPr>
  </w:style>
  <w:style w:type="paragraph" w:styleId="Title">
    <w:name w:val="Title"/>
    <w:basedOn w:val="Normal"/>
    <w:qFormat/>
    <w:rsid w:val="00171987"/>
    <w:pPr>
      <w:jc w:val="center"/>
    </w:pPr>
    <w:rPr>
      <w:b/>
      <w:u w:val="single"/>
    </w:rPr>
  </w:style>
  <w:style w:type="paragraph" w:styleId="BodyTextIndent2">
    <w:name w:val="Body Text Indent 2"/>
    <w:basedOn w:val="Normal"/>
    <w:rsid w:val="00171987"/>
    <w:pPr>
      <w:tabs>
        <w:tab w:val="right" w:pos="274"/>
        <w:tab w:val="left" w:pos="648"/>
      </w:tabs>
      <w:spacing w:line="480" w:lineRule="auto"/>
      <w:ind w:left="648" w:hanging="648"/>
      <w:jc w:val="both"/>
    </w:pPr>
    <w:rPr>
      <w:rFonts w:ascii="Times New Roman" w:hAnsi="Times New Roman"/>
    </w:rPr>
  </w:style>
  <w:style w:type="paragraph" w:styleId="BodyText">
    <w:name w:val="Body Text"/>
    <w:basedOn w:val="Normal"/>
    <w:rsid w:val="00171987"/>
    <w:pPr>
      <w:tabs>
        <w:tab w:val="right" w:pos="274"/>
        <w:tab w:val="left" w:pos="720"/>
      </w:tabs>
      <w:spacing w:line="480" w:lineRule="auto"/>
      <w:jc w:val="both"/>
    </w:pPr>
    <w:rPr>
      <w:rFonts w:ascii="Times New Roman" w:hAnsi="Times New Roman"/>
    </w:rPr>
  </w:style>
  <w:style w:type="paragraph" w:styleId="BodyTextIndent3">
    <w:name w:val="Body Text Indent 3"/>
    <w:basedOn w:val="Normal"/>
    <w:rsid w:val="00171987"/>
    <w:pPr>
      <w:tabs>
        <w:tab w:val="right" w:pos="274"/>
        <w:tab w:val="left" w:pos="630"/>
        <w:tab w:val="left" w:pos="1080"/>
      </w:tabs>
      <w:spacing w:line="480" w:lineRule="auto"/>
      <w:ind w:left="1080" w:hanging="1080"/>
      <w:jc w:val="both"/>
    </w:pPr>
    <w:rPr>
      <w:rFonts w:ascii="Times New Roman" w:hAnsi="Times New Roman"/>
    </w:rPr>
  </w:style>
  <w:style w:type="paragraph" w:styleId="BodyTextIndent">
    <w:name w:val="Body Text Indent"/>
    <w:basedOn w:val="Normal"/>
    <w:rsid w:val="00D70020"/>
    <w:pPr>
      <w:spacing w:after="120"/>
      <w:ind w:left="360"/>
    </w:pPr>
  </w:style>
  <w:style w:type="paragraph" w:customStyle="1" w:styleId="PolicyProcedureText">
    <w:name w:val="Policy Procedure Text"/>
    <w:rsid w:val="00215B2C"/>
    <w:pPr>
      <w:tabs>
        <w:tab w:val="left" w:pos="840"/>
      </w:tabs>
      <w:ind w:left="1000"/>
    </w:pPr>
    <w:rPr>
      <w:rFonts w:ascii="Arial" w:hAnsi="Arial" w:cs="Arial"/>
      <w:color w:val="000000"/>
      <w:position w:val="-6"/>
      <w:sz w:val="24"/>
      <w:szCs w:val="24"/>
    </w:rPr>
  </w:style>
  <w:style w:type="paragraph" w:styleId="BodyText2">
    <w:name w:val="Body Text 2"/>
    <w:basedOn w:val="Normal"/>
    <w:rsid w:val="00B653B2"/>
    <w:pPr>
      <w:spacing w:after="120" w:line="480" w:lineRule="auto"/>
    </w:pPr>
  </w:style>
  <w:style w:type="paragraph" w:styleId="BodyText3">
    <w:name w:val="Body Text 3"/>
    <w:basedOn w:val="Normal"/>
    <w:rsid w:val="00B653B2"/>
    <w:pPr>
      <w:spacing w:after="120"/>
    </w:pPr>
    <w:rPr>
      <w:sz w:val="16"/>
      <w:szCs w:val="16"/>
    </w:rPr>
  </w:style>
  <w:style w:type="paragraph" w:customStyle="1" w:styleId="H3">
    <w:name w:val="H3"/>
    <w:basedOn w:val="Normal"/>
    <w:next w:val="Normal"/>
    <w:rsid w:val="00C02F84"/>
    <w:pPr>
      <w:keepNext/>
      <w:spacing w:before="100" w:after="100"/>
      <w:outlineLvl w:val="3"/>
    </w:pPr>
    <w:rPr>
      <w:rFonts w:ascii="Times New Roman" w:hAnsi="Times New Roman"/>
      <w:b/>
      <w:snapToGrid w:val="0"/>
      <w:sz w:val="28"/>
    </w:rPr>
  </w:style>
  <w:style w:type="table" w:styleId="TableGrid">
    <w:name w:val="Table Grid"/>
    <w:basedOn w:val="TableNormal"/>
    <w:uiPriority w:val="59"/>
    <w:rsid w:val="00C0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4FF"/>
    <w:pPr>
      <w:tabs>
        <w:tab w:val="center" w:pos="4320"/>
        <w:tab w:val="right" w:pos="8640"/>
      </w:tabs>
    </w:pPr>
  </w:style>
  <w:style w:type="character" w:customStyle="1" w:styleId="FooterChar">
    <w:name w:val="Footer Char"/>
    <w:link w:val="Footer"/>
    <w:uiPriority w:val="99"/>
    <w:rsid w:val="002269FC"/>
    <w:rPr>
      <w:rFonts w:ascii="Arial" w:hAnsi="Arial"/>
      <w:sz w:val="24"/>
    </w:rPr>
  </w:style>
  <w:style w:type="character" w:styleId="PageNumber">
    <w:name w:val="page number"/>
    <w:basedOn w:val="DefaultParagraphFont"/>
    <w:rsid w:val="006E74FF"/>
  </w:style>
  <w:style w:type="paragraph" w:styleId="Header">
    <w:name w:val="header"/>
    <w:basedOn w:val="Normal"/>
    <w:link w:val="HeaderChar"/>
    <w:rsid w:val="00B9510B"/>
    <w:pPr>
      <w:tabs>
        <w:tab w:val="center" w:pos="4320"/>
        <w:tab w:val="right" w:pos="8640"/>
      </w:tabs>
    </w:pPr>
  </w:style>
  <w:style w:type="character" w:customStyle="1" w:styleId="HeaderChar">
    <w:name w:val="Header Char"/>
    <w:link w:val="Header"/>
    <w:rsid w:val="00491572"/>
    <w:rPr>
      <w:rFonts w:ascii="Arial" w:hAnsi="Arial"/>
      <w:sz w:val="24"/>
    </w:rPr>
  </w:style>
  <w:style w:type="character" w:styleId="CommentReference">
    <w:name w:val="annotation reference"/>
    <w:semiHidden/>
    <w:rsid w:val="002C3D25"/>
    <w:rPr>
      <w:sz w:val="16"/>
      <w:szCs w:val="16"/>
    </w:rPr>
  </w:style>
  <w:style w:type="paragraph" w:styleId="CommentText">
    <w:name w:val="annotation text"/>
    <w:basedOn w:val="Normal"/>
    <w:semiHidden/>
    <w:rsid w:val="002C3D25"/>
    <w:rPr>
      <w:sz w:val="20"/>
    </w:rPr>
  </w:style>
  <w:style w:type="paragraph" w:styleId="CommentSubject">
    <w:name w:val="annotation subject"/>
    <w:basedOn w:val="CommentText"/>
    <w:next w:val="CommentText"/>
    <w:semiHidden/>
    <w:rsid w:val="002C3D25"/>
    <w:rPr>
      <w:b/>
      <w:bCs/>
    </w:rPr>
  </w:style>
  <w:style w:type="paragraph" w:styleId="BalloonText">
    <w:name w:val="Balloon Text"/>
    <w:basedOn w:val="Normal"/>
    <w:semiHidden/>
    <w:rsid w:val="002C3D25"/>
    <w:rPr>
      <w:rFonts w:ascii="Tahoma" w:hAnsi="Tahoma" w:cs="Tahoma"/>
      <w:sz w:val="16"/>
      <w:szCs w:val="16"/>
    </w:rPr>
  </w:style>
  <w:style w:type="character" w:styleId="Hyperlink">
    <w:name w:val="Hyperlink"/>
    <w:rsid w:val="00503163"/>
    <w:rPr>
      <w:color w:val="0000FF"/>
      <w:u w:val="single"/>
    </w:rPr>
  </w:style>
  <w:style w:type="paragraph" w:customStyle="1" w:styleId="bodycopy4">
    <w:name w:val="bodycopy4"/>
    <w:basedOn w:val="Normal"/>
    <w:rsid w:val="006929D3"/>
    <w:pPr>
      <w:spacing w:before="100" w:beforeAutospacing="1" w:after="100" w:afterAutospacing="1"/>
    </w:pPr>
    <w:rPr>
      <w:rFonts w:ascii="Times New Roman" w:hAnsi="Times New Roman"/>
      <w:szCs w:val="24"/>
    </w:rPr>
  </w:style>
  <w:style w:type="paragraph" w:customStyle="1" w:styleId="Default">
    <w:name w:val="Default"/>
    <w:rsid w:val="005B60F0"/>
    <w:pPr>
      <w:autoSpaceDE w:val="0"/>
      <w:autoSpaceDN w:val="0"/>
      <w:adjustRightInd w:val="0"/>
    </w:pPr>
    <w:rPr>
      <w:color w:val="000000"/>
      <w:sz w:val="24"/>
      <w:szCs w:val="24"/>
    </w:rPr>
  </w:style>
  <w:style w:type="character" w:styleId="FollowedHyperlink">
    <w:name w:val="FollowedHyperlink"/>
    <w:uiPriority w:val="99"/>
    <w:rsid w:val="0028241F"/>
    <w:rPr>
      <w:color w:val="800080"/>
      <w:u w:val="single"/>
    </w:rPr>
  </w:style>
  <w:style w:type="paragraph" w:styleId="z-TopofForm">
    <w:name w:val="HTML Top of Form"/>
    <w:basedOn w:val="Normal"/>
    <w:next w:val="Normal"/>
    <w:link w:val="z-TopofFormChar"/>
    <w:hidden/>
    <w:uiPriority w:val="99"/>
    <w:unhideWhenUsed/>
    <w:rsid w:val="0011593A"/>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11593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1593A"/>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11593A"/>
    <w:rPr>
      <w:rFonts w:ascii="Arial" w:hAnsi="Arial" w:cs="Arial"/>
      <w:vanish/>
      <w:sz w:val="16"/>
      <w:szCs w:val="16"/>
    </w:rPr>
  </w:style>
  <w:style w:type="paragraph" w:customStyle="1" w:styleId="s2">
    <w:name w:val="s2"/>
    <w:basedOn w:val="Normal"/>
    <w:rsid w:val="00292F01"/>
    <w:pPr>
      <w:spacing w:before="100" w:beforeAutospacing="1" w:after="100" w:afterAutospacing="1"/>
    </w:pPr>
    <w:rPr>
      <w:rFonts w:ascii="Times New Roman" w:hAnsi="Times New Roman"/>
      <w:szCs w:val="24"/>
    </w:rPr>
  </w:style>
  <w:style w:type="character" w:customStyle="1" w:styleId="s3">
    <w:name w:val="s3"/>
    <w:basedOn w:val="DefaultParagraphFont"/>
    <w:rsid w:val="00292F01"/>
  </w:style>
  <w:style w:type="character" w:customStyle="1" w:styleId="s4">
    <w:name w:val="s4"/>
    <w:basedOn w:val="DefaultParagraphFont"/>
    <w:rsid w:val="00292F01"/>
  </w:style>
  <w:style w:type="character" w:customStyle="1" w:styleId="s21">
    <w:name w:val="s21"/>
    <w:basedOn w:val="DefaultParagraphFont"/>
    <w:rsid w:val="00292F01"/>
  </w:style>
  <w:style w:type="character" w:customStyle="1" w:styleId="s26">
    <w:name w:val="s26"/>
    <w:basedOn w:val="DefaultParagraphFont"/>
    <w:rsid w:val="00292F01"/>
  </w:style>
  <w:style w:type="character" w:customStyle="1" w:styleId="bumpedfont15">
    <w:name w:val="bumpedfont15"/>
    <w:basedOn w:val="DefaultParagraphFont"/>
    <w:rsid w:val="00292F01"/>
  </w:style>
  <w:style w:type="paragraph" w:customStyle="1" w:styleId="s29">
    <w:name w:val="s29"/>
    <w:basedOn w:val="Normal"/>
    <w:rsid w:val="00292F01"/>
    <w:pPr>
      <w:spacing w:before="100" w:beforeAutospacing="1" w:after="100" w:afterAutospacing="1"/>
    </w:pPr>
    <w:rPr>
      <w:rFonts w:ascii="Times New Roman" w:hAnsi="Times New Roman"/>
      <w:szCs w:val="24"/>
    </w:rPr>
  </w:style>
  <w:style w:type="paragraph" w:customStyle="1" w:styleId="s31">
    <w:name w:val="s31"/>
    <w:basedOn w:val="Normal"/>
    <w:rsid w:val="00292F01"/>
    <w:pPr>
      <w:spacing w:before="100" w:beforeAutospacing="1" w:after="100" w:afterAutospacing="1"/>
    </w:pPr>
    <w:rPr>
      <w:rFonts w:ascii="Times New Roman" w:hAnsi="Times New Roman"/>
      <w:szCs w:val="24"/>
    </w:rPr>
  </w:style>
  <w:style w:type="character" w:customStyle="1" w:styleId="s32">
    <w:name w:val="s32"/>
    <w:basedOn w:val="DefaultParagraphFont"/>
    <w:rsid w:val="00292F01"/>
  </w:style>
  <w:style w:type="character" w:customStyle="1" w:styleId="s6">
    <w:name w:val="s6"/>
    <w:basedOn w:val="DefaultParagraphFont"/>
    <w:rsid w:val="00292F01"/>
  </w:style>
  <w:style w:type="paragraph" w:styleId="NormalWeb">
    <w:name w:val="Normal (Web)"/>
    <w:basedOn w:val="Normal"/>
    <w:uiPriority w:val="99"/>
    <w:unhideWhenUsed/>
    <w:rsid w:val="00A84958"/>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A84958"/>
    <w:rPr>
      <w:i/>
      <w:iCs/>
    </w:rPr>
  </w:style>
  <w:style w:type="paragraph" w:styleId="ListParagraph">
    <w:name w:val="List Paragraph"/>
    <w:basedOn w:val="Normal"/>
    <w:uiPriority w:val="34"/>
    <w:qFormat/>
    <w:rsid w:val="00DA13A6"/>
    <w:pPr>
      <w:ind w:left="720"/>
      <w:contextualSpacing/>
    </w:pPr>
  </w:style>
  <w:style w:type="character" w:styleId="Strong">
    <w:name w:val="Strong"/>
    <w:basedOn w:val="DefaultParagraphFont"/>
    <w:uiPriority w:val="22"/>
    <w:qFormat/>
    <w:rsid w:val="00C41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36">
      <w:bodyDiv w:val="1"/>
      <w:marLeft w:val="0"/>
      <w:marRight w:val="0"/>
      <w:marTop w:val="0"/>
      <w:marBottom w:val="0"/>
      <w:divBdr>
        <w:top w:val="none" w:sz="0" w:space="0" w:color="auto"/>
        <w:left w:val="none" w:sz="0" w:space="0" w:color="auto"/>
        <w:bottom w:val="none" w:sz="0" w:space="0" w:color="auto"/>
        <w:right w:val="none" w:sz="0" w:space="0" w:color="auto"/>
      </w:divBdr>
    </w:div>
    <w:div w:id="23482615">
      <w:bodyDiv w:val="1"/>
      <w:marLeft w:val="0"/>
      <w:marRight w:val="0"/>
      <w:marTop w:val="0"/>
      <w:marBottom w:val="0"/>
      <w:divBdr>
        <w:top w:val="none" w:sz="0" w:space="0" w:color="auto"/>
        <w:left w:val="none" w:sz="0" w:space="0" w:color="auto"/>
        <w:bottom w:val="none" w:sz="0" w:space="0" w:color="auto"/>
        <w:right w:val="none" w:sz="0" w:space="0" w:color="auto"/>
      </w:divBdr>
    </w:div>
    <w:div w:id="60640555">
      <w:bodyDiv w:val="1"/>
      <w:marLeft w:val="0"/>
      <w:marRight w:val="0"/>
      <w:marTop w:val="0"/>
      <w:marBottom w:val="0"/>
      <w:divBdr>
        <w:top w:val="none" w:sz="0" w:space="0" w:color="auto"/>
        <w:left w:val="none" w:sz="0" w:space="0" w:color="auto"/>
        <w:bottom w:val="none" w:sz="0" w:space="0" w:color="auto"/>
        <w:right w:val="none" w:sz="0" w:space="0" w:color="auto"/>
      </w:divBdr>
    </w:div>
    <w:div w:id="111637869">
      <w:bodyDiv w:val="1"/>
      <w:marLeft w:val="0"/>
      <w:marRight w:val="0"/>
      <w:marTop w:val="0"/>
      <w:marBottom w:val="0"/>
      <w:divBdr>
        <w:top w:val="none" w:sz="0" w:space="0" w:color="auto"/>
        <w:left w:val="none" w:sz="0" w:space="0" w:color="auto"/>
        <w:bottom w:val="none" w:sz="0" w:space="0" w:color="auto"/>
        <w:right w:val="none" w:sz="0" w:space="0" w:color="auto"/>
      </w:divBdr>
    </w:div>
    <w:div w:id="188298486">
      <w:bodyDiv w:val="1"/>
      <w:marLeft w:val="0"/>
      <w:marRight w:val="0"/>
      <w:marTop w:val="0"/>
      <w:marBottom w:val="0"/>
      <w:divBdr>
        <w:top w:val="none" w:sz="0" w:space="0" w:color="auto"/>
        <w:left w:val="none" w:sz="0" w:space="0" w:color="auto"/>
        <w:bottom w:val="none" w:sz="0" w:space="0" w:color="auto"/>
        <w:right w:val="none" w:sz="0" w:space="0" w:color="auto"/>
      </w:divBdr>
    </w:div>
    <w:div w:id="320237560">
      <w:bodyDiv w:val="1"/>
      <w:marLeft w:val="0"/>
      <w:marRight w:val="0"/>
      <w:marTop w:val="0"/>
      <w:marBottom w:val="0"/>
      <w:divBdr>
        <w:top w:val="none" w:sz="0" w:space="0" w:color="auto"/>
        <w:left w:val="none" w:sz="0" w:space="0" w:color="auto"/>
        <w:bottom w:val="none" w:sz="0" w:space="0" w:color="auto"/>
        <w:right w:val="none" w:sz="0" w:space="0" w:color="auto"/>
      </w:divBdr>
    </w:div>
    <w:div w:id="402140300">
      <w:bodyDiv w:val="1"/>
      <w:marLeft w:val="0"/>
      <w:marRight w:val="0"/>
      <w:marTop w:val="0"/>
      <w:marBottom w:val="0"/>
      <w:divBdr>
        <w:top w:val="none" w:sz="0" w:space="0" w:color="auto"/>
        <w:left w:val="none" w:sz="0" w:space="0" w:color="auto"/>
        <w:bottom w:val="none" w:sz="0" w:space="0" w:color="auto"/>
        <w:right w:val="none" w:sz="0" w:space="0" w:color="auto"/>
      </w:divBdr>
    </w:div>
    <w:div w:id="421726975">
      <w:bodyDiv w:val="1"/>
      <w:marLeft w:val="0"/>
      <w:marRight w:val="0"/>
      <w:marTop w:val="0"/>
      <w:marBottom w:val="0"/>
      <w:divBdr>
        <w:top w:val="none" w:sz="0" w:space="0" w:color="auto"/>
        <w:left w:val="none" w:sz="0" w:space="0" w:color="auto"/>
        <w:bottom w:val="none" w:sz="0" w:space="0" w:color="auto"/>
        <w:right w:val="none" w:sz="0" w:space="0" w:color="auto"/>
      </w:divBdr>
    </w:div>
    <w:div w:id="439616149">
      <w:bodyDiv w:val="1"/>
      <w:marLeft w:val="0"/>
      <w:marRight w:val="0"/>
      <w:marTop w:val="0"/>
      <w:marBottom w:val="0"/>
      <w:divBdr>
        <w:top w:val="none" w:sz="0" w:space="0" w:color="auto"/>
        <w:left w:val="none" w:sz="0" w:space="0" w:color="auto"/>
        <w:bottom w:val="none" w:sz="0" w:space="0" w:color="auto"/>
        <w:right w:val="none" w:sz="0" w:space="0" w:color="auto"/>
      </w:divBdr>
    </w:div>
    <w:div w:id="472407238">
      <w:bodyDiv w:val="1"/>
      <w:marLeft w:val="0"/>
      <w:marRight w:val="0"/>
      <w:marTop w:val="0"/>
      <w:marBottom w:val="0"/>
      <w:divBdr>
        <w:top w:val="none" w:sz="0" w:space="0" w:color="auto"/>
        <w:left w:val="none" w:sz="0" w:space="0" w:color="auto"/>
        <w:bottom w:val="none" w:sz="0" w:space="0" w:color="auto"/>
        <w:right w:val="none" w:sz="0" w:space="0" w:color="auto"/>
      </w:divBdr>
    </w:div>
    <w:div w:id="485897283">
      <w:bodyDiv w:val="1"/>
      <w:marLeft w:val="0"/>
      <w:marRight w:val="0"/>
      <w:marTop w:val="0"/>
      <w:marBottom w:val="0"/>
      <w:divBdr>
        <w:top w:val="none" w:sz="0" w:space="0" w:color="auto"/>
        <w:left w:val="none" w:sz="0" w:space="0" w:color="auto"/>
        <w:bottom w:val="none" w:sz="0" w:space="0" w:color="auto"/>
        <w:right w:val="none" w:sz="0" w:space="0" w:color="auto"/>
      </w:divBdr>
    </w:div>
    <w:div w:id="503857518">
      <w:bodyDiv w:val="1"/>
      <w:marLeft w:val="0"/>
      <w:marRight w:val="0"/>
      <w:marTop w:val="0"/>
      <w:marBottom w:val="0"/>
      <w:divBdr>
        <w:top w:val="none" w:sz="0" w:space="0" w:color="auto"/>
        <w:left w:val="none" w:sz="0" w:space="0" w:color="auto"/>
        <w:bottom w:val="none" w:sz="0" w:space="0" w:color="auto"/>
        <w:right w:val="none" w:sz="0" w:space="0" w:color="auto"/>
      </w:divBdr>
    </w:div>
    <w:div w:id="527836464">
      <w:bodyDiv w:val="1"/>
      <w:marLeft w:val="0"/>
      <w:marRight w:val="0"/>
      <w:marTop w:val="0"/>
      <w:marBottom w:val="0"/>
      <w:divBdr>
        <w:top w:val="none" w:sz="0" w:space="0" w:color="auto"/>
        <w:left w:val="none" w:sz="0" w:space="0" w:color="auto"/>
        <w:bottom w:val="none" w:sz="0" w:space="0" w:color="auto"/>
        <w:right w:val="none" w:sz="0" w:space="0" w:color="auto"/>
      </w:divBdr>
    </w:div>
    <w:div w:id="531111681">
      <w:bodyDiv w:val="1"/>
      <w:marLeft w:val="0"/>
      <w:marRight w:val="0"/>
      <w:marTop w:val="0"/>
      <w:marBottom w:val="0"/>
      <w:divBdr>
        <w:top w:val="none" w:sz="0" w:space="0" w:color="auto"/>
        <w:left w:val="none" w:sz="0" w:space="0" w:color="auto"/>
        <w:bottom w:val="none" w:sz="0" w:space="0" w:color="auto"/>
        <w:right w:val="none" w:sz="0" w:space="0" w:color="auto"/>
      </w:divBdr>
    </w:div>
    <w:div w:id="534346042">
      <w:bodyDiv w:val="1"/>
      <w:marLeft w:val="0"/>
      <w:marRight w:val="0"/>
      <w:marTop w:val="0"/>
      <w:marBottom w:val="0"/>
      <w:divBdr>
        <w:top w:val="none" w:sz="0" w:space="0" w:color="auto"/>
        <w:left w:val="none" w:sz="0" w:space="0" w:color="auto"/>
        <w:bottom w:val="none" w:sz="0" w:space="0" w:color="auto"/>
        <w:right w:val="none" w:sz="0" w:space="0" w:color="auto"/>
      </w:divBdr>
    </w:div>
    <w:div w:id="568268625">
      <w:bodyDiv w:val="1"/>
      <w:marLeft w:val="0"/>
      <w:marRight w:val="0"/>
      <w:marTop w:val="0"/>
      <w:marBottom w:val="0"/>
      <w:divBdr>
        <w:top w:val="none" w:sz="0" w:space="0" w:color="auto"/>
        <w:left w:val="none" w:sz="0" w:space="0" w:color="auto"/>
        <w:bottom w:val="none" w:sz="0" w:space="0" w:color="auto"/>
        <w:right w:val="none" w:sz="0" w:space="0" w:color="auto"/>
      </w:divBdr>
    </w:div>
    <w:div w:id="663557600">
      <w:bodyDiv w:val="1"/>
      <w:marLeft w:val="0"/>
      <w:marRight w:val="0"/>
      <w:marTop w:val="0"/>
      <w:marBottom w:val="0"/>
      <w:divBdr>
        <w:top w:val="none" w:sz="0" w:space="0" w:color="auto"/>
        <w:left w:val="none" w:sz="0" w:space="0" w:color="auto"/>
        <w:bottom w:val="none" w:sz="0" w:space="0" w:color="auto"/>
        <w:right w:val="none" w:sz="0" w:space="0" w:color="auto"/>
      </w:divBdr>
    </w:div>
    <w:div w:id="691418768">
      <w:bodyDiv w:val="1"/>
      <w:marLeft w:val="0"/>
      <w:marRight w:val="0"/>
      <w:marTop w:val="0"/>
      <w:marBottom w:val="0"/>
      <w:divBdr>
        <w:top w:val="none" w:sz="0" w:space="0" w:color="auto"/>
        <w:left w:val="none" w:sz="0" w:space="0" w:color="auto"/>
        <w:bottom w:val="none" w:sz="0" w:space="0" w:color="auto"/>
        <w:right w:val="none" w:sz="0" w:space="0" w:color="auto"/>
      </w:divBdr>
    </w:div>
    <w:div w:id="693656025">
      <w:bodyDiv w:val="1"/>
      <w:marLeft w:val="0"/>
      <w:marRight w:val="0"/>
      <w:marTop w:val="0"/>
      <w:marBottom w:val="0"/>
      <w:divBdr>
        <w:top w:val="none" w:sz="0" w:space="0" w:color="auto"/>
        <w:left w:val="none" w:sz="0" w:space="0" w:color="auto"/>
        <w:bottom w:val="none" w:sz="0" w:space="0" w:color="auto"/>
        <w:right w:val="none" w:sz="0" w:space="0" w:color="auto"/>
      </w:divBdr>
    </w:div>
    <w:div w:id="710686621">
      <w:bodyDiv w:val="1"/>
      <w:marLeft w:val="0"/>
      <w:marRight w:val="0"/>
      <w:marTop w:val="0"/>
      <w:marBottom w:val="0"/>
      <w:divBdr>
        <w:top w:val="none" w:sz="0" w:space="0" w:color="auto"/>
        <w:left w:val="none" w:sz="0" w:space="0" w:color="auto"/>
        <w:bottom w:val="none" w:sz="0" w:space="0" w:color="auto"/>
        <w:right w:val="none" w:sz="0" w:space="0" w:color="auto"/>
      </w:divBdr>
    </w:div>
    <w:div w:id="800074813">
      <w:bodyDiv w:val="1"/>
      <w:marLeft w:val="0"/>
      <w:marRight w:val="0"/>
      <w:marTop w:val="0"/>
      <w:marBottom w:val="0"/>
      <w:divBdr>
        <w:top w:val="none" w:sz="0" w:space="0" w:color="auto"/>
        <w:left w:val="none" w:sz="0" w:space="0" w:color="auto"/>
        <w:bottom w:val="none" w:sz="0" w:space="0" w:color="auto"/>
        <w:right w:val="none" w:sz="0" w:space="0" w:color="auto"/>
      </w:divBdr>
    </w:div>
    <w:div w:id="904611605">
      <w:bodyDiv w:val="1"/>
      <w:marLeft w:val="0"/>
      <w:marRight w:val="0"/>
      <w:marTop w:val="0"/>
      <w:marBottom w:val="0"/>
      <w:divBdr>
        <w:top w:val="none" w:sz="0" w:space="0" w:color="auto"/>
        <w:left w:val="none" w:sz="0" w:space="0" w:color="auto"/>
        <w:bottom w:val="none" w:sz="0" w:space="0" w:color="auto"/>
        <w:right w:val="none" w:sz="0" w:space="0" w:color="auto"/>
      </w:divBdr>
    </w:div>
    <w:div w:id="914896023">
      <w:bodyDiv w:val="1"/>
      <w:marLeft w:val="0"/>
      <w:marRight w:val="0"/>
      <w:marTop w:val="0"/>
      <w:marBottom w:val="0"/>
      <w:divBdr>
        <w:top w:val="none" w:sz="0" w:space="0" w:color="auto"/>
        <w:left w:val="none" w:sz="0" w:space="0" w:color="auto"/>
        <w:bottom w:val="none" w:sz="0" w:space="0" w:color="auto"/>
        <w:right w:val="none" w:sz="0" w:space="0" w:color="auto"/>
      </w:divBdr>
    </w:div>
    <w:div w:id="1023674488">
      <w:bodyDiv w:val="1"/>
      <w:marLeft w:val="0"/>
      <w:marRight w:val="0"/>
      <w:marTop w:val="0"/>
      <w:marBottom w:val="0"/>
      <w:divBdr>
        <w:top w:val="none" w:sz="0" w:space="0" w:color="auto"/>
        <w:left w:val="none" w:sz="0" w:space="0" w:color="auto"/>
        <w:bottom w:val="none" w:sz="0" w:space="0" w:color="auto"/>
        <w:right w:val="none" w:sz="0" w:space="0" w:color="auto"/>
      </w:divBdr>
      <w:divsChild>
        <w:div w:id="8605065">
          <w:marLeft w:val="978"/>
          <w:marRight w:val="0"/>
          <w:marTop w:val="0"/>
          <w:marBottom w:val="0"/>
          <w:divBdr>
            <w:top w:val="none" w:sz="0" w:space="0" w:color="auto"/>
            <w:left w:val="none" w:sz="0" w:space="0" w:color="auto"/>
            <w:bottom w:val="none" w:sz="0" w:space="0" w:color="auto"/>
            <w:right w:val="none" w:sz="0" w:space="0" w:color="auto"/>
          </w:divBdr>
        </w:div>
        <w:div w:id="35159930">
          <w:marLeft w:val="489"/>
          <w:marRight w:val="0"/>
          <w:marTop w:val="0"/>
          <w:marBottom w:val="0"/>
          <w:divBdr>
            <w:top w:val="none" w:sz="0" w:space="0" w:color="auto"/>
            <w:left w:val="none" w:sz="0" w:space="0" w:color="auto"/>
            <w:bottom w:val="none" w:sz="0" w:space="0" w:color="auto"/>
            <w:right w:val="none" w:sz="0" w:space="0" w:color="auto"/>
          </w:divBdr>
        </w:div>
        <w:div w:id="43481797">
          <w:marLeft w:val="978"/>
          <w:marRight w:val="0"/>
          <w:marTop w:val="0"/>
          <w:marBottom w:val="0"/>
          <w:divBdr>
            <w:top w:val="none" w:sz="0" w:space="0" w:color="auto"/>
            <w:left w:val="none" w:sz="0" w:space="0" w:color="auto"/>
            <w:bottom w:val="none" w:sz="0" w:space="0" w:color="auto"/>
            <w:right w:val="none" w:sz="0" w:space="0" w:color="auto"/>
          </w:divBdr>
        </w:div>
        <w:div w:id="43599033">
          <w:marLeft w:val="489"/>
          <w:marRight w:val="0"/>
          <w:marTop w:val="0"/>
          <w:marBottom w:val="0"/>
          <w:divBdr>
            <w:top w:val="none" w:sz="0" w:space="0" w:color="auto"/>
            <w:left w:val="none" w:sz="0" w:space="0" w:color="auto"/>
            <w:bottom w:val="none" w:sz="0" w:space="0" w:color="auto"/>
            <w:right w:val="none" w:sz="0" w:space="0" w:color="auto"/>
          </w:divBdr>
        </w:div>
        <w:div w:id="46804020">
          <w:marLeft w:val="489"/>
          <w:marRight w:val="0"/>
          <w:marTop w:val="0"/>
          <w:marBottom w:val="0"/>
          <w:divBdr>
            <w:top w:val="none" w:sz="0" w:space="0" w:color="auto"/>
            <w:left w:val="none" w:sz="0" w:space="0" w:color="auto"/>
            <w:bottom w:val="none" w:sz="0" w:space="0" w:color="auto"/>
            <w:right w:val="none" w:sz="0" w:space="0" w:color="auto"/>
          </w:divBdr>
        </w:div>
        <w:div w:id="96026616">
          <w:marLeft w:val="489"/>
          <w:marRight w:val="0"/>
          <w:marTop w:val="0"/>
          <w:marBottom w:val="0"/>
          <w:divBdr>
            <w:top w:val="none" w:sz="0" w:space="0" w:color="auto"/>
            <w:left w:val="none" w:sz="0" w:space="0" w:color="auto"/>
            <w:bottom w:val="none" w:sz="0" w:space="0" w:color="auto"/>
            <w:right w:val="none" w:sz="0" w:space="0" w:color="auto"/>
          </w:divBdr>
        </w:div>
        <w:div w:id="157499590">
          <w:marLeft w:val="489"/>
          <w:marRight w:val="0"/>
          <w:marTop w:val="0"/>
          <w:marBottom w:val="0"/>
          <w:divBdr>
            <w:top w:val="none" w:sz="0" w:space="0" w:color="auto"/>
            <w:left w:val="none" w:sz="0" w:space="0" w:color="auto"/>
            <w:bottom w:val="none" w:sz="0" w:space="0" w:color="auto"/>
            <w:right w:val="none" w:sz="0" w:space="0" w:color="auto"/>
          </w:divBdr>
        </w:div>
        <w:div w:id="174541065">
          <w:marLeft w:val="489"/>
          <w:marRight w:val="0"/>
          <w:marTop w:val="0"/>
          <w:marBottom w:val="0"/>
          <w:divBdr>
            <w:top w:val="none" w:sz="0" w:space="0" w:color="auto"/>
            <w:left w:val="none" w:sz="0" w:space="0" w:color="auto"/>
            <w:bottom w:val="none" w:sz="0" w:space="0" w:color="auto"/>
            <w:right w:val="none" w:sz="0" w:space="0" w:color="auto"/>
          </w:divBdr>
        </w:div>
        <w:div w:id="184290878">
          <w:marLeft w:val="489"/>
          <w:marRight w:val="0"/>
          <w:marTop w:val="0"/>
          <w:marBottom w:val="0"/>
          <w:divBdr>
            <w:top w:val="none" w:sz="0" w:space="0" w:color="auto"/>
            <w:left w:val="none" w:sz="0" w:space="0" w:color="auto"/>
            <w:bottom w:val="none" w:sz="0" w:space="0" w:color="auto"/>
            <w:right w:val="none" w:sz="0" w:space="0" w:color="auto"/>
          </w:divBdr>
        </w:div>
        <w:div w:id="204754821">
          <w:marLeft w:val="489"/>
          <w:marRight w:val="0"/>
          <w:marTop w:val="0"/>
          <w:marBottom w:val="0"/>
          <w:divBdr>
            <w:top w:val="none" w:sz="0" w:space="0" w:color="auto"/>
            <w:left w:val="none" w:sz="0" w:space="0" w:color="auto"/>
            <w:bottom w:val="none" w:sz="0" w:space="0" w:color="auto"/>
            <w:right w:val="none" w:sz="0" w:space="0" w:color="auto"/>
          </w:divBdr>
        </w:div>
        <w:div w:id="236936243">
          <w:marLeft w:val="489"/>
          <w:marRight w:val="0"/>
          <w:marTop w:val="0"/>
          <w:marBottom w:val="0"/>
          <w:divBdr>
            <w:top w:val="none" w:sz="0" w:space="0" w:color="auto"/>
            <w:left w:val="none" w:sz="0" w:space="0" w:color="auto"/>
            <w:bottom w:val="none" w:sz="0" w:space="0" w:color="auto"/>
            <w:right w:val="none" w:sz="0" w:space="0" w:color="auto"/>
          </w:divBdr>
        </w:div>
        <w:div w:id="242373438">
          <w:marLeft w:val="489"/>
          <w:marRight w:val="0"/>
          <w:marTop w:val="0"/>
          <w:marBottom w:val="0"/>
          <w:divBdr>
            <w:top w:val="none" w:sz="0" w:space="0" w:color="auto"/>
            <w:left w:val="none" w:sz="0" w:space="0" w:color="auto"/>
            <w:bottom w:val="none" w:sz="0" w:space="0" w:color="auto"/>
            <w:right w:val="none" w:sz="0" w:space="0" w:color="auto"/>
          </w:divBdr>
        </w:div>
        <w:div w:id="268241253">
          <w:marLeft w:val="489"/>
          <w:marRight w:val="0"/>
          <w:marTop w:val="0"/>
          <w:marBottom w:val="0"/>
          <w:divBdr>
            <w:top w:val="none" w:sz="0" w:space="0" w:color="auto"/>
            <w:left w:val="none" w:sz="0" w:space="0" w:color="auto"/>
            <w:bottom w:val="none" w:sz="0" w:space="0" w:color="auto"/>
            <w:right w:val="none" w:sz="0" w:space="0" w:color="auto"/>
          </w:divBdr>
        </w:div>
        <w:div w:id="278219743">
          <w:marLeft w:val="489"/>
          <w:marRight w:val="0"/>
          <w:marTop w:val="0"/>
          <w:marBottom w:val="0"/>
          <w:divBdr>
            <w:top w:val="none" w:sz="0" w:space="0" w:color="auto"/>
            <w:left w:val="none" w:sz="0" w:space="0" w:color="auto"/>
            <w:bottom w:val="none" w:sz="0" w:space="0" w:color="auto"/>
            <w:right w:val="none" w:sz="0" w:space="0" w:color="auto"/>
          </w:divBdr>
        </w:div>
        <w:div w:id="303395911">
          <w:marLeft w:val="489"/>
          <w:marRight w:val="0"/>
          <w:marTop w:val="0"/>
          <w:marBottom w:val="0"/>
          <w:divBdr>
            <w:top w:val="none" w:sz="0" w:space="0" w:color="auto"/>
            <w:left w:val="none" w:sz="0" w:space="0" w:color="auto"/>
            <w:bottom w:val="none" w:sz="0" w:space="0" w:color="auto"/>
            <w:right w:val="none" w:sz="0" w:space="0" w:color="auto"/>
          </w:divBdr>
        </w:div>
        <w:div w:id="314140533">
          <w:marLeft w:val="489"/>
          <w:marRight w:val="0"/>
          <w:marTop w:val="0"/>
          <w:marBottom w:val="0"/>
          <w:divBdr>
            <w:top w:val="none" w:sz="0" w:space="0" w:color="auto"/>
            <w:left w:val="none" w:sz="0" w:space="0" w:color="auto"/>
            <w:bottom w:val="none" w:sz="0" w:space="0" w:color="auto"/>
            <w:right w:val="none" w:sz="0" w:space="0" w:color="auto"/>
          </w:divBdr>
        </w:div>
        <w:div w:id="329527303">
          <w:marLeft w:val="489"/>
          <w:marRight w:val="0"/>
          <w:marTop w:val="0"/>
          <w:marBottom w:val="0"/>
          <w:divBdr>
            <w:top w:val="none" w:sz="0" w:space="0" w:color="auto"/>
            <w:left w:val="none" w:sz="0" w:space="0" w:color="auto"/>
            <w:bottom w:val="none" w:sz="0" w:space="0" w:color="auto"/>
            <w:right w:val="none" w:sz="0" w:space="0" w:color="auto"/>
          </w:divBdr>
        </w:div>
        <w:div w:id="369885213">
          <w:marLeft w:val="489"/>
          <w:marRight w:val="0"/>
          <w:marTop w:val="0"/>
          <w:marBottom w:val="0"/>
          <w:divBdr>
            <w:top w:val="none" w:sz="0" w:space="0" w:color="auto"/>
            <w:left w:val="none" w:sz="0" w:space="0" w:color="auto"/>
            <w:bottom w:val="none" w:sz="0" w:space="0" w:color="auto"/>
            <w:right w:val="none" w:sz="0" w:space="0" w:color="auto"/>
          </w:divBdr>
        </w:div>
        <w:div w:id="421882163">
          <w:marLeft w:val="489"/>
          <w:marRight w:val="0"/>
          <w:marTop w:val="0"/>
          <w:marBottom w:val="0"/>
          <w:divBdr>
            <w:top w:val="none" w:sz="0" w:space="0" w:color="auto"/>
            <w:left w:val="none" w:sz="0" w:space="0" w:color="auto"/>
            <w:bottom w:val="none" w:sz="0" w:space="0" w:color="auto"/>
            <w:right w:val="none" w:sz="0" w:space="0" w:color="auto"/>
          </w:divBdr>
        </w:div>
        <w:div w:id="445121573">
          <w:marLeft w:val="489"/>
          <w:marRight w:val="0"/>
          <w:marTop w:val="0"/>
          <w:marBottom w:val="0"/>
          <w:divBdr>
            <w:top w:val="none" w:sz="0" w:space="0" w:color="auto"/>
            <w:left w:val="none" w:sz="0" w:space="0" w:color="auto"/>
            <w:bottom w:val="none" w:sz="0" w:space="0" w:color="auto"/>
            <w:right w:val="none" w:sz="0" w:space="0" w:color="auto"/>
          </w:divBdr>
        </w:div>
        <w:div w:id="448399229">
          <w:marLeft w:val="489"/>
          <w:marRight w:val="0"/>
          <w:marTop w:val="0"/>
          <w:marBottom w:val="0"/>
          <w:divBdr>
            <w:top w:val="none" w:sz="0" w:space="0" w:color="auto"/>
            <w:left w:val="none" w:sz="0" w:space="0" w:color="auto"/>
            <w:bottom w:val="none" w:sz="0" w:space="0" w:color="auto"/>
            <w:right w:val="none" w:sz="0" w:space="0" w:color="auto"/>
          </w:divBdr>
        </w:div>
        <w:div w:id="613291250">
          <w:marLeft w:val="978"/>
          <w:marRight w:val="0"/>
          <w:marTop w:val="0"/>
          <w:marBottom w:val="0"/>
          <w:divBdr>
            <w:top w:val="none" w:sz="0" w:space="0" w:color="auto"/>
            <w:left w:val="none" w:sz="0" w:space="0" w:color="auto"/>
            <w:bottom w:val="none" w:sz="0" w:space="0" w:color="auto"/>
            <w:right w:val="none" w:sz="0" w:space="0" w:color="auto"/>
          </w:divBdr>
        </w:div>
        <w:div w:id="646783099">
          <w:marLeft w:val="978"/>
          <w:marRight w:val="0"/>
          <w:marTop w:val="0"/>
          <w:marBottom w:val="0"/>
          <w:divBdr>
            <w:top w:val="none" w:sz="0" w:space="0" w:color="auto"/>
            <w:left w:val="none" w:sz="0" w:space="0" w:color="auto"/>
            <w:bottom w:val="none" w:sz="0" w:space="0" w:color="auto"/>
            <w:right w:val="none" w:sz="0" w:space="0" w:color="auto"/>
          </w:divBdr>
        </w:div>
        <w:div w:id="725766139">
          <w:marLeft w:val="489"/>
          <w:marRight w:val="0"/>
          <w:marTop w:val="0"/>
          <w:marBottom w:val="0"/>
          <w:divBdr>
            <w:top w:val="none" w:sz="0" w:space="0" w:color="auto"/>
            <w:left w:val="none" w:sz="0" w:space="0" w:color="auto"/>
            <w:bottom w:val="none" w:sz="0" w:space="0" w:color="auto"/>
            <w:right w:val="none" w:sz="0" w:space="0" w:color="auto"/>
          </w:divBdr>
        </w:div>
        <w:div w:id="726227791">
          <w:marLeft w:val="489"/>
          <w:marRight w:val="0"/>
          <w:marTop w:val="0"/>
          <w:marBottom w:val="0"/>
          <w:divBdr>
            <w:top w:val="none" w:sz="0" w:space="0" w:color="auto"/>
            <w:left w:val="none" w:sz="0" w:space="0" w:color="auto"/>
            <w:bottom w:val="none" w:sz="0" w:space="0" w:color="auto"/>
            <w:right w:val="none" w:sz="0" w:space="0" w:color="auto"/>
          </w:divBdr>
        </w:div>
        <w:div w:id="738360385">
          <w:marLeft w:val="489"/>
          <w:marRight w:val="0"/>
          <w:marTop w:val="0"/>
          <w:marBottom w:val="0"/>
          <w:divBdr>
            <w:top w:val="none" w:sz="0" w:space="0" w:color="auto"/>
            <w:left w:val="none" w:sz="0" w:space="0" w:color="auto"/>
            <w:bottom w:val="none" w:sz="0" w:space="0" w:color="auto"/>
            <w:right w:val="none" w:sz="0" w:space="0" w:color="auto"/>
          </w:divBdr>
        </w:div>
        <w:div w:id="909735374">
          <w:marLeft w:val="489"/>
          <w:marRight w:val="0"/>
          <w:marTop w:val="0"/>
          <w:marBottom w:val="0"/>
          <w:divBdr>
            <w:top w:val="none" w:sz="0" w:space="0" w:color="auto"/>
            <w:left w:val="none" w:sz="0" w:space="0" w:color="auto"/>
            <w:bottom w:val="none" w:sz="0" w:space="0" w:color="auto"/>
            <w:right w:val="none" w:sz="0" w:space="0" w:color="auto"/>
          </w:divBdr>
        </w:div>
        <w:div w:id="969899822">
          <w:marLeft w:val="489"/>
          <w:marRight w:val="0"/>
          <w:marTop w:val="0"/>
          <w:marBottom w:val="0"/>
          <w:divBdr>
            <w:top w:val="none" w:sz="0" w:space="0" w:color="auto"/>
            <w:left w:val="none" w:sz="0" w:space="0" w:color="auto"/>
            <w:bottom w:val="none" w:sz="0" w:space="0" w:color="auto"/>
            <w:right w:val="none" w:sz="0" w:space="0" w:color="auto"/>
          </w:divBdr>
        </w:div>
        <w:div w:id="984968534">
          <w:marLeft w:val="489"/>
          <w:marRight w:val="0"/>
          <w:marTop w:val="0"/>
          <w:marBottom w:val="0"/>
          <w:divBdr>
            <w:top w:val="none" w:sz="0" w:space="0" w:color="auto"/>
            <w:left w:val="none" w:sz="0" w:space="0" w:color="auto"/>
            <w:bottom w:val="none" w:sz="0" w:space="0" w:color="auto"/>
            <w:right w:val="none" w:sz="0" w:space="0" w:color="auto"/>
          </w:divBdr>
        </w:div>
        <w:div w:id="1013653552">
          <w:marLeft w:val="978"/>
          <w:marRight w:val="0"/>
          <w:marTop w:val="0"/>
          <w:marBottom w:val="0"/>
          <w:divBdr>
            <w:top w:val="none" w:sz="0" w:space="0" w:color="auto"/>
            <w:left w:val="none" w:sz="0" w:space="0" w:color="auto"/>
            <w:bottom w:val="none" w:sz="0" w:space="0" w:color="auto"/>
            <w:right w:val="none" w:sz="0" w:space="0" w:color="auto"/>
          </w:divBdr>
        </w:div>
        <w:div w:id="1037849495">
          <w:marLeft w:val="489"/>
          <w:marRight w:val="0"/>
          <w:marTop w:val="0"/>
          <w:marBottom w:val="0"/>
          <w:divBdr>
            <w:top w:val="none" w:sz="0" w:space="0" w:color="auto"/>
            <w:left w:val="none" w:sz="0" w:space="0" w:color="auto"/>
            <w:bottom w:val="none" w:sz="0" w:space="0" w:color="auto"/>
            <w:right w:val="none" w:sz="0" w:space="0" w:color="auto"/>
          </w:divBdr>
        </w:div>
        <w:div w:id="1049918304">
          <w:marLeft w:val="489"/>
          <w:marRight w:val="0"/>
          <w:marTop w:val="0"/>
          <w:marBottom w:val="0"/>
          <w:divBdr>
            <w:top w:val="none" w:sz="0" w:space="0" w:color="auto"/>
            <w:left w:val="none" w:sz="0" w:space="0" w:color="auto"/>
            <w:bottom w:val="none" w:sz="0" w:space="0" w:color="auto"/>
            <w:right w:val="none" w:sz="0" w:space="0" w:color="auto"/>
          </w:divBdr>
        </w:div>
        <w:div w:id="1053188547">
          <w:marLeft w:val="489"/>
          <w:marRight w:val="0"/>
          <w:marTop w:val="0"/>
          <w:marBottom w:val="0"/>
          <w:divBdr>
            <w:top w:val="none" w:sz="0" w:space="0" w:color="auto"/>
            <w:left w:val="none" w:sz="0" w:space="0" w:color="auto"/>
            <w:bottom w:val="none" w:sz="0" w:space="0" w:color="auto"/>
            <w:right w:val="none" w:sz="0" w:space="0" w:color="auto"/>
          </w:divBdr>
        </w:div>
        <w:div w:id="1115639946">
          <w:marLeft w:val="489"/>
          <w:marRight w:val="0"/>
          <w:marTop w:val="0"/>
          <w:marBottom w:val="0"/>
          <w:divBdr>
            <w:top w:val="none" w:sz="0" w:space="0" w:color="auto"/>
            <w:left w:val="none" w:sz="0" w:space="0" w:color="auto"/>
            <w:bottom w:val="none" w:sz="0" w:space="0" w:color="auto"/>
            <w:right w:val="none" w:sz="0" w:space="0" w:color="auto"/>
          </w:divBdr>
        </w:div>
        <w:div w:id="1192497490">
          <w:marLeft w:val="489"/>
          <w:marRight w:val="0"/>
          <w:marTop w:val="0"/>
          <w:marBottom w:val="0"/>
          <w:divBdr>
            <w:top w:val="none" w:sz="0" w:space="0" w:color="auto"/>
            <w:left w:val="none" w:sz="0" w:space="0" w:color="auto"/>
            <w:bottom w:val="none" w:sz="0" w:space="0" w:color="auto"/>
            <w:right w:val="none" w:sz="0" w:space="0" w:color="auto"/>
          </w:divBdr>
        </w:div>
        <w:div w:id="1210875147">
          <w:marLeft w:val="489"/>
          <w:marRight w:val="0"/>
          <w:marTop w:val="0"/>
          <w:marBottom w:val="0"/>
          <w:divBdr>
            <w:top w:val="none" w:sz="0" w:space="0" w:color="auto"/>
            <w:left w:val="none" w:sz="0" w:space="0" w:color="auto"/>
            <w:bottom w:val="none" w:sz="0" w:space="0" w:color="auto"/>
            <w:right w:val="none" w:sz="0" w:space="0" w:color="auto"/>
          </w:divBdr>
        </w:div>
        <w:div w:id="1223523256">
          <w:marLeft w:val="978"/>
          <w:marRight w:val="0"/>
          <w:marTop w:val="0"/>
          <w:marBottom w:val="0"/>
          <w:divBdr>
            <w:top w:val="none" w:sz="0" w:space="0" w:color="auto"/>
            <w:left w:val="none" w:sz="0" w:space="0" w:color="auto"/>
            <w:bottom w:val="none" w:sz="0" w:space="0" w:color="auto"/>
            <w:right w:val="none" w:sz="0" w:space="0" w:color="auto"/>
          </w:divBdr>
        </w:div>
        <w:div w:id="1244754180">
          <w:marLeft w:val="489"/>
          <w:marRight w:val="0"/>
          <w:marTop w:val="0"/>
          <w:marBottom w:val="0"/>
          <w:divBdr>
            <w:top w:val="none" w:sz="0" w:space="0" w:color="auto"/>
            <w:left w:val="none" w:sz="0" w:space="0" w:color="auto"/>
            <w:bottom w:val="none" w:sz="0" w:space="0" w:color="auto"/>
            <w:right w:val="none" w:sz="0" w:space="0" w:color="auto"/>
          </w:divBdr>
        </w:div>
        <w:div w:id="1262034035">
          <w:marLeft w:val="489"/>
          <w:marRight w:val="0"/>
          <w:marTop w:val="0"/>
          <w:marBottom w:val="0"/>
          <w:divBdr>
            <w:top w:val="none" w:sz="0" w:space="0" w:color="auto"/>
            <w:left w:val="none" w:sz="0" w:space="0" w:color="auto"/>
            <w:bottom w:val="none" w:sz="0" w:space="0" w:color="auto"/>
            <w:right w:val="none" w:sz="0" w:space="0" w:color="auto"/>
          </w:divBdr>
        </w:div>
        <w:div w:id="1286305906">
          <w:marLeft w:val="489"/>
          <w:marRight w:val="0"/>
          <w:marTop w:val="0"/>
          <w:marBottom w:val="0"/>
          <w:divBdr>
            <w:top w:val="none" w:sz="0" w:space="0" w:color="auto"/>
            <w:left w:val="none" w:sz="0" w:space="0" w:color="auto"/>
            <w:bottom w:val="none" w:sz="0" w:space="0" w:color="auto"/>
            <w:right w:val="none" w:sz="0" w:space="0" w:color="auto"/>
          </w:divBdr>
        </w:div>
        <w:div w:id="1340085787">
          <w:marLeft w:val="489"/>
          <w:marRight w:val="0"/>
          <w:marTop w:val="0"/>
          <w:marBottom w:val="0"/>
          <w:divBdr>
            <w:top w:val="none" w:sz="0" w:space="0" w:color="auto"/>
            <w:left w:val="none" w:sz="0" w:space="0" w:color="auto"/>
            <w:bottom w:val="none" w:sz="0" w:space="0" w:color="auto"/>
            <w:right w:val="none" w:sz="0" w:space="0" w:color="auto"/>
          </w:divBdr>
        </w:div>
        <w:div w:id="1449928332">
          <w:marLeft w:val="489"/>
          <w:marRight w:val="0"/>
          <w:marTop w:val="0"/>
          <w:marBottom w:val="0"/>
          <w:divBdr>
            <w:top w:val="none" w:sz="0" w:space="0" w:color="auto"/>
            <w:left w:val="none" w:sz="0" w:space="0" w:color="auto"/>
            <w:bottom w:val="none" w:sz="0" w:space="0" w:color="auto"/>
            <w:right w:val="none" w:sz="0" w:space="0" w:color="auto"/>
          </w:divBdr>
        </w:div>
        <w:div w:id="1638876600">
          <w:marLeft w:val="489"/>
          <w:marRight w:val="0"/>
          <w:marTop w:val="0"/>
          <w:marBottom w:val="0"/>
          <w:divBdr>
            <w:top w:val="none" w:sz="0" w:space="0" w:color="auto"/>
            <w:left w:val="none" w:sz="0" w:space="0" w:color="auto"/>
            <w:bottom w:val="none" w:sz="0" w:space="0" w:color="auto"/>
            <w:right w:val="none" w:sz="0" w:space="0" w:color="auto"/>
          </w:divBdr>
        </w:div>
        <w:div w:id="1655837809">
          <w:marLeft w:val="978"/>
          <w:marRight w:val="0"/>
          <w:marTop w:val="0"/>
          <w:marBottom w:val="0"/>
          <w:divBdr>
            <w:top w:val="none" w:sz="0" w:space="0" w:color="auto"/>
            <w:left w:val="none" w:sz="0" w:space="0" w:color="auto"/>
            <w:bottom w:val="none" w:sz="0" w:space="0" w:color="auto"/>
            <w:right w:val="none" w:sz="0" w:space="0" w:color="auto"/>
          </w:divBdr>
        </w:div>
        <w:div w:id="1661228309">
          <w:marLeft w:val="489"/>
          <w:marRight w:val="0"/>
          <w:marTop w:val="0"/>
          <w:marBottom w:val="0"/>
          <w:divBdr>
            <w:top w:val="none" w:sz="0" w:space="0" w:color="auto"/>
            <w:left w:val="none" w:sz="0" w:space="0" w:color="auto"/>
            <w:bottom w:val="none" w:sz="0" w:space="0" w:color="auto"/>
            <w:right w:val="none" w:sz="0" w:space="0" w:color="auto"/>
          </w:divBdr>
        </w:div>
        <w:div w:id="1673484069">
          <w:marLeft w:val="978"/>
          <w:marRight w:val="0"/>
          <w:marTop w:val="0"/>
          <w:marBottom w:val="0"/>
          <w:divBdr>
            <w:top w:val="none" w:sz="0" w:space="0" w:color="auto"/>
            <w:left w:val="none" w:sz="0" w:space="0" w:color="auto"/>
            <w:bottom w:val="none" w:sz="0" w:space="0" w:color="auto"/>
            <w:right w:val="none" w:sz="0" w:space="0" w:color="auto"/>
          </w:divBdr>
        </w:div>
        <w:div w:id="1744645517">
          <w:marLeft w:val="489"/>
          <w:marRight w:val="0"/>
          <w:marTop w:val="0"/>
          <w:marBottom w:val="0"/>
          <w:divBdr>
            <w:top w:val="none" w:sz="0" w:space="0" w:color="auto"/>
            <w:left w:val="none" w:sz="0" w:space="0" w:color="auto"/>
            <w:bottom w:val="none" w:sz="0" w:space="0" w:color="auto"/>
            <w:right w:val="none" w:sz="0" w:space="0" w:color="auto"/>
          </w:divBdr>
        </w:div>
        <w:div w:id="1763063492">
          <w:marLeft w:val="978"/>
          <w:marRight w:val="0"/>
          <w:marTop w:val="0"/>
          <w:marBottom w:val="0"/>
          <w:divBdr>
            <w:top w:val="none" w:sz="0" w:space="0" w:color="auto"/>
            <w:left w:val="none" w:sz="0" w:space="0" w:color="auto"/>
            <w:bottom w:val="none" w:sz="0" w:space="0" w:color="auto"/>
            <w:right w:val="none" w:sz="0" w:space="0" w:color="auto"/>
          </w:divBdr>
        </w:div>
        <w:div w:id="1816410672">
          <w:marLeft w:val="489"/>
          <w:marRight w:val="0"/>
          <w:marTop w:val="0"/>
          <w:marBottom w:val="0"/>
          <w:divBdr>
            <w:top w:val="none" w:sz="0" w:space="0" w:color="auto"/>
            <w:left w:val="none" w:sz="0" w:space="0" w:color="auto"/>
            <w:bottom w:val="none" w:sz="0" w:space="0" w:color="auto"/>
            <w:right w:val="none" w:sz="0" w:space="0" w:color="auto"/>
          </w:divBdr>
        </w:div>
        <w:div w:id="1882325453">
          <w:marLeft w:val="489"/>
          <w:marRight w:val="0"/>
          <w:marTop w:val="0"/>
          <w:marBottom w:val="0"/>
          <w:divBdr>
            <w:top w:val="none" w:sz="0" w:space="0" w:color="auto"/>
            <w:left w:val="none" w:sz="0" w:space="0" w:color="auto"/>
            <w:bottom w:val="none" w:sz="0" w:space="0" w:color="auto"/>
            <w:right w:val="none" w:sz="0" w:space="0" w:color="auto"/>
          </w:divBdr>
        </w:div>
        <w:div w:id="1882673082">
          <w:marLeft w:val="489"/>
          <w:marRight w:val="0"/>
          <w:marTop w:val="0"/>
          <w:marBottom w:val="0"/>
          <w:divBdr>
            <w:top w:val="none" w:sz="0" w:space="0" w:color="auto"/>
            <w:left w:val="none" w:sz="0" w:space="0" w:color="auto"/>
            <w:bottom w:val="none" w:sz="0" w:space="0" w:color="auto"/>
            <w:right w:val="none" w:sz="0" w:space="0" w:color="auto"/>
          </w:divBdr>
        </w:div>
        <w:div w:id="1886600148">
          <w:marLeft w:val="489"/>
          <w:marRight w:val="0"/>
          <w:marTop w:val="0"/>
          <w:marBottom w:val="0"/>
          <w:divBdr>
            <w:top w:val="none" w:sz="0" w:space="0" w:color="auto"/>
            <w:left w:val="none" w:sz="0" w:space="0" w:color="auto"/>
            <w:bottom w:val="none" w:sz="0" w:space="0" w:color="auto"/>
            <w:right w:val="none" w:sz="0" w:space="0" w:color="auto"/>
          </w:divBdr>
        </w:div>
        <w:div w:id="1952975815">
          <w:marLeft w:val="489"/>
          <w:marRight w:val="0"/>
          <w:marTop w:val="0"/>
          <w:marBottom w:val="0"/>
          <w:divBdr>
            <w:top w:val="none" w:sz="0" w:space="0" w:color="auto"/>
            <w:left w:val="none" w:sz="0" w:space="0" w:color="auto"/>
            <w:bottom w:val="none" w:sz="0" w:space="0" w:color="auto"/>
            <w:right w:val="none" w:sz="0" w:space="0" w:color="auto"/>
          </w:divBdr>
        </w:div>
        <w:div w:id="1974096838">
          <w:marLeft w:val="489"/>
          <w:marRight w:val="0"/>
          <w:marTop w:val="0"/>
          <w:marBottom w:val="0"/>
          <w:divBdr>
            <w:top w:val="none" w:sz="0" w:space="0" w:color="auto"/>
            <w:left w:val="none" w:sz="0" w:space="0" w:color="auto"/>
            <w:bottom w:val="none" w:sz="0" w:space="0" w:color="auto"/>
            <w:right w:val="none" w:sz="0" w:space="0" w:color="auto"/>
          </w:divBdr>
        </w:div>
        <w:div w:id="1990013520">
          <w:marLeft w:val="489"/>
          <w:marRight w:val="0"/>
          <w:marTop w:val="0"/>
          <w:marBottom w:val="0"/>
          <w:divBdr>
            <w:top w:val="none" w:sz="0" w:space="0" w:color="auto"/>
            <w:left w:val="none" w:sz="0" w:space="0" w:color="auto"/>
            <w:bottom w:val="none" w:sz="0" w:space="0" w:color="auto"/>
            <w:right w:val="none" w:sz="0" w:space="0" w:color="auto"/>
          </w:divBdr>
        </w:div>
        <w:div w:id="2012440326">
          <w:marLeft w:val="978"/>
          <w:marRight w:val="0"/>
          <w:marTop w:val="0"/>
          <w:marBottom w:val="0"/>
          <w:divBdr>
            <w:top w:val="none" w:sz="0" w:space="0" w:color="auto"/>
            <w:left w:val="none" w:sz="0" w:space="0" w:color="auto"/>
            <w:bottom w:val="none" w:sz="0" w:space="0" w:color="auto"/>
            <w:right w:val="none" w:sz="0" w:space="0" w:color="auto"/>
          </w:divBdr>
        </w:div>
        <w:div w:id="2020232579">
          <w:marLeft w:val="489"/>
          <w:marRight w:val="0"/>
          <w:marTop w:val="0"/>
          <w:marBottom w:val="0"/>
          <w:divBdr>
            <w:top w:val="none" w:sz="0" w:space="0" w:color="auto"/>
            <w:left w:val="none" w:sz="0" w:space="0" w:color="auto"/>
            <w:bottom w:val="none" w:sz="0" w:space="0" w:color="auto"/>
            <w:right w:val="none" w:sz="0" w:space="0" w:color="auto"/>
          </w:divBdr>
        </w:div>
        <w:div w:id="2077588050">
          <w:marLeft w:val="489"/>
          <w:marRight w:val="0"/>
          <w:marTop w:val="0"/>
          <w:marBottom w:val="0"/>
          <w:divBdr>
            <w:top w:val="none" w:sz="0" w:space="0" w:color="auto"/>
            <w:left w:val="none" w:sz="0" w:space="0" w:color="auto"/>
            <w:bottom w:val="none" w:sz="0" w:space="0" w:color="auto"/>
            <w:right w:val="none" w:sz="0" w:space="0" w:color="auto"/>
          </w:divBdr>
        </w:div>
        <w:div w:id="2116629115">
          <w:marLeft w:val="489"/>
          <w:marRight w:val="0"/>
          <w:marTop w:val="0"/>
          <w:marBottom w:val="0"/>
          <w:divBdr>
            <w:top w:val="none" w:sz="0" w:space="0" w:color="auto"/>
            <w:left w:val="none" w:sz="0" w:space="0" w:color="auto"/>
            <w:bottom w:val="none" w:sz="0" w:space="0" w:color="auto"/>
            <w:right w:val="none" w:sz="0" w:space="0" w:color="auto"/>
          </w:divBdr>
        </w:div>
      </w:divsChild>
    </w:div>
    <w:div w:id="1063139408">
      <w:bodyDiv w:val="1"/>
      <w:marLeft w:val="0"/>
      <w:marRight w:val="0"/>
      <w:marTop w:val="0"/>
      <w:marBottom w:val="0"/>
      <w:divBdr>
        <w:top w:val="none" w:sz="0" w:space="0" w:color="auto"/>
        <w:left w:val="none" w:sz="0" w:space="0" w:color="auto"/>
        <w:bottom w:val="none" w:sz="0" w:space="0" w:color="auto"/>
        <w:right w:val="none" w:sz="0" w:space="0" w:color="auto"/>
      </w:divBdr>
    </w:div>
    <w:div w:id="1214459859">
      <w:bodyDiv w:val="1"/>
      <w:marLeft w:val="0"/>
      <w:marRight w:val="0"/>
      <w:marTop w:val="0"/>
      <w:marBottom w:val="0"/>
      <w:divBdr>
        <w:top w:val="none" w:sz="0" w:space="0" w:color="auto"/>
        <w:left w:val="none" w:sz="0" w:space="0" w:color="auto"/>
        <w:bottom w:val="none" w:sz="0" w:space="0" w:color="auto"/>
        <w:right w:val="none" w:sz="0" w:space="0" w:color="auto"/>
      </w:divBdr>
    </w:div>
    <w:div w:id="1231771563">
      <w:bodyDiv w:val="1"/>
      <w:marLeft w:val="0"/>
      <w:marRight w:val="0"/>
      <w:marTop w:val="0"/>
      <w:marBottom w:val="0"/>
      <w:divBdr>
        <w:top w:val="none" w:sz="0" w:space="0" w:color="auto"/>
        <w:left w:val="none" w:sz="0" w:space="0" w:color="auto"/>
        <w:bottom w:val="none" w:sz="0" w:space="0" w:color="auto"/>
        <w:right w:val="none" w:sz="0" w:space="0" w:color="auto"/>
      </w:divBdr>
    </w:div>
    <w:div w:id="1233394541">
      <w:bodyDiv w:val="1"/>
      <w:marLeft w:val="0"/>
      <w:marRight w:val="0"/>
      <w:marTop w:val="0"/>
      <w:marBottom w:val="0"/>
      <w:divBdr>
        <w:top w:val="none" w:sz="0" w:space="0" w:color="auto"/>
        <w:left w:val="none" w:sz="0" w:space="0" w:color="auto"/>
        <w:bottom w:val="none" w:sz="0" w:space="0" w:color="auto"/>
        <w:right w:val="none" w:sz="0" w:space="0" w:color="auto"/>
      </w:divBdr>
    </w:div>
    <w:div w:id="1283728192">
      <w:bodyDiv w:val="1"/>
      <w:marLeft w:val="0"/>
      <w:marRight w:val="0"/>
      <w:marTop w:val="0"/>
      <w:marBottom w:val="0"/>
      <w:divBdr>
        <w:top w:val="none" w:sz="0" w:space="0" w:color="auto"/>
        <w:left w:val="none" w:sz="0" w:space="0" w:color="auto"/>
        <w:bottom w:val="none" w:sz="0" w:space="0" w:color="auto"/>
        <w:right w:val="none" w:sz="0" w:space="0" w:color="auto"/>
      </w:divBdr>
    </w:div>
    <w:div w:id="1286699264">
      <w:bodyDiv w:val="1"/>
      <w:marLeft w:val="0"/>
      <w:marRight w:val="0"/>
      <w:marTop w:val="0"/>
      <w:marBottom w:val="0"/>
      <w:divBdr>
        <w:top w:val="none" w:sz="0" w:space="0" w:color="auto"/>
        <w:left w:val="none" w:sz="0" w:space="0" w:color="auto"/>
        <w:bottom w:val="none" w:sz="0" w:space="0" w:color="auto"/>
        <w:right w:val="none" w:sz="0" w:space="0" w:color="auto"/>
      </w:divBdr>
    </w:div>
    <w:div w:id="1331786375">
      <w:bodyDiv w:val="1"/>
      <w:marLeft w:val="0"/>
      <w:marRight w:val="0"/>
      <w:marTop w:val="0"/>
      <w:marBottom w:val="0"/>
      <w:divBdr>
        <w:top w:val="none" w:sz="0" w:space="0" w:color="auto"/>
        <w:left w:val="none" w:sz="0" w:space="0" w:color="auto"/>
        <w:bottom w:val="none" w:sz="0" w:space="0" w:color="auto"/>
        <w:right w:val="none" w:sz="0" w:space="0" w:color="auto"/>
      </w:divBdr>
    </w:div>
    <w:div w:id="1363047933">
      <w:bodyDiv w:val="1"/>
      <w:marLeft w:val="0"/>
      <w:marRight w:val="0"/>
      <w:marTop w:val="0"/>
      <w:marBottom w:val="0"/>
      <w:divBdr>
        <w:top w:val="none" w:sz="0" w:space="0" w:color="auto"/>
        <w:left w:val="none" w:sz="0" w:space="0" w:color="auto"/>
        <w:bottom w:val="none" w:sz="0" w:space="0" w:color="auto"/>
        <w:right w:val="none" w:sz="0" w:space="0" w:color="auto"/>
      </w:divBdr>
    </w:div>
    <w:div w:id="1396320777">
      <w:bodyDiv w:val="1"/>
      <w:marLeft w:val="0"/>
      <w:marRight w:val="0"/>
      <w:marTop w:val="0"/>
      <w:marBottom w:val="0"/>
      <w:divBdr>
        <w:top w:val="none" w:sz="0" w:space="0" w:color="auto"/>
        <w:left w:val="none" w:sz="0" w:space="0" w:color="auto"/>
        <w:bottom w:val="none" w:sz="0" w:space="0" w:color="auto"/>
        <w:right w:val="none" w:sz="0" w:space="0" w:color="auto"/>
      </w:divBdr>
    </w:div>
    <w:div w:id="1401443676">
      <w:bodyDiv w:val="1"/>
      <w:marLeft w:val="0"/>
      <w:marRight w:val="0"/>
      <w:marTop w:val="0"/>
      <w:marBottom w:val="0"/>
      <w:divBdr>
        <w:top w:val="none" w:sz="0" w:space="0" w:color="auto"/>
        <w:left w:val="none" w:sz="0" w:space="0" w:color="auto"/>
        <w:bottom w:val="none" w:sz="0" w:space="0" w:color="auto"/>
        <w:right w:val="none" w:sz="0" w:space="0" w:color="auto"/>
      </w:divBdr>
    </w:div>
    <w:div w:id="1494032809">
      <w:bodyDiv w:val="1"/>
      <w:marLeft w:val="0"/>
      <w:marRight w:val="0"/>
      <w:marTop w:val="0"/>
      <w:marBottom w:val="0"/>
      <w:divBdr>
        <w:top w:val="none" w:sz="0" w:space="0" w:color="auto"/>
        <w:left w:val="none" w:sz="0" w:space="0" w:color="auto"/>
        <w:bottom w:val="none" w:sz="0" w:space="0" w:color="auto"/>
        <w:right w:val="none" w:sz="0" w:space="0" w:color="auto"/>
      </w:divBdr>
    </w:div>
    <w:div w:id="1571382794">
      <w:bodyDiv w:val="1"/>
      <w:marLeft w:val="0"/>
      <w:marRight w:val="0"/>
      <w:marTop w:val="0"/>
      <w:marBottom w:val="0"/>
      <w:divBdr>
        <w:top w:val="none" w:sz="0" w:space="0" w:color="auto"/>
        <w:left w:val="none" w:sz="0" w:space="0" w:color="auto"/>
        <w:bottom w:val="none" w:sz="0" w:space="0" w:color="auto"/>
        <w:right w:val="none" w:sz="0" w:space="0" w:color="auto"/>
      </w:divBdr>
    </w:div>
    <w:div w:id="1607879937">
      <w:bodyDiv w:val="1"/>
      <w:marLeft w:val="0"/>
      <w:marRight w:val="0"/>
      <w:marTop w:val="0"/>
      <w:marBottom w:val="0"/>
      <w:divBdr>
        <w:top w:val="none" w:sz="0" w:space="0" w:color="auto"/>
        <w:left w:val="none" w:sz="0" w:space="0" w:color="auto"/>
        <w:bottom w:val="none" w:sz="0" w:space="0" w:color="auto"/>
        <w:right w:val="none" w:sz="0" w:space="0" w:color="auto"/>
      </w:divBdr>
    </w:div>
    <w:div w:id="1670865931">
      <w:bodyDiv w:val="1"/>
      <w:marLeft w:val="0"/>
      <w:marRight w:val="0"/>
      <w:marTop w:val="0"/>
      <w:marBottom w:val="0"/>
      <w:divBdr>
        <w:top w:val="none" w:sz="0" w:space="0" w:color="auto"/>
        <w:left w:val="none" w:sz="0" w:space="0" w:color="auto"/>
        <w:bottom w:val="none" w:sz="0" w:space="0" w:color="auto"/>
        <w:right w:val="none" w:sz="0" w:space="0" w:color="auto"/>
      </w:divBdr>
    </w:div>
    <w:div w:id="1738895604">
      <w:bodyDiv w:val="1"/>
      <w:marLeft w:val="0"/>
      <w:marRight w:val="0"/>
      <w:marTop w:val="0"/>
      <w:marBottom w:val="0"/>
      <w:divBdr>
        <w:top w:val="none" w:sz="0" w:space="0" w:color="auto"/>
        <w:left w:val="none" w:sz="0" w:space="0" w:color="auto"/>
        <w:bottom w:val="none" w:sz="0" w:space="0" w:color="auto"/>
        <w:right w:val="none" w:sz="0" w:space="0" w:color="auto"/>
      </w:divBdr>
    </w:div>
    <w:div w:id="1756778575">
      <w:bodyDiv w:val="1"/>
      <w:marLeft w:val="0"/>
      <w:marRight w:val="0"/>
      <w:marTop w:val="0"/>
      <w:marBottom w:val="0"/>
      <w:divBdr>
        <w:top w:val="none" w:sz="0" w:space="0" w:color="auto"/>
        <w:left w:val="none" w:sz="0" w:space="0" w:color="auto"/>
        <w:bottom w:val="none" w:sz="0" w:space="0" w:color="auto"/>
        <w:right w:val="none" w:sz="0" w:space="0" w:color="auto"/>
      </w:divBdr>
    </w:div>
    <w:div w:id="1794787786">
      <w:bodyDiv w:val="1"/>
      <w:marLeft w:val="0"/>
      <w:marRight w:val="0"/>
      <w:marTop w:val="0"/>
      <w:marBottom w:val="0"/>
      <w:divBdr>
        <w:top w:val="none" w:sz="0" w:space="0" w:color="auto"/>
        <w:left w:val="none" w:sz="0" w:space="0" w:color="auto"/>
        <w:bottom w:val="none" w:sz="0" w:space="0" w:color="auto"/>
        <w:right w:val="none" w:sz="0" w:space="0" w:color="auto"/>
      </w:divBdr>
    </w:div>
    <w:div w:id="1968387363">
      <w:bodyDiv w:val="1"/>
      <w:marLeft w:val="0"/>
      <w:marRight w:val="0"/>
      <w:marTop w:val="0"/>
      <w:marBottom w:val="0"/>
      <w:divBdr>
        <w:top w:val="none" w:sz="0" w:space="0" w:color="auto"/>
        <w:left w:val="none" w:sz="0" w:space="0" w:color="auto"/>
        <w:bottom w:val="none" w:sz="0" w:space="0" w:color="auto"/>
        <w:right w:val="none" w:sz="0" w:space="0" w:color="auto"/>
      </w:divBdr>
    </w:div>
    <w:div w:id="2020768518">
      <w:bodyDiv w:val="1"/>
      <w:marLeft w:val="0"/>
      <w:marRight w:val="0"/>
      <w:marTop w:val="0"/>
      <w:marBottom w:val="0"/>
      <w:divBdr>
        <w:top w:val="none" w:sz="0" w:space="0" w:color="auto"/>
        <w:left w:val="none" w:sz="0" w:space="0" w:color="auto"/>
        <w:bottom w:val="none" w:sz="0" w:space="0" w:color="auto"/>
        <w:right w:val="none" w:sz="0" w:space="0" w:color="auto"/>
      </w:divBdr>
    </w:div>
    <w:div w:id="20301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rclements@carilionclinic.org" TargetMode="External"/><Relationship Id="rId18" Type="http://schemas.openxmlformats.org/officeDocument/2006/relationships/hyperlink" Target="mailto:cmfidler@carilionclinic.org" TargetMode="External"/><Relationship Id="rId26" Type="http://schemas.openxmlformats.org/officeDocument/2006/relationships/hyperlink" Target="https://www.carilionclinic.org/sites/default/files/AOA%20Internal%20Review.pdf" TargetMode="External"/><Relationship Id="rId39" Type="http://schemas.openxmlformats.org/officeDocument/2006/relationships/hyperlink" Target="https://www.carilionclinic.org/sites/default/files/asset/document/Discipline-InstitutionalSuspension.pdf" TargetMode="External"/><Relationship Id="rId21" Type="http://schemas.openxmlformats.org/officeDocument/2006/relationships/hyperlink" Target="https://www.carilionclinic.org/graduate-medical-education/forms-policies" TargetMode="External"/><Relationship Id="rId34" Type="http://schemas.openxmlformats.org/officeDocument/2006/relationships/hyperlink" Target="https://www.carilionclinic.org/sites/default/files/DevelopingaNewTrainingLocation_January2015.pdf" TargetMode="External"/><Relationship Id="rId42" Type="http://schemas.openxmlformats.org/officeDocument/2006/relationships/hyperlink" Target="https://www.carilionclinic.org/sites/default/files/asset/document/Dress_Code_Residents_2015.pdf" TargetMode="External"/><Relationship Id="rId47" Type="http://schemas.openxmlformats.org/officeDocument/2006/relationships/hyperlink" Target="https://www.carilionclinic.org/sites/default/files/Evaluation%20and%20Advancement%20-%20CPME_0.pdf" TargetMode="External"/><Relationship Id="rId50" Type="http://schemas.openxmlformats.org/officeDocument/2006/relationships/hyperlink" Target="https://www.carilionclinic.org/sites/default/files/Fraternization_0.pdf" TargetMode="External"/><Relationship Id="rId55" Type="http://schemas.openxmlformats.org/officeDocument/2006/relationships/hyperlink" Target="https://www.carilionclinic.org/sites/default/files/Leave%20of%20Absence.pdf" TargetMode="External"/><Relationship Id="rId63" Type="http://schemas.openxmlformats.org/officeDocument/2006/relationships/hyperlink" Target="https://www.carilionclinic.org/sites/default/files/Reappointment%20of%20Residents%20and%20Fellows.pdf" TargetMode="External"/><Relationship Id="rId68" Type="http://schemas.openxmlformats.org/officeDocument/2006/relationships/hyperlink" Target="https://www.carilionclinic.org/sites/default/files/Resident%20Transfer.pdf" TargetMode="External"/><Relationship Id="rId76" Type="http://schemas.openxmlformats.org/officeDocument/2006/relationships/hyperlink" Target="https://www.carilionclinic.org/sites/default/files/asset/document/Well-BeingPolicy.pdf" TargetMode="External"/><Relationship Id="rId7" Type="http://schemas.openxmlformats.org/officeDocument/2006/relationships/footnotes" Target="footnotes.xml"/><Relationship Id="rId71" Type="http://schemas.openxmlformats.org/officeDocument/2006/relationships/hyperlink" Target="https://www.carilionclinic.org/sites/default/files/asset/document/Institutional%20Transitions%20Care%20Policy_2016.pdf" TargetMode="External"/><Relationship Id="rId2" Type="http://schemas.openxmlformats.org/officeDocument/2006/relationships/numbering" Target="numbering.xml"/><Relationship Id="rId16" Type="http://schemas.openxmlformats.org/officeDocument/2006/relationships/hyperlink" Target="mailto:maplatt@carilionclinic.org" TargetMode="External"/><Relationship Id="rId29" Type="http://schemas.openxmlformats.org/officeDocument/2006/relationships/hyperlink" Target="https://www.carilionclinic.org/sites/default/files/MalpracticeCoverageforResidents_January2015_0.pdf" TargetMode="External"/><Relationship Id="rId11" Type="http://schemas.openxmlformats.org/officeDocument/2006/relationships/hyperlink" Target="http://insidecarilion.org/hubs/graduate-medical-education/resident-manual" TargetMode="External"/><Relationship Id="rId24" Type="http://schemas.openxmlformats.org/officeDocument/2006/relationships/hyperlink" Target="https://www.carilionclinic.org/graduate-medical-education/forms-policies" TargetMode="External"/><Relationship Id="rId32" Type="http://schemas.openxmlformats.org/officeDocument/2006/relationships/hyperlink" Target="https://www.carilionclinic.org/sites/default/files/asset/document/ClinicalandEducationalWorkHours.pdf" TargetMode="External"/><Relationship Id="rId37" Type="http://schemas.openxmlformats.org/officeDocument/2006/relationships/hyperlink" Target="https://www.carilionclinic.org/sites/default/files/asset/document/Discipline_Appeal_Process_0.pdf" TargetMode="External"/><Relationship Id="rId40" Type="http://schemas.openxmlformats.org/officeDocument/2006/relationships/hyperlink" Target="https://www.carilionclinic.org/sites/default/files/asset/document/Discipline_Non-RenewalofContractPolicy.pdf" TargetMode="External"/><Relationship Id="rId45" Type="http://schemas.openxmlformats.org/officeDocument/2006/relationships/hyperlink" Target="https://www.carilionclinic.org/sites/default/files/Establishing%20a%20Residency%20or%20Fellowship%20Program.pdf" TargetMode="External"/><Relationship Id="rId53" Type="http://schemas.openxmlformats.org/officeDocument/2006/relationships/hyperlink" Target="https://www.carilionclinic.org/sites/default/files/Increasing%20Trainees%20in%20Accredited%20Training%20Programs.pdf" TargetMode="External"/><Relationship Id="rId58" Type="http://schemas.openxmlformats.org/officeDocument/2006/relationships/hyperlink" Target="https://www.carilionclinic.org/sites/default/files/Non-Competition_Policy.pdf" TargetMode="External"/><Relationship Id="rId66" Type="http://schemas.openxmlformats.org/officeDocument/2006/relationships/hyperlink" Target="https://www.carilionclinic.org/sites/default/files/Redress%20of%20Grievances.pdf" TargetMode="External"/><Relationship Id="rId74" Type="http://schemas.openxmlformats.org/officeDocument/2006/relationships/hyperlink" Target="https://www.carilionclinic.org/sites/default/files/asset/document/VisitingResidentPolicy.pdf"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carilionclinic.org/sites/default/files/Professionalism%20Boundaries-Resident.pdf" TargetMode="External"/><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carilionclinic.org/graduate-medical-education/wellness" TargetMode="External"/><Relationship Id="rId31" Type="http://schemas.openxmlformats.org/officeDocument/2006/relationships/hyperlink" Target="https://www.carilionclinic.org/sites/default/files/Duty%20Hours.pdf" TargetMode="External"/><Relationship Id="rId44" Type="http://schemas.openxmlformats.org/officeDocument/2006/relationships/hyperlink" Target="https://www.carilionclinic.org/sites/default/files/Duty%20Hours%20Exception.pdf" TargetMode="External"/><Relationship Id="rId52" Type="http://schemas.openxmlformats.org/officeDocument/2006/relationships/hyperlink" Target="https://www.carilionclinic.org/sites/default/files/Impaired_Residents_Fellows_09182015.pdf" TargetMode="External"/><Relationship Id="rId60" Type="http://schemas.openxmlformats.org/officeDocument/2006/relationships/hyperlink" Target="https://www.carilionclinic.org/sites/default/files/Posting%20Procedure%20Certifications.pdf" TargetMode="External"/><Relationship Id="rId65" Type="http://schemas.openxmlformats.org/officeDocument/2006/relationships/hyperlink" Target="https://www.carilionclinic.org/sites/default/files/asset/document/RecruitmentandAppointment.pdf" TargetMode="External"/><Relationship Id="rId73" Type="http://schemas.openxmlformats.org/officeDocument/2006/relationships/hyperlink" Target="https://www.carilionclinic.org/sites/default/files/Vendor_Relations_Medical_Education_May_2015.pdf" TargetMode="External"/><Relationship Id="rId78" Type="http://schemas.openxmlformats.org/officeDocument/2006/relationships/hyperlink" Target="http://www.cpme.org/residencies/content.cfm?ItemNumber=2444&amp;navItemNumber=2245"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rajordan2@carilionclinic.org" TargetMode="External"/><Relationship Id="rId22" Type="http://schemas.openxmlformats.org/officeDocument/2006/relationships/hyperlink" Target="https://www.abpmed.org/" TargetMode="External"/><Relationship Id="rId27" Type="http://schemas.openxmlformats.org/officeDocument/2006/relationships/hyperlink" Target="https://www.carilionclinic.org/sites/default/files/asset/document/Benefits_Disability_Residents.pdf" TargetMode="External"/><Relationship Id="rId30" Type="http://schemas.openxmlformats.org/officeDocument/2006/relationships/hyperlink" Target="https://www.carilionclinic.org/sites/default/files/Central%20Venous%20Catheter%20%28CVC%29%20Placement_0.pdf" TargetMode="External"/><Relationship Id="rId35" Type="http://schemas.openxmlformats.org/officeDocument/2006/relationships/hyperlink" Target="https://www.carilionclinic.org/sites/default/files/asset/document/Discipline_Remediation.pdf" TargetMode="External"/><Relationship Id="rId43" Type="http://schemas.openxmlformats.org/officeDocument/2006/relationships/hyperlink" Target="https://www.carilionclinic.org/sites/default/files/asset/document/Drug_Free_Workplace_Protocol.pdf" TargetMode="External"/><Relationship Id="rId48" Type="http://schemas.openxmlformats.org/officeDocument/2006/relationships/hyperlink" Target="https://www.carilionclinic.org/sites/default/files/Evaluation%20and%20Advancement%2C%20Dental%20GPR_0.pdf" TargetMode="External"/><Relationship Id="rId56" Type="http://schemas.openxmlformats.org/officeDocument/2006/relationships/hyperlink" Target="https://www.carilionclinic.org/sites/default/files/Life%20Support%20Training.pdf" TargetMode="External"/><Relationship Id="rId64" Type="http://schemas.openxmlformats.org/officeDocument/2006/relationships/hyperlink" Target="https://www.carilionclinic.org/sites/default/files/RecordRetentionPolicy_September2015.pdf" TargetMode="External"/><Relationship Id="rId69" Type="http://schemas.openxmlformats.org/officeDocument/2006/relationships/hyperlink" Target="https://www.carilionclinic.org/sites/default/files/Salary%20%E2%80%93%20Residents%20and%20Fellows.pdf" TargetMode="External"/><Relationship Id="rId77" Type="http://schemas.openxmlformats.org/officeDocument/2006/relationships/hyperlink" Target="https://www.carilionclinic.org/sites/default/files/Workplace%20Harassment%20Nov%202014.pdf" TargetMode="External"/><Relationship Id="rId8" Type="http://schemas.openxmlformats.org/officeDocument/2006/relationships/endnotes" Target="endnotes.xml"/><Relationship Id="rId51" Type="http://schemas.openxmlformats.org/officeDocument/2006/relationships/hyperlink" Target="https://www.carilionclinic.org/sites/default/files/asset/document/GraduateMedicalEducationCommittee.pdf" TargetMode="External"/><Relationship Id="rId72" Type="http://schemas.openxmlformats.org/officeDocument/2006/relationships/hyperlink" Target="https://www.carilionclinic.org/sites/default/files/Vacation.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arilionclinic.org/graduate-medical-education/forms-policies" TargetMode="External"/><Relationship Id="rId17" Type="http://schemas.openxmlformats.org/officeDocument/2006/relationships/hyperlink" Target="mailto:jvnaldo@carilionclinic.org" TargetMode="External"/><Relationship Id="rId25" Type="http://schemas.openxmlformats.org/officeDocument/2006/relationships/hyperlink" Target="https://www.carilionclinic.org/sites/default/files/ACGME%20Extraordinary%20Circumstances.pdf" TargetMode="External"/><Relationship Id="rId33" Type="http://schemas.openxmlformats.org/officeDocument/2006/relationships/hyperlink" Target="http://insidecarilion.org/hubs/corporate-compliance/corporate-compliance-plan" TargetMode="External"/><Relationship Id="rId38" Type="http://schemas.openxmlformats.org/officeDocument/2006/relationships/hyperlink" Target="https://www.carilionclinic.org/sites/default/files/asset/document/Discipline_InstitutionalProbation_0.pdf" TargetMode="External"/><Relationship Id="rId46" Type="http://schemas.openxmlformats.org/officeDocument/2006/relationships/hyperlink" Target="https://www.carilionclinic.org/sites/default/files/Evaluation%20and%20Advancement%20-%20ACGME.pdf" TargetMode="External"/><Relationship Id="rId59" Type="http://schemas.openxmlformats.org/officeDocument/2006/relationships/hyperlink" Target="https://www.carilionclinic.org/sites/default/files/asset/document/OutRotation.pdf" TargetMode="External"/><Relationship Id="rId67" Type="http://schemas.openxmlformats.org/officeDocument/2006/relationships/hyperlink" Target="https://www.carilionclinic.org/sites/default/files/Resident_Responsibilities.pdf" TargetMode="External"/><Relationship Id="rId20" Type="http://schemas.openxmlformats.org/officeDocument/2006/relationships/hyperlink" Target="https://www.carilionclinic.org/graduate-medical-education/forms-policies" TargetMode="External"/><Relationship Id="rId41" Type="http://schemas.openxmlformats.org/officeDocument/2006/relationships/hyperlink" Target="https://www.carilionclinic.org/sites/default/files/asset/document/Discipline_Dismissal_0.pdf" TargetMode="External"/><Relationship Id="rId54" Type="http://schemas.openxmlformats.org/officeDocument/2006/relationships/hyperlink" Target="https://www.carilionclinic.org/sites/default/files/Institutional%20Supervision%20Policy_2014.pdf" TargetMode="External"/><Relationship Id="rId62" Type="http://schemas.openxmlformats.org/officeDocument/2006/relationships/hyperlink" Target="https://www.carilionclinic.org/sites/default/files/Program%20Closure%20and%20Reduction.pdf" TargetMode="External"/><Relationship Id="rId70" Type="http://schemas.openxmlformats.org/officeDocument/2006/relationships/hyperlink" Target="https://www.carilionclinic.org/sites/default/files/asset/document/Special_Review_Process_2016.pdf" TargetMode="External"/><Relationship Id="rId75" Type="http://schemas.openxmlformats.org/officeDocument/2006/relationships/hyperlink" Target="https://www.carilionclinic.org/sites/default/files/asset/document/USMLE-COMLEX-III_2016.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rclements@carilionclinic.org" TargetMode="External"/><Relationship Id="rId23" Type="http://schemas.openxmlformats.org/officeDocument/2006/relationships/hyperlink" Target="https://www.abfas.org" TargetMode="External"/><Relationship Id="rId28" Type="http://schemas.openxmlformats.org/officeDocument/2006/relationships/hyperlink" Target="https://www.carilionclinic.org/sites/default/files/Benefits%20-%20Employee%20Assistance%20Program.pdf" TargetMode="External"/><Relationship Id="rId36" Type="http://schemas.openxmlformats.org/officeDocument/2006/relationships/hyperlink" Target="https://www.carilionclinic.org/sites/default/files/Discipline-AdminitrativeSanction.pdf" TargetMode="External"/><Relationship Id="rId49" Type="http://schemas.openxmlformats.org/officeDocument/2006/relationships/hyperlink" Target="https://www.carilionclinic.org/sites/default/files/FacultyEvaluation_January2015.pdf" TargetMode="External"/><Relationship Id="rId57" Type="http://schemas.openxmlformats.org/officeDocument/2006/relationships/hyperlink" Target="https://www.carilionclinic.org/sites/default/files/asset/document/Moonlighting%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1E8F-8D6C-47C3-A5C2-C33B3E24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15124</Words>
  <Characters>99379</Characters>
  <Application>Microsoft Office Word</Application>
  <DocSecurity>0</DocSecurity>
  <Lines>828</Lines>
  <Paragraphs>228</Paragraphs>
  <ScaleCrop>false</ScaleCrop>
  <HeadingPairs>
    <vt:vector size="2" baseType="variant">
      <vt:variant>
        <vt:lpstr>Title</vt:lpstr>
      </vt:variant>
      <vt:variant>
        <vt:i4>1</vt:i4>
      </vt:variant>
    </vt:vector>
  </HeadingPairs>
  <TitlesOfParts>
    <vt:vector size="1" baseType="lpstr">
      <vt:lpstr>Resident’s  Manual</vt:lpstr>
    </vt:vector>
  </TitlesOfParts>
  <Company>CHS</Company>
  <LinksUpToDate>false</LinksUpToDate>
  <CharactersWithSpaces>114275</CharactersWithSpaces>
  <SharedDoc>false</SharedDoc>
  <HLinks>
    <vt:vector size="66" baseType="variant">
      <vt:variant>
        <vt:i4>7929979</vt:i4>
      </vt:variant>
      <vt:variant>
        <vt:i4>30</vt:i4>
      </vt:variant>
      <vt:variant>
        <vt:i4>0</vt:i4>
      </vt:variant>
      <vt:variant>
        <vt:i4>5</vt:i4>
      </vt:variant>
      <vt:variant>
        <vt:lpwstr>http://www.cpme.org/residencies/content.cfm?ItemNumber=2444&amp;navItemNumber=2245</vt:lpwstr>
      </vt:variant>
      <vt:variant>
        <vt:lpwstr/>
      </vt:variant>
      <vt:variant>
        <vt:i4>4456541</vt:i4>
      </vt:variant>
      <vt:variant>
        <vt:i4>27</vt:i4>
      </vt:variant>
      <vt:variant>
        <vt:i4>0</vt:i4>
      </vt:variant>
      <vt:variant>
        <vt:i4>5</vt:i4>
      </vt:variant>
      <vt:variant>
        <vt:lpwstr>https://www.carilionclinic.org/graduate-medical-education/forms-policies</vt:lpwstr>
      </vt:variant>
      <vt:variant>
        <vt:lpwstr/>
      </vt:variant>
      <vt:variant>
        <vt:i4>4194429</vt:i4>
      </vt:variant>
      <vt:variant>
        <vt:i4>24</vt:i4>
      </vt:variant>
      <vt:variant>
        <vt:i4>0</vt:i4>
      </vt:variant>
      <vt:variant>
        <vt:i4>5</vt:i4>
      </vt:variant>
      <vt:variant>
        <vt:lpwstr>mailto:cmfidler@carilionclinic.org</vt:lpwstr>
      </vt:variant>
      <vt:variant>
        <vt:lpwstr/>
      </vt:variant>
      <vt:variant>
        <vt:i4>6094959</vt:i4>
      </vt:variant>
      <vt:variant>
        <vt:i4>21</vt:i4>
      </vt:variant>
      <vt:variant>
        <vt:i4>0</vt:i4>
      </vt:variant>
      <vt:variant>
        <vt:i4>5</vt:i4>
      </vt:variant>
      <vt:variant>
        <vt:lpwstr>mailto:rbschopf@carilionclinic.org</vt:lpwstr>
      </vt:variant>
      <vt:variant>
        <vt:lpwstr/>
      </vt:variant>
      <vt:variant>
        <vt:i4>4718712</vt:i4>
      </vt:variant>
      <vt:variant>
        <vt:i4>18</vt:i4>
      </vt:variant>
      <vt:variant>
        <vt:i4>0</vt:i4>
      </vt:variant>
      <vt:variant>
        <vt:i4>5</vt:i4>
      </vt:variant>
      <vt:variant>
        <vt:lpwstr>mailto:jvnaldo@carilionclinic.org</vt:lpwstr>
      </vt:variant>
      <vt:variant>
        <vt:lpwstr/>
      </vt:variant>
      <vt:variant>
        <vt:i4>4653170</vt:i4>
      </vt:variant>
      <vt:variant>
        <vt:i4>15</vt:i4>
      </vt:variant>
      <vt:variant>
        <vt:i4>0</vt:i4>
      </vt:variant>
      <vt:variant>
        <vt:i4>5</vt:i4>
      </vt:variant>
      <vt:variant>
        <vt:lpwstr>mailto:maplatt@carilionclinic.org</vt:lpwstr>
      </vt:variant>
      <vt:variant>
        <vt:lpwstr/>
      </vt:variant>
      <vt:variant>
        <vt:i4>3735561</vt:i4>
      </vt:variant>
      <vt:variant>
        <vt:i4>12</vt:i4>
      </vt:variant>
      <vt:variant>
        <vt:i4>0</vt:i4>
      </vt:variant>
      <vt:variant>
        <vt:i4>5</vt:i4>
      </vt:variant>
      <vt:variant>
        <vt:lpwstr>mailto:jrclements@carilionclinic.org</vt:lpwstr>
      </vt:variant>
      <vt:variant>
        <vt:lpwstr/>
      </vt:variant>
      <vt:variant>
        <vt:i4>7733263</vt:i4>
      </vt:variant>
      <vt:variant>
        <vt:i4>9</vt:i4>
      </vt:variant>
      <vt:variant>
        <vt:i4>0</vt:i4>
      </vt:variant>
      <vt:variant>
        <vt:i4>5</vt:i4>
      </vt:variant>
      <vt:variant>
        <vt:lpwstr>mailto:rajordan2@carilionclinic.org</vt:lpwstr>
      </vt:variant>
      <vt:variant>
        <vt:lpwstr/>
      </vt:variant>
      <vt:variant>
        <vt:i4>3735561</vt:i4>
      </vt:variant>
      <vt:variant>
        <vt:i4>6</vt:i4>
      </vt:variant>
      <vt:variant>
        <vt:i4>0</vt:i4>
      </vt:variant>
      <vt:variant>
        <vt:i4>5</vt:i4>
      </vt:variant>
      <vt:variant>
        <vt:lpwstr>mailto:jrclements@carilionclinic.org</vt:lpwstr>
      </vt:variant>
      <vt:variant>
        <vt:lpwstr/>
      </vt:variant>
      <vt:variant>
        <vt:i4>4456541</vt:i4>
      </vt:variant>
      <vt:variant>
        <vt:i4>3</vt:i4>
      </vt:variant>
      <vt:variant>
        <vt:i4>0</vt:i4>
      </vt:variant>
      <vt:variant>
        <vt:i4>5</vt:i4>
      </vt:variant>
      <vt:variant>
        <vt:lpwstr>https://www.carilionclinic.org/graduate-medical-education/forms-policies</vt:lpwstr>
      </vt:variant>
      <vt:variant>
        <vt:lpwstr/>
      </vt:variant>
      <vt:variant>
        <vt:i4>1310745</vt:i4>
      </vt:variant>
      <vt:variant>
        <vt:i4>0</vt:i4>
      </vt:variant>
      <vt:variant>
        <vt:i4>0</vt:i4>
      </vt:variant>
      <vt:variant>
        <vt:i4>5</vt:i4>
      </vt:variant>
      <vt:variant>
        <vt:lpwstr>http://insidecarilion.org/hubs/graduate-medical-education/resident-manual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Resident’s  Manual</dc:title>
  <dc:creator>rajordan2</dc:creator>
  <cp:lastModifiedBy>Jordan, Rhea A.</cp:lastModifiedBy>
  <cp:revision>3</cp:revision>
  <cp:lastPrinted>2017-06-05T19:54:00Z</cp:lastPrinted>
  <dcterms:created xsi:type="dcterms:W3CDTF">2017-06-08T19:40:00Z</dcterms:created>
  <dcterms:modified xsi:type="dcterms:W3CDTF">2017-06-08T19:42:00Z</dcterms:modified>
</cp:coreProperties>
</file>